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7C0B" w14:textId="3A09466E" w:rsidR="009A650A" w:rsidRPr="00A77A5B" w:rsidRDefault="00C55CEF" w:rsidP="007A68F5">
      <w:pPr>
        <w:pStyle w:val="Overskrift1"/>
        <w:spacing w:before="0"/>
        <w:rPr>
          <w:rFonts w:ascii="Diplomacy Office Bold" w:hAnsi="Diplomacy Office Bold"/>
          <w:color w:val="E52020"/>
          <w:lang w:val="en-GB"/>
        </w:rPr>
      </w:pPr>
      <w:r w:rsidRPr="00A77A5B">
        <w:rPr>
          <w:rFonts w:ascii="Diplomacy Office Bold" w:hAnsi="Diplomacy Office Bold"/>
          <w:color w:val="E52020"/>
          <w:lang w:val="en-GB"/>
        </w:rPr>
        <w:t>Quick</w:t>
      </w:r>
      <w:r w:rsidR="00A153B5" w:rsidRPr="00A77A5B">
        <w:rPr>
          <w:rFonts w:ascii="Diplomacy Office Bold" w:hAnsi="Diplomacy Office Bold"/>
          <w:color w:val="E52020"/>
          <w:lang w:val="en-GB"/>
        </w:rPr>
        <w:t xml:space="preserve"> guide for </w:t>
      </w:r>
      <w:r w:rsidR="00D127F2" w:rsidRPr="00A77A5B">
        <w:rPr>
          <w:rFonts w:ascii="Diplomacy Office Bold" w:hAnsi="Diplomacy Office Bold"/>
          <w:color w:val="E52020"/>
          <w:lang w:val="en-GB"/>
        </w:rPr>
        <w:t xml:space="preserve">projects </w:t>
      </w:r>
      <w:r w:rsidR="004477CE" w:rsidRPr="00A77A5B">
        <w:rPr>
          <w:rFonts w:ascii="Diplomacy Office Bold" w:hAnsi="Diplomacy Office Bold"/>
          <w:color w:val="E52020"/>
          <w:lang w:val="en-GB"/>
        </w:rPr>
        <w:t xml:space="preserve">and </w:t>
      </w:r>
      <w:r w:rsidR="004477CE" w:rsidRPr="00371527">
        <w:rPr>
          <w:rFonts w:ascii="Diplomacy Office Bold" w:hAnsi="Diplomacy Office Bold"/>
          <w:color w:val="E52020"/>
          <w:lang w:val="en-GB"/>
        </w:rPr>
        <w:t>programmes</w:t>
      </w:r>
      <w:r w:rsidR="004477CE" w:rsidRPr="00A77A5B">
        <w:rPr>
          <w:rFonts w:ascii="Diplomacy Office Bold" w:hAnsi="Diplomacy Office Bold"/>
          <w:color w:val="E52020"/>
          <w:lang w:val="en-GB"/>
        </w:rPr>
        <w:t xml:space="preserve"> </w:t>
      </w:r>
      <w:r w:rsidR="009967F7" w:rsidRPr="00A77A5B">
        <w:rPr>
          <w:rFonts w:ascii="Diplomacy Office Bold" w:hAnsi="Diplomacy Office Bold"/>
          <w:color w:val="E52020"/>
          <w:lang w:val="en-GB"/>
        </w:rPr>
        <w:t>above</w:t>
      </w:r>
      <w:r w:rsidR="00A153B5" w:rsidRPr="00A77A5B">
        <w:rPr>
          <w:rFonts w:ascii="Diplomacy Office Bold" w:hAnsi="Diplomacy Office Bold"/>
          <w:color w:val="E52020"/>
          <w:lang w:val="en-GB"/>
        </w:rPr>
        <w:t xml:space="preserve"> </w:t>
      </w:r>
      <w:r w:rsidR="009A650A" w:rsidRPr="00A77A5B">
        <w:rPr>
          <w:rFonts w:ascii="Diplomacy Office Bold" w:hAnsi="Diplomacy Office Bold"/>
          <w:color w:val="E52020"/>
          <w:lang w:val="en-GB"/>
        </w:rPr>
        <w:t xml:space="preserve">DKK </w:t>
      </w:r>
      <w:r w:rsidR="00D5476F">
        <w:rPr>
          <w:rFonts w:ascii="Diplomacy Office Bold" w:hAnsi="Diplomacy Office Bold"/>
          <w:color w:val="E52020"/>
          <w:lang w:val="en-GB"/>
        </w:rPr>
        <w:t>100</w:t>
      </w:r>
      <w:r w:rsidR="009A650A" w:rsidRPr="00A77A5B">
        <w:rPr>
          <w:rFonts w:ascii="Diplomacy Office Bold" w:hAnsi="Diplomacy Office Bold"/>
          <w:color w:val="E52020"/>
          <w:lang w:val="en-GB"/>
        </w:rPr>
        <w:t xml:space="preserve"> million</w:t>
      </w:r>
      <w:r w:rsidR="00314BBA" w:rsidRPr="00A77A5B">
        <w:rPr>
          <w:rFonts w:ascii="Diplomacy Office Bold" w:hAnsi="Diplomacy Office Bold"/>
          <w:color w:val="E52020"/>
          <w:lang w:val="en-GB"/>
        </w:rPr>
        <w:t xml:space="preserve"> </w:t>
      </w:r>
    </w:p>
    <w:p w14:paraId="7D3279B3" w14:textId="2E859E3E" w:rsidR="009B3ED2" w:rsidRPr="00CB747A" w:rsidRDefault="00A46F68" w:rsidP="00334C19">
      <w:pPr>
        <w:spacing w:before="240"/>
        <w:rPr>
          <w:sz w:val="18"/>
          <w:szCs w:val="18"/>
          <w:lang w:val="en-GB"/>
        </w:rPr>
      </w:pPr>
      <w:r w:rsidRPr="007A68F5">
        <w:rPr>
          <w:noProof/>
          <w:lang w:val="en-GB" w:eastAsia="da-DK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6A4DF77" wp14:editId="497A4A0D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7086600" cy="1501140"/>
                <wp:effectExtent l="0" t="0" r="19050" b="22860"/>
                <wp:wrapSquare wrapText="bothSides"/>
                <wp:docPr id="2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8FF95" w14:textId="77777777" w:rsidR="00E443D4" w:rsidRDefault="004E666A" w:rsidP="00A86DEA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Units responsible for preparing </w:t>
                            </w:r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>projects</w:t>
                            </w:r>
                            <w:r w:rsidR="007A68F5" w:rsidRPr="00CB747A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>and programmes above DKK</w:t>
                            </w:r>
                            <w:r w:rsidR="007A68F5" w:rsidRPr="00CB747A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>100</w:t>
                            </w:r>
                            <w:r w:rsidR="007A68F5" w:rsidRPr="00CB747A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million</w:t>
                            </w:r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must submit a 2-page identification note for early feed-back during a kick-off meeting with MFA senior management, relevant policy department (</w:t>
                            </w:r>
                            <w:proofErr w:type="spellStart"/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>eg.</w:t>
                            </w:r>
                            <w:proofErr w:type="spellEnd"/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AFRPOL or MENA), LÆRING and TILSKUD. </w:t>
                            </w:r>
                            <w:bookmarkStart w:id="0" w:name="_Hlk225173892"/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>An early draft programme document (max. 15 pages) or project document (max</w:t>
                            </w:r>
                            <w:r w:rsidR="00A86DEA">
                              <w:rPr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10 pages) is submitted to </w:t>
                            </w:r>
                            <w:bookmarkEnd w:id="0"/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LÆRING for early appraisal, public hearing and for presentation to the External Panel for early inputs. The responsible unit finalises the programming of the project/programme documentation based on inputs from </w:t>
                            </w:r>
                            <w:r w:rsidR="00A86DEA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early </w:t>
                            </w:r>
                            <w:r w:rsidR="007A68F5">
                              <w:rPr>
                                <w:sz w:val="18"/>
                                <w:szCs w:val="18"/>
                                <w:lang w:val="en-GB"/>
                              </w:rPr>
                              <w:t>appraisal and External Panel and submits to LÆRING for final desk verification.</w:t>
                            </w:r>
                            <w:bookmarkStart w:id="1" w:name="_Hlk225174014"/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3718C65A" w14:textId="31F5C0FB" w:rsidR="00A86DEA" w:rsidRPr="007A68F5" w:rsidRDefault="00A86DEA" w:rsidP="00A86DEA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A86DEA">
                              <w:rPr>
                                <w:noProof/>
                                <w:sz w:val="18"/>
                                <w:szCs w:val="18"/>
                                <w:lang w:val="en-GB" w:eastAsia="da-DK"/>
                              </w:rPr>
                              <w:t xml:space="preserve">See </w:t>
                            </w:r>
                            <w:hyperlink r:id="rId8" w:history="1">
                              <w:r w:rsidRPr="00A86DEA">
                                <w:rPr>
                                  <w:rStyle w:val="Hyperlink"/>
                                  <w:sz w:val="18"/>
                                  <w:szCs w:val="18"/>
                                  <w:lang w:val="en-GB"/>
                                </w:rPr>
                                <w:t>Bilateral Guidelines</w:t>
                              </w:r>
                              <w:r w:rsidRPr="00A86DEA">
                                <w:rPr>
                                  <w:rStyle w:val="Hyperlink"/>
                                  <w:noProof/>
                                  <w:sz w:val="18"/>
                                  <w:szCs w:val="18"/>
                                  <w:lang w:val="en-GB" w:eastAsia="da-DK"/>
                                </w:rPr>
                                <w:t xml:space="preserve"> on the AMG</w:t>
                              </w:r>
                            </w:hyperlink>
                            <w:r>
                              <w:rPr>
                                <w:noProof/>
                                <w:sz w:val="18"/>
                                <w:szCs w:val="18"/>
                                <w:lang w:val="en-GB" w:eastAsia="da-DK"/>
                              </w:rPr>
                              <w:t xml:space="preserve"> site for page references and annexes/templates.</w:t>
                            </w:r>
                            <w:r w:rsidR="00E443D4" w:rsidRPr="00E443D4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bookmarkStart w:id="2" w:name="_Hlk225174276"/>
                            <w:r w:rsidR="00E443D4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See separate process for </w:t>
                            </w:r>
                            <w:r w:rsidR="00E443D4" w:rsidRPr="004E666A">
                              <w:rPr>
                                <w:sz w:val="18"/>
                                <w:szCs w:val="18"/>
                                <w:lang w:val="en-GB"/>
                              </w:rPr>
                              <w:t>Top-ups</w:t>
                            </w:r>
                            <w:r w:rsidR="00E443D4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E443D4" w:rsidRPr="00E443D4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under </w:t>
                            </w:r>
                            <w:hyperlink r:id="rId9" w:history="1">
                              <w:r w:rsidR="00E443D4" w:rsidRPr="00E443D4">
                                <w:rPr>
                                  <w:rStyle w:val="Hyperlink"/>
                                  <w:sz w:val="18"/>
                                  <w:szCs w:val="18"/>
                                  <w:lang w:val="en-GB"/>
                                </w:rPr>
                                <w:t>Tools and Templates</w:t>
                              </w:r>
                            </w:hyperlink>
                            <w:bookmarkEnd w:id="2"/>
                            <w:r w:rsidR="00E443D4">
                              <w:rPr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bookmarkEnd w:id="1"/>
                          <w:p w14:paraId="5104720F" w14:textId="4C7E4D13" w:rsidR="007A68F5" w:rsidRDefault="007A68F5" w:rsidP="007A68F5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9D6DB2C" w14:textId="32988A1C" w:rsidR="007A68F5" w:rsidRPr="007A68F5" w:rsidRDefault="007A68F5" w:rsidP="007A68F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4DF7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12.55pt;width:558pt;height:118.2pt;z-index:251734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">
                <v:textbox>
                  <w:txbxContent>
                    <w:p w14:paraId="0FD8FF95" w14:textId="77777777" w:rsidR="00E443D4" w:rsidRDefault="004E666A" w:rsidP="00A86DEA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Units responsible for preparing </w:t>
                      </w:r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>projects</w:t>
                      </w:r>
                      <w:r w:rsidR="007A68F5" w:rsidRPr="00CB747A"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>and programmes above DKK</w:t>
                      </w:r>
                      <w:r w:rsidR="007A68F5" w:rsidRPr="00CB747A"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>100</w:t>
                      </w:r>
                      <w:r w:rsidR="007A68F5" w:rsidRPr="00CB747A">
                        <w:rPr>
                          <w:sz w:val="18"/>
                          <w:szCs w:val="18"/>
                          <w:lang w:val="en-GB"/>
                        </w:rPr>
                        <w:t xml:space="preserve"> million</w:t>
                      </w:r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 xml:space="preserve"> must submit a 2-page identification note for early feed-back during a kick-off meeting with MFA senior management, relevant policy department (</w:t>
                      </w:r>
                      <w:proofErr w:type="spellStart"/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>eg.</w:t>
                      </w:r>
                      <w:proofErr w:type="spellEnd"/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 xml:space="preserve"> AFRPOL or MENA), LÆRING and TILSKUD. </w:t>
                      </w:r>
                      <w:bookmarkStart w:id="3" w:name="_Hlk225173892"/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>An early draft programme document (max. 15 pages) or project document (max</w:t>
                      </w:r>
                      <w:r w:rsidR="00A86DEA">
                        <w:rPr>
                          <w:sz w:val="18"/>
                          <w:szCs w:val="18"/>
                          <w:lang w:val="en-GB"/>
                        </w:rPr>
                        <w:t>.</w:t>
                      </w:r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 xml:space="preserve"> 10 pages) is submitted to </w:t>
                      </w:r>
                      <w:bookmarkEnd w:id="3"/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 xml:space="preserve">LÆRING for early appraisal, public hearing and for presentation to the External Panel for early inputs. The responsible unit finalises the programming of the project/programme documentation based on inputs from </w:t>
                      </w:r>
                      <w:r w:rsidR="00A86DEA">
                        <w:rPr>
                          <w:sz w:val="18"/>
                          <w:szCs w:val="18"/>
                          <w:lang w:val="en-GB"/>
                        </w:rPr>
                        <w:t xml:space="preserve">early </w:t>
                      </w:r>
                      <w:r w:rsidR="007A68F5">
                        <w:rPr>
                          <w:sz w:val="18"/>
                          <w:szCs w:val="18"/>
                          <w:lang w:val="en-GB"/>
                        </w:rPr>
                        <w:t>appraisal and External Panel and submits to LÆRING for final desk verification.</w:t>
                      </w:r>
                      <w:bookmarkStart w:id="4" w:name="_Hlk225174014"/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3718C65A" w14:textId="31F5C0FB" w:rsidR="00A86DEA" w:rsidRPr="007A68F5" w:rsidRDefault="00A86DEA" w:rsidP="00A86DEA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A86DEA">
                        <w:rPr>
                          <w:noProof/>
                          <w:sz w:val="18"/>
                          <w:szCs w:val="18"/>
                          <w:lang w:val="en-GB" w:eastAsia="da-DK"/>
                        </w:rPr>
                        <w:t xml:space="preserve">See </w:t>
                      </w:r>
                      <w:hyperlink r:id="rId10" w:history="1">
                        <w:r w:rsidRPr="00A86DEA">
                          <w:rPr>
                            <w:rStyle w:val="Hyperlink"/>
                            <w:sz w:val="18"/>
                            <w:szCs w:val="18"/>
                            <w:lang w:val="en-GB"/>
                          </w:rPr>
                          <w:t>Bilateral Guidelines</w:t>
                        </w:r>
                        <w:r w:rsidRPr="00A86DEA">
                          <w:rPr>
                            <w:rStyle w:val="Hyperlink"/>
                            <w:noProof/>
                            <w:sz w:val="18"/>
                            <w:szCs w:val="18"/>
                            <w:lang w:val="en-GB" w:eastAsia="da-DK"/>
                          </w:rPr>
                          <w:t xml:space="preserve"> on the AMG</w:t>
                        </w:r>
                      </w:hyperlink>
                      <w:r>
                        <w:rPr>
                          <w:noProof/>
                          <w:sz w:val="18"/>
                          <w:szCs w:val="18"/>
                          <w:lang w:val="en-GB" w:eastAsia="da-DK"/>
                        </w:rPr>
                        <w:t xml:space="preserve"> site for page references and annexes/templates.</w:t>
                      </w:r>
                      <w:r w:rsidR="00E443D4" w:rsidRPr="00E443D4"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bookmarkStart w:id="5" w:name="_Hlk225174276"/>
                      <w:r w:rsidR="00E443D4">
                        <w:rPr>
                          <w:sz w:val="18"/>
                          <w:szCs w:val="18"/>
                          <w:lang w:val="en-GB"/>
                        </w:rPr>
                        <w:t xml:space="preserve">See separate process for </w:t>
                      </w:r>
                      <w:r w:rsidR="00E443D4" w:rsidRPr="004E666A">
                        <w:rPr>
                          <w:sz w:val="18"/>
                          <w:szCs w:val="18"/>
                          <w:lang w:val="en-GB"/>
                        </w:rPr>
                        <w:t>Top-ups</w:t>
                      </w:r>
                      <w:r w:rsidR="00E443D4">
                        <w:rPr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E443D4" w:rsidRPr="00E443D4">
                        <w:rPr>
                          <w:sz w:val="18"/>
                          <w:szCs w:val="18"/>
                          <w:lang w:val="en-GB"/>
                        </w:rPr>
                        <w:t xml:space="preserve">under </w:t>
                      </w:r>
                      <w:hyperlink r:id="rId11" w:history="1">
                        <w:r w:rsidR="00E443D4" w:rsidRPr="00E443D4">
                          <w:rPr>
                            <w:rStyle w:val="Hyperlink"/>
                            <w:sz w:val="18"/>
                            <w:szCs w:val="18"/>
                            <w:lang w:val="en-GB"/>
                          </w:rPr>
                          <w:t>Tools and Templates</w:t>
                        </w:r>
                      </w:hyperlink>
                      <w:bookmarkEnd w:id="5"/>
                      <w:r w:rsidR="00E443D4">
                        <w:rPr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bookmarkEnd w:id="4"/>
                    <w:p w14:paraId="5104720F" w14:textId="4C7E4D13" w:rsidR="007A68F5" w:rsidRDefault="007A68F5" w:rsidP="007A68F5">
                      <w:pPr>
                        <w:spacing w:after="0"/>
                        <w:rPr>
                          <w:sz w:val="18"/>
                          <w:szCs w:val="18"/>
                          <w:lang w:val="en-GB"/>
                        </w:rPr>
                      </w:pPr>
                    </w:p>
                    <w:p w14:paraId="79D6DB2C" w14:textId="32988A1C" w:rsidR="007A68F5" w:rsidRPr="007A68F5" w:rsidRDefault="007A68F5" w:rsidP="007A68F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3FFE">
        <w:rPr>
          <w:sz w:val="18"/>
          <w:szCs w:val="18"/>
          <w:lang w:val="en-GB"/>
        </w:rPr>
        <w:t xml:space="preserve">   </w:t>
      </w:r>
      <w:r w:rsidR="00D612F0">
        <w:rPr>
          <w:sz w:val="18"/>
          <w:szCs w:val="18"/>
          <w:lang w:val="en-GB"/>
        </w:rPr>
        <w:t xml:space="preserve"> </w:t>
      </w:r>
    </w:p>
    <w:p w14:paraId="37DB3C5C" w14:textId="44B53D57" w:rsidR="0045439A" w:rsidRPr="00CB747A" w:rsidRDefault="0045439A" w:rsidP="0045439A">
      <w:pPr>
        <w:spacing w:after="0"/>
        <w:rPr>
          <w:sz w:val="18"/>
          <w:szCs w:val="18"/>
          <w:lang w:val="en-GB"/>
        </w:rPr>
      </w:pPr>
    </w:p>
    <w:p w14:paraId="4FF0234C" w14:textId="1D85E25F" w:rsidR="007A68F5" w:rsidRDefault="007A68F5" w:rsidP="00B228FA">
      <w:pPr>
        <w:pStyle w:val="Overskrift2"/>
        <w:rPr>
          <w:rFonts w:ascii="Diplomacy Office Bold" w:hAnsi="Diplomacy Office Bold"/>
          <w:color w:val="9B0D2B"/>
          <w:lang w:val="en-GB"/>
        </w:rPr>
      </w:pPr>
    </w:p>
    <w:p w14:paraId="39538F4F" w14:textId="6B60EEAB" w:rsidR="007A68F5" w:rsidRDefault="007A68F5" w:rsidP="00B228FA">
      <w:pPr>
        <w:pStyle w:val="Overskrift2"/>
        <w:rPr>
          <w:rFonts w:ascii="Diplomacy Office Bold" w:hAnsi="Diplomacy Office Bold"/>
          <w:color w:val="9B0D2B"/>
          <w:lang w:val="en-GB"/>
        </w:rPr>
      </w:pPr>
    </w:p>
    <w:p w14:paraId="7F458F5F" w14:textId="711E8EF2" w:rsidR="007A68F5" w:rsidRDefault="007A68F5" w:rsidP="00B228FA">
      <w:pPr>
        <w:pStyle w:val="Overskrift2"/>
        <w:rPr>
          <w:rFonts w:ascii="Diplomacy Office Bold" w:hAnsi="Diplomacy Office Bold"/>
          <w:color w:val="9B0D2B"/>
          <w:lang w:val="en-GB"/>
        </w:rPr>
      </w:pPr>
    </w:p>
    <w:p w14:paraId="7A6FB6D7" w14:textId="09CEFBA4" w:rsidR="007A68F5" w:rsidRDefault="007A68F5" w:rsidP="00B228FA">
      <w:pPr>
        <w:pStyle w:val="Overskrift2"/>
        <w:rPr>
          <w:rFonts w:ascii="Diplomacy Office Bold" w:hAnsi="Diplomacy Office Bold"/>
          <w:color w:val="9B0D2B"/>
          <w:lang w:val="en-GB"/>
        </w:rPr>
      </w:pPr>
    </w:p>
    <w:p w14:paraId="41F9187E" w14:textId="1BD24691" w:rsidR="007A68F5" w:rsidRDefault="007A68F5" w:rsidP="007A68F5">
      <w:pPr>
        <w:pStyle w:val="Overskrift2"/>
        <w:spacing w:before="0"/>
        <w:rPr>
          <w:rFonts w:ascii="Diplomacy Office Bold" w:hAnsi="Diplomacy Office Bold"/>
          <w:color w:val="9B0D2B"/>
          <w:lang w:val="en-GB"/>
        </w:rPr>
      </w:pPr>
    </w:p>
    <w:p w14:paraId="70A755B5" w14:textId="6CE9DEB2" w:rsidR="00B228FA" w:rsidRPr="00A86DEA" w:rsidRDefault="00703A84" w:rsidP="00B228FA">
      <w:pPr>
        <w:pStyle w:val="Overskrift2"/>
        <w:rPr>
          <w:rFonts w:ascii="Verdana" w:hAnsi="Verdana"/>
          <w:noProof/>
          <w:color w:val="9B0D2B"/>
          <w:sz w:val="20"/>
          <w:szCs w:val="20"/>
          <w:lang w:val="en-GB" w:eastAsia="da-DK"/>
        </w:rPr>
      </w:pPr>
      <w:r w:rsidRPr="00FF64A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C59F362" wp14:editId="2DCB280D">
                <wp:simplePos x="0" y="0"/>
                <wp:positionH relativeFrom="column">
                  <wp:posOffset>6918960</wp:posOffset>
                </wp:positionH>
                <wp:positionV relativeFrom="paragraph">
                  <wp:posOffset>194310</wp:posOffset>
                </wp:positionV>
                <wp:extent cx="2712720" cy="4099560"/>
                <wp:effectExtent l="0" t="0" r="11430" b="15240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409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0EBE2" w14:textId="32B7AED6" w:rsidR="00703A84" w:rsidRPr="00703A84" w:rsidRDefault="00703A84" w:rsidP="00703A8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03A84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What are requirements to early draft documentation submitted for </w:t>
                            </w:r>
                            <w:r w:rsidR="00D34ABF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early </w:t>
                            </w:r>
                            <w:r w:rsidRPr="00703A84">
                              <w:rPr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appraisal?</w:t>
                            </w:r>
                          </w:p>
                          <w:p w14:paraId="3C160183" w14:textId="77777777" w:rsidR="00703A84" w:rsidRPr="00703A84" w:rsidRDefault="00703A84" w:rsidP="00703A84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03A8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lang w:val="en-GB"/>
                              </w:rPr>
                              <w:t>Programme with underlying projects:</w:t>
                            </w:r>
                          </w:p>
                          <w:p w14:paraId="3344D236" w14:textId="77777777" w:rsidR="00703A84" w:rsidRPr="00703A84" w:rsidRDefault="00703A84" w:rsidP="00703A84">
                            <w:pPr>
                              <w:pStyle w:val="Listeafsnit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Early draft MFA programme document incl. context analysis and PAP in annex  </w:t>
                            </w:r>
                          </w:p>
                          <w:p w14:paraId="7241305D" w14:textId="77777777" w:rsidR="00703A84" w:rsidRPr="00703A84" w:rsidRDefault="00703A84" w:rsidP="00703A84">
                            <w:pPr>
                              <w:pStyle w:val="Listeafsnit"/>
                              <w:numPr>
                                <w:ilvl w:val="0"/>
                                <w:numId w:val="23"/>
                              </w:numPr>
                              <w:spacing w:after="60"/>
                              <w:jc w:val="both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>For each underlying project: early draft MFA project document and if drafted, partner assessment, preliminary results framework, budget at outcome level, preliminary risk management matrix; (early) partner project documentation (with annexes).</w:t>
                            </w:r>
                          </w:p>
                          <w:p w14:paraId="49E95C51" w14:textId="77777777" w:rsidR="00703A84" w:rsidRPr="00703A84" w:rsidRDefault="00703A84" w:rsidP="00703A84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03A84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lang w:val="en-GB"/>
                              </w:rPr>
                              <w:t>Stand-alone project:</w:t>
                            </w:r>
                          </w:p>
                          <w:p w14:paraId="18876512" w14:textId="31D8D184" w:rsidR="00703A84" w:rsidRPr="00703A84" w:rsidRDefault="00703A84" w:rsidP="00703A84">
                            <w:pPr>
                              <w:pStyle w:val="Listeafsnit"/>
                              <w:numPr>
                                <w:ilvl w:val="0"/>
                                <w:numId w:val="23"/>
                              </w:numPr>
                              <w:spacing w:after="120"/>
                              <w:ind w:left="357" w:hanging="357"/>
                              <w:contextualSpacing w:val="0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>Same requirements as above for projects under a programme plus context analysis</w:t>
                            </w:r>
                            <w: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and PAP</w:t>
                            </w:r>
                            <w:r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. </w:t>
                            </w:r>
                            <w:r w:rsidR="004D0F0B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Early draft </w:t>
                            </w:r>
                            <w:r w:rsidR="004D0F0B"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>partner project documentation (with annexes)</w:t>
                            </w:r>
                            <w:r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4D0F0B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>is mandatory.</w:t>
                            </w:r>
                            <w:r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</w:p>
                          <w:p w14:paraId="1D3D2E9F" w14:textId="77777777" w:rsidR="00703A84" w:rsidRPr="00703A84" w:rsidRDefault="00703A84" w:rsidP="00703A84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03A84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Call for Proposals:</w:t>
                            </w:r>
                          </w:p>
                          <w:p w14:paraId="4F323D63" w14:textId="5CBA2ECB" w:rsidR="00703A84" w:rsidRPr="00703A84" w:rsidRDefault="00703A84" w:rsidP="00703A84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>Draft Information Note including c</w:t>
                            </w:r>
                            <w:r w:rsidRPr="00703A84">
                              <w:rPr>
                                <w:rFonts w:cs="Calibri"/>
                                <w:iCs/>
                                <w:sz w:val="18"/>
                                <w:szCs w:val="18"/>
                                <w:lang w:val="en-GB"/>
                              </w:rPr>
                              <w:t>ontext analysis</w:t>
                            </w:r>
                            <w:r>
                              <w:rPr>
                                <w:rFonts w:cs="Calibri"/>
                                <w:iCs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703A84">
                              <w:rPr>
                                <w:rFonts w:cs="Calibri"/>
                                <w:iCs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preliminary results framework at outcome level</w:t>
                            </w:r>
                            <w:r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and PAP</w:t>
                            </w:r>
                            <w:r w:rsidRPr="00703A84">
                              <w:rPr>
                                <w:rFonts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7DDFB632" w14:textId="77777777" w:rsidR="00703A84" w:rsidRDefault="00703A84" w:rsidP="00703A8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A5D873D" w14:textId="77777777" w:rsidR="00703A84" w:rsidRPr="00FF64A0" w:rsidRDefault="00703A84" w:rsidP="00703A8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F362" id="_x0000_s1027" type="#_x0000_t202" style="position:absolute;margin-left:544.8pt;margin-top:15.3pt;width:213.6pt;height:322.8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">
                <v:textbox>
                  <w:txbxContent>
                    <w:p w14:paraId="3970EBE2" w14:textId="32B7AED6" w:rsidR="00703A84" w:rsidRPr="00703A84" w:rsidRDefault="00703A84" w:rsidP="00703A84">
                      <w:pPr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703A84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What are requirements to early draft documentation submitted for </w:t>
                      </w:r>
                      <w:r w:rsidR="00D34ABF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early </w:t>
                      </w:r>
                      <w:r w:rsidRPr="00703A84">
                        <w:rPr>
                          <w:b/>
                          <w:bCs/>
                          <w:sz w:val="18"/>
                          <w:szCs w:val="18"/>
                          <w:lang w:val="en-GB"/>
                        </w:rPr>
                        <w:t>appraisal?</w:t>
                      </w:r>
                    </w:p>
                    <w:p w14:paraId="3C160183" w14:textId="77777777" w:rsidR="00703A84" w:rsidRPr="00703A84" w:rsidRDefault="00703A84" w:rsidP="00703A84">
                      <w:pPr>
                        <w:spacing w:after="0"/>
                        <w:contextualSpacing/>
                        <w:jc w:val="both"/>
                        <w:rPr>
                          <w:rFonts w:cstheme="minorHAnsi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703A84">
                        <w:rPr>
                          <w:rFonts w:cstheme="minorHAnsi"/>
                          <w:b/>
                          <w:sz w:val="18"/>
                          <w:szCs w:val="18"/>
                          <w:lang w:val="en-GB"/>
                        </w:rPr>
                        <w:t>Programme with underlying projects:</w:t>
                      </w:r>
                    </w:p>
                    <w:p w14:paraId="3344D236" w14:textId="77777777" w:rsidR="00703A84" w:rsidRPr="00703A84" w:rsidRDefault="00703A84" w:rsidP="00703A84">
                      <w:pPr>
                        <w:pStyle w:val="Listeafsnit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theme="minorHAnsi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 xml:space="preserve">Early draft MFA programme document incl. context analysis and PAP in annex  </w:t>
                      </w:r>
                    </w:p>
                    <w:p w14:paraId="7241305D" w14:textId="77777777" w:rsidR="00703A84" w:rsidRPr="00703A84" w:rsidRDefault="00703A84" w:rsidP="00703A84">
                      <w:pPr>
                        <w:pStyle w:val="Listeafsnit"/>
                        <w:numPr>
                          <w:ilvl w:val="0"/>
                          <w:numId w:val="23"/>
                        </w:numPr>
                        <w:spacing w:after="60"/>
                        <w:jc w:val="both"/>
                        <w:rPr>
                          <w:rFonts w:cstheme="minorHAnsi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>For each underlying project: early draft MFA project document and if drafted, partner assessment, preliminary results framework, budget at outcome level, preliminary risk management matrix; (early) partner project documentation (with annexes).</w:t>
                      </w:r>
                    </w:p>
                    <w:p w14:paraId="49E95C51" w14:textId="77777777" w:rsidR="00703A84" w:rsidRPr="00703A84" w:rsidRDefault="00703A84" w:rsidP="00703A84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703A84">
                        <w:rPr>
                          <w:rFonts w:cstheme="minorHAnsi"/>
                          <w:b/>
                          <w:sz w:val="18"/>
                          <w:szCs w:val="18"/>
                          <w:lang w:val="en-GB"/>
                        </w:rPr>
                        <w:t>Stand-alone project:</w:t>
                      </w:r>
                    </w:p>
                    <w:p w14:paraId="18876512" w14:textId="31D8D184" w:rsidR="00703A84" w:rsidRPr="00703A84" w:rsidRDefault="00703A84" w:rsidP="00703A84">
                      <w:pPr>
                        <w:pStyle w:val="Listeafsnit"/>
                        <w:numPr>
                          <w:ilvl w:val="0"/>
                          <w:numId w:val="23"/>
                        </w:numPr>
                        <w:spacing w:after="120"/>
                        <w:ind w:left="357" w:hanging="357"/>
                        <w:contextualSpacing w:val="0"/>
                        <w:jc w:val="both"/>
                        <w:rPr>
                          <w:rFonts w:cstheme="minorHAnsi"/>
                          <w:sz w:val="18"/>
                          <w:szCs w:val="18"/>
                          <w:lang w:val="en-GB"/>
                        </w:rPr>
                      </w:pPr>
                      <w:r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>Same requirements as above for projects under a programme plus context analysis</w:t>
                      </w:r>
                      <w:r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 xml:space="preserve"> and PAP</w:t>
                      </w:r>
                      <w:r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 xml:space="preserve">. </w:t>
                      </w:r>
                      <w:r w:rsidR="004D0F0B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 xml:space="preserve">Early draft </w:t>
                      </w:r>
                      <w:r w:rsidR="004D0F0B"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>partner project documentation (with annexes)</w:t>
                      </w:r>
                      <w:r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4D0F0B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>is mandatory.</w:t>
                      </w:r>
                      <w:r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</w:p>
                    <w:p w14:paraId="1D3D2E9F" w14:textId="77777777" w:rsidR="00703A84" w:rsidRPr="00703A84" w:rsidRDefault="00703A84" w:rsidP="00703A84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703A84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>Call for Proposals:</w:t>
                      </w:r>
                    </w:p>
                    <w:p w14:paraId="4F323D63" w14:textId="5CBA2ECB" w:rsidR="00703A84" w:rsidRPr="00703A84" w:rsidRDefault="00703A84" w:rsidP="00703A84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after="0"/>
                        <w:rPr>
                          <w:rFonts w:cs="Calibri"/>
                          <w:i/>
                          <w:sz w:val="18"/>
                          <w:szCs w:val="18"/>
                          <w:lang w:val="en-GB"/>
                        </w:rPr>
                      </w:pPr>
                      <w:r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>Draft Information Note including c</w:t>
                      </w:r>
                      <w:r w:rsidRPr="00703A84">
                        <w:rPr>
                          <w:rFonts w:cs="Calibri"/>
                          <w:iCs/>
                          <w:sz w:val="18"/>
                          <w:szCs w:val="18"/>
                          <w:lang w:val="en-GB"/>
                        </w:rPr>
                        <w:t>ontext analysis</w:t>
                      </w:r>
                      <w:r>
                        <w:rPr>
                          <w:rFonts w:cs="Calibri"/>
                          <w:iCs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703A84">
                        <w:rPr>
                          <w:rFonts w:cs="Calibri"/>
                          <w:iCs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>preliminary results framework at outcome level</w:t>
                      </w:r>
                      <w:r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 xml:space="preserve"> and PAP</w:t>
                      </w:r>
                      <w:r w:rsidRPr="00703A84">
                        <w:rPr>
                          <w:rFonts w:cstheme="minorHAnsi"/>
                          <w:bCs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7DDFB632" w14:textId="77777777" w:rsidR="00703A84" w:rsidRDefault="00703A84" w:rsidP="00703A84">
                      <w:pPr>
                        <w:rPr>
                          <w:lang w:val="en-GB"/>
                        </w:rPr>
                      </w:pPr>
                    </w:p>
                    <w:p w14:paraId="0A5D873D" w14:textId="77777777" w:rsidR="00703A84" w:rsidRPr="00FF64A0" w:rsidRDefault="00703A84" w:rsidP="00703A8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50A" w:rsidRPr="0016519B">
        <w:rPr>
          <w:rFonts w:ascii="Diplomacy Office Bold" w:hAnsi="Diplomacy Office Bold"/>
          <w:color w:val="9B0D2B"/>
          <w:lang w:val="en-GB"/>
        </w:rPr>
        <w:t xml:space="preserve">Overview </w:t>
      </w:r>
      <w:r w:rsidR="00185547" w:rsidRPr="0016519B">
        <w:rPr>
          <w:rFonts w:ascii="Diplomacy Office Bold" w:hAnsi="Diplomacy Office Bold"/>
          <w:color w:val="9B0D2B"/>
          <w:lang w:val="en-GB"/>
        </w:rPr>
        <w:t>of the p</w:t>
      </w:r>
      <w:r w:rsidR="009A650A" w:rsidRPr="0016519B">
        <w:rPr>
          <w:rFonts w:ascii="Diplomacy Office Bold" w:hAnsi="Diplomacy Office Bold"/>
          <w:color w:val="9B0D2B"/>
          <w:lang w:val="en-GB"/>
        </w:rPr>
        <w:t>ro</w:t>
      </w:r>
      <w:r w:rsidR="00371527">
        <w:rPr>
          <w:rFonts w:ascii="Diplomacy Office Bold" w:hAnsi="Diplomacy Office Bold"/>
          <w:color w:val="9B0D2B"/>
          <w:lang w:val="en-GB"/>
        </w:rPr>
        <w:t>ject</w:t>
      </w:r>
      <w:r w:rsidR="009A650A" w:rsidRPr="0016519B">
        <w:rPr>
          <w:rFonts w:ascii="Diplomacy Office Bold" w:hAnsi="Diplomacy Office Bold"/>
          <w:color w:val="9B0D2B"/>
          <w:lang w:val="en-GB"/>
        </w:rPr>
        <w:t xml:space="preserve"> cycle:</w:t>
      </w:r>
      <w:r w:rsidR="002F59E2" w:rsidRPr="0016519B">
        <w:rPr>
          <w:rFonts w:ascii="Diplomacy Office Bold" w:hAnsi="Diplomacy Office Bold"/>
          <w:noProof/>
          <w:color w:val="9B0D2B"/>
          <w:lang w:val="en-GB" w:eastAsia="da-DK"/>
        </w:rPr>
        <w:t xml:space="preserve"> </w:t>
      </w:r>
      <w:r w:rsidR="00A86DEA">
        <w:rPr>
          <w:rFonts w:ascii="Verdana" w:hAnsi="Verdana"/>
          <w:noProof/>
          <w:color w:val="auto"/>
          <w:sz w:val="20"/>
          <w:szCs w:val="20"/>
          <w:lang w:val="en-GB" w:eastAsia="da-DK"/>
        </w:rPr>
        <w:t xml:space="preserve"> </w:t>
      </w:r>
    </w:p>
    <w:p w14:paraId="5E8FFB1C" w14:textId="32809424" w:rsidR="009D6AEE" w:rsidRPr="009D6AEE" w:rsidRDefault="00EE06C3" w:rsidP="009D6AEE">
      <w:pPr>
        <w:rPr>
          <w:lang w:val="en-GB" w:eastAsia="da-DK"/>
        </w:rPr>
      </w:pP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72A382" wp14:editId="5C3E7F08">
                <wp:simplePos x="0" y="0"/>
                <wp:positionH relativeFrom="margin">
                  <wp:align>left</wp:align>
                </wp:positionH>
                <wp:positionV relativeFrom="paragraph">
                  <wp:posOffset>123885</wp:posOffset>
                </wp:positionV>
                <wp:extent cx="1955800" cy="1188720"/>
                <wp:effectExtent l="0" t="0" r="25400" b="11430"/>
                <wp:wrapNone/>
                <wp:docPr id="15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18872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9BC8EF" w14:textId="3A8D6774" w:rsidR="00C75165" w:rsidRPr="00C75165" w:rsidRDefault="00D612F0" w:rsidP="00C751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Completion: </w:t>
                            </w:r>
                            <w:r w:rsidR="00EE06C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See Chapter </w:t>
                            </w:r>
                            <w:r w:rsidR="0037152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="00C75165" w:rsidRPr="00C7516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in the guidelines.</w:t>
                            </w:r>
                          </w:p>
                          <w:p w14:paraId="04522408" w14:textId="3D1EFFCC" w:rsidR="00EE06C3" w:rsidRPr="007A68F5" w:rsidRDefault="00C75165" w:rsidP="007A68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516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Documents required:</w:t>
                            </w:r>
                          </w:p>
                          <w:p w14:paraId="5E3CF895" w14:textId="58386E95" w:rsidR="00EE06C3" w:rsidRPr="00020A5A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5165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Final report from implementing partner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(p. </w:t>
                            </w:r>
                            <w:r w:rsidR="0037152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36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641961DF" w14:textId="6BB53AE9" w:rsidR="00EE06C3" w:rsidRPr="00C75165" w:rsidRDefault="00371527" w:rsidP="00EE06C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A4FF2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Project completion summary</w:t>
                            </w:r>
                            <w:r>
                              <w:rPr>
                                <w:rStyle w:val="Hyperlink"/>
                                <w:rFonts w:asciiTheme="minorHAnsi" w:hAnsi="Calibri"/>
                                <w:color w:val="auto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 w:rsidR="00EE06C3">
                              <w:rPr>
                                <w:rStyle w:val="Hyperlink"/>
                                <w:rFonts w:asciiTheme="minorHAnsi" w:hAnsi="Calibri"/>
                                <w:color w:val="auto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 xml:space="preserve">p. </w:t>
                            </w:r>
                            <w:r>
                              <w:rPr>
                                <w:rStyle w:val="Hyperlink"/>
                                <w:rFonts w:asciiTheme="minorHAnsi" w:hAnsi="Calibri"/>
                                <w:color w:val="auto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36</w:t>
                            </w:r>
                            <w:r w:rsidR="00EE06C3" w:rsidRPr="00A61540">
                              <w:rPr>
                                <w:rStyle w:val="Hyperlink"/>
                                <w:rFonts w:asciiTheme="minorHAnsi" w:hAnsi="Calibri"/>
                                <w:color w:val="auto"/>
                                <w:kern w:val="24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)</w:t>
                            </w:r>
                          </w:p>
                          <w:p w14:paraId="3CCC9EA0" w14:textId="2917C24F" w:rsidR="00EE06C3" w:rsidRPr="00A007D0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9224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Financial closure (p. </w:t>
                            </w:r>
                            <w:r w:rsidR="0037152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37</w:t>
                            </w:r>
                            <w:r w:rsidRPr="00D9224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10EE2836" w14:textId="77777777" w:rsidR="00C75165" w:rsidRPr="00020A5A" w:rsidRDefault="00C75165" w:rsidP="00EE06C3">
                            <w:pPr>
                              <w:pStyle w:val="Listeafsnit"/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2A382" id="Tekstfelt 14" o:spid="_x0000_s1028" type="#_x0000_t202" style="position:absolute;margin-left:0;margin-top:9.75pt;width:154pt;height:93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" fillcolor="#e5e5e5" strokecolor="black [3213]" strokeweight=".25pt">
                <v:textbox>
                  <w:txbxContent>
                    <w:p w14:paraId="669BC8EF" w14:textId="3A8D6774" w:rsidR="00C75165" w:rsidRPr="00C75165" w:rsidRDefault="00D612F0" w:rsidP="00C7516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Completion: </w:t>
                      </w:r>
                      <w:r w:rsidR="00EE06C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See Chapter </w:t>
                      </w:r>
                      <w:r w:rsidR="0037152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5</w:t>
                      </w:r>
                      <w:r w:rsidR="00C75165" w:rsidRPr="00C7516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in the guidelines.</w:t>
                      </w:r>
                    </w:p>
                    <w:p w14:paraId="04522408" w14:textId="3D1EFFCC" w:rsidR="00EE06C3" w:rsidRPr="007A68F5" w:rsidRDefault="00C75165" w:rsidP="007A68F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516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Documents required:</w:t>
                      </w:r>
                    </w:p>
                    <w:p w14:paraId="5E3CF895" w14:textId="58386E95" w:rsidR="00EE06C3" w:rsidRPr="00020A5A" w:rsidRDefault="00EE06C3" w:rsidP="00EE06C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 w:rsidRPr="00C75165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Final report from implementing partner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(p. </w:t>
                      </w:r>
                      <w:r w:rsidR="0037152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36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641961DF" w14:textId="6BB53AE9" w:rsidR="00EE06C3" w:rsidRPr="00C75165" w:rsidRDefault="00371527" w:rsidP="00EE06C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 w:rsidRPr="004A4FF2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Project completion summary</w:t>
                      </w:r>
                      <w:r>
                        <w:rPr>
                          <w:rStyle w:val="Hyperlink"/>
                          <w:rFonts w:asciiTheme="minorHAnsi" w:hAnsi="Calibri"/>
                          <w:color w:val="auto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 xml:space="preserve"> </w:t>
                      </w:r>
                      <w:r w:rsidR="00EE06C3">
                        <w:rPr>
                          <w:rStyle w:val="Hyperlink"/>
                          <w:rFonts w:asciiTheme="minorHAnsi" w:hAnsi="Calibri"/>
                          <w:color w:val="auto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 xml:space="preserve">p. </w:t>
                      </w:r>
                      <w:r>
                        <w:rPr>
                          <w:rStyle w:val="Hyperlink"/>
                          <w:rFonts w:asciiTheme="minorHAnsi" w:hAnsi="Calibri"/>
                          <w:color w:val="auto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36</w:t>
                      </w:r>
                      <w:r w:rsidR="00EE06C3" w:rsidRPr="00A61540">
                        <w:rPr>
                          <w:rStyle w:val="Hyperlink"/>
                          <w:rFonts w:asciiTheme="minorHAnsi" w:hAnsi="Calibri"/>
                          <w:color w:val="auto"/>
                          <w:kern w:val="24"/>
                          <w:sz w:val="16"/>
                          <w:szCs w:val="16"/>
                          <w:u w:val="none"/>
                          <w:lang w:val="en-US"/>
                        </w:rPr>
                        <w:t>)</w:t>
                      </w:r>
                    </w:p>
                    <w:p w14:paraId="3CCC9EA0" w14:textId="2917C24F" w:rsidR="00EE06C3" w:rsidRPr="00A007D0" w:rsidRDefault="00EE06C3" w:rsidP="00EE06C3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 w:rsidRPr="00D9224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Financial closure (p. </w:t>
                      </w:r>
                      <w:r w:rsidR="0037152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37</w:t>
                      </w:r>
                      <w:r w:rsidRPr="00D9224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10EE2836" w14:textId="77777777" w:rsidR="00C75165" w:rsidRPr="00020A5A" w:rsidRDefault="00C75165" w:rsidP="00EE06C3">
                      <w:pPr>
                        <w:pStyle w:val="Listeafsnit"/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A152D6" w14:textId="72D93FB9" w:rsidR="00B228FA" w:rsidRPr="00B228FA" w:rsidRDefault="00E73FFE" w:rsidP="00B228FA">
      <w:pPr>
        <w:rPr>
          <w:lang w:val="en-GB" w:eastAsia="da-DK"/>
        </w:rPr>
      </w:pPr>
      <w:r w:rsidRPr="00C07A2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47A2645" wp14:editId="06EE15DC">
                <wp:simplePos x="0" y="0"/>
                <wp:positionH relativeFrom="column">
                  <wp:posOffset>4102100</wp:posOffset>
                </wp:positionH>
                <wp:positionV relativeFrom="paragraph">
                  <wp:posOffset>3175</wp:posOffset>
                </wp:positionV>
                <wp:extent cx="2249805" cy="406400"/>
                <wp:effectExtent l="0" t="0" r="17145" b="127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406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462B8" w14:textId="619B6A26" w:rsidR="003E4041" w:rsidRPr="003E4041" w:rsidRDefault="00D612F0" w:rsidP="008D43B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Identification</w:t>
                            </w:r>
                            <w:r w:rsidR="007A68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: S</w:t>
                            </w:r>
                            <w:r w:rsidR="00E73FF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ubmission of 2 pager</w:t>
                            </w:r>
                            <w:r w:rsidR="007A68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+ PAP - s</w:t>
                            </w:r>
                            <w:r w:rsidR="00056E5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ee chapter </w:t>
                            </w:r>
                            <w:r w:rsidR="0037152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AD2383" w:rsidRPr="00AD238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in the guidelines.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A2645" id="_x0000_s1029" type="#_x0000_t202" style="position:absolute;margin-left:323pt;margin-top:.25pt;width:177.15pt;height:3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" fillcolor="#e5e5e5">
                <v:textbox>
                  <w:txbxContent>
                    <w:p w14:paraId="7CC462B8" w14:textId="619B6A26" w:rsidR="003E4041" w:rsidRPr="003E4041" w:rsidRDefault="00D612F0" w:rsidP="008D43B1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Identification</w:t>
                      </w:r>
                      <w:r w:rsidR="007A68F5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: S</w:t>
                      </w:r>
                      <w:r w:rsidR="00E73FFE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ubmission of 2 pager</w:t>
                      </w:r>
                      <w:r w:rsidR="007A68F5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+ PAP - s</w:t>
                      </w:r>
                      <w:r w:rsidR="00056E5D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ee chapter </w:t>
                      </w:r>
                      <w:r w:rsidR="00371527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AD2383" w:rsidRPr="00AD2383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in the guidelines. </w:t>
                      </w:r>
                    </w:p>
                  </w:txbxContent>
                </v:textbox>
              </v:shape>
            </w:pict>
          </mc:Fallback>
        </mc:AlternateContent>
      </w:r>
    </w:p>
    <w:p w14:paraId="4BF3CAA3" w14:textId="6C4F208B" w:rsidR="009A650A" w:rsidRPr="00CB747A" w:rsidRDefault="00EE06C3" w:rsidP="00DE346A">
      <w:pPr>
        <w:rPr>
          <w:lang w:val="en-GB"/>
        </w:rPr>
      </w:pP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948A4" wp14:editId="64E337B6">
                <wp:simplePos x="0" y="0"/>
                <wp:positionH relativeFrom="margin">
                  <wp:align>left</wp:align>
                </wp:positionH>
                <wp:positionV relativeFrom="paragraph">
                  <wp:posOffset>2242262</wp:posOffset>
                </wp:positionV>
                <wp:extent cx="2433099" cy="1072967"/>
                <wp:effectExtent l="0" t="0" r="24765" b="13335"/>
                <wp:wrapNone/>
                <wp:docPr id="17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099" cy="1072967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9C9FFA" w14:textId="74247946" w:rsidR="00020A5A" w:rsidRDefault="00D612F0" w:rsidP="00020A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Implementation: S</w:t>
                            </w:r>
                            <w:r w:rsidR="00020A5A" w:rsidRPr="00020A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ee </w:t>
                            </w:r>
                            <w:r w:rsidR="00056E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chapter </w:t>
                            </w:r>
                            <w:r w:rsidR="0037152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020A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in the g</w:t>
                            </w:r>
                            <w:r w:rsidR="00020A5A" w:rsidRPr="00020A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uidelines. Mandatory actions:</w:t>
                            </w:r>
                          </w:p>
                          <w:p w14:paraId="12B1F1B8" w14:textId="5A6A1EA5" w:rsidR="00EE06C3" w:rsidRPr="00953A70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Annual planning and budgeting (p. </w:t>
                            </w:r>
                            <w:r w:rsidR="0037152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4F92E6A6" w14:textId="1E6CB0DB" w:rsidR="00EE06C3" w:rsidRPr="00F25929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0A5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Monitoring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, reporting, dialogue, </w:t>
                            </w:r>
                            <w:r w:rsidR="00CC26E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annual stock-taking, 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learning </w:t>
                            </w:r>
                            <w:r w:rsidR="0037152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etc. (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p. </w:t>
                            </w:r>
                            <w:r w:rsidR="0037152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26-30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51A76118" w14:textId="16518FFE" w:rsidR="00EE06C3" w:rsidRPr="00F67FAF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Mid-term and t</w:t>
                            </w:r>
                            <w:r w:rsidRPr="00020A5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echnical review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Pr="00020A5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(p. </w:t>
                            </w:r>
                            <w:r w:rsidR="0037152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31</w:t>
                            </w:r>
                            <w:r w:rsidRPr="00020A5A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1D44BA0D" w14:textId="70CCF9E8" w:rsidR="00EE06C3" w:rsidRPr="00E70FC3" w:rsidRDefault="00EE06C3" w:rsidP="00EE06C3">
                            <w:pPr>
                              <w:pStyle w:val="Listeafsnit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Adjustments during implementation (p. </w:t>
                            </w:r>
                            <w:r w:rsidR="0037152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31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="00371527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34</w:t>
                            </w: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70A24083" w14:textId="77777777" w:rsidR="00056E5D" w:rsidRPr="00020A5A" w:rsidRDefault="00056E5D" w:rsidP="00020A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48A4" id="Tekstfelt 11" o:spid="_x0000_s1030" type="#_x0000_t202" style="position:absolute;margin-left:0;margin-top:176.55pt;width:191.6pt;height:84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" fillcolor="#e5e5e5" strokecolor="black [3213]" strokeweight=".25pt">
                <v:textbox>
                  <w:txbxContent>
                    <w:p w14:paraId="0B9C9FFA" w14:textId="74247946" w:rsidR="00020A5A" w:rsidRDefault="00D612F0" w:rsidP="00020A5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Implementation: S</w:t>
                      </w:r>
                      <w:r w:rsidR="00020A5A" w:rsidRPr="00020A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ee </w:t>
                      </w:r>
                      <w:r w:rsidR="00056E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chapter </w:t>
                      </w:r>
                      <w:r w:rsidR="0037152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020A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in the g</w:t>
                      </w:r>
                      <w:r w:rsidR="00020A5A" w:rsidRPr="00020A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uidelines. Mandatory actions:</w:t>
                      </w:r>
                    </w:p>
                    <w:p w14:paraId="12B1F1B8" w14:textId="5A6A1EA5" w:rsidR="00EE06C3" w:rsidRPr="00953A70" w:rsidRDefault="00EE06C3" w:rsidP="00EE06C3">
                      <w:pPr>
                        <w:pStyle w:val="Listeafsnit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Annual planning and budgeting (p. </w:t>
                      </w:r>
                      <w:r w:rsidR="0037152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25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4F92E6A6" w14:textId="1E6CB0DB" w:rsidR="00EE06C3" w:rsidRPr="00F25929" w:rsidRDefault="00EE06C3" w:rsidP="00EE06C3">
                      <w:pPr>
                        <w:pStyle w:val="Listeafsnit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 w:rsidRPr="00020A5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Monitoring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, reporting, dialogue, </w:t>
                      </w:r>
                      <w:r w:rsidR="00CC26E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annual stock-taking, 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learning </w:t>
                      </w:r>
                      <w:r w:rsidR="0037152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etc. (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p. </w:t>
                      </w:r>
                      <w:r w:rsidR="0037152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26-30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51A76118" w14:textId="16518FFE" w:rsidR="00EE06C3" w:rsidRPr="00F67FAF" w:rsidRDefault="00EE06C3" w:rsidP="00EE06C3">
                      <w:pPr>
                        <w:pStyle w:val="Listeafsnit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Mid-term and t</w:t>
                      </w:r>
                      <w:r w:rsidRPr="00020A5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echnical review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s</w:t>
                      </w:r>
                      <w:r w:rsidRPr="00020A5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(p. </w:t>
                      </w:r>
                      <w:r w:rsidR="0037152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31</w:t>
                      </w:r>
                      <w:r w:rsidRPr="00020A5A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1D44BA0D" w14:textId="70CCF9E8" w:rsidR="00EE06C3" w:rsidRPr="00E70FC3" w:rsidRDefault="00EE06C3" w:rsidP="00EE06C3">
                      <w:pPr>
                        <w:pStyle w:val="Listeafsnit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Adjustments during implementation (p. </w:t>
                      </w:r>
                      <w:r w:rsidR="0037152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31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-</w:t>
                      </w:r>
                      <w:r w:rsidR="00371527"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34</w:t>
                      </w: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70A24083" w14:textId="77777777" w:rsidR="00056E5D" w:rsidRPr="00020A5A" w:rsidRDefault="00056E5D" w:rsidP="00020A5A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BE9" w:rsidRPr="00C07A2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44BADE5" wp14:editId="365AE04A">
                <wp:simplePos x="0" y="0"/>
                <wp:positionH relativeFrom="column">
                  <wp:posOffset>4291468</wp:posOffset>
                </wp:positionH>
                <wp:positionV relativeFrom="paragraph">
                  <wp:posOffset>1972557</wp:posOffset>
                </wp:positionV>
                <wp:extent cx="1828800" cy="795131"/>
                <wp:effectExtent l="0" t="0" r="19050" b="2413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95131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3DDB" w14:textId="798F6CBA" w:rsidR="009D6AEE" w:rsidRPr="003E4041" w:rsidRDefault="009D6AEE" w:rsidP="009D6AE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Formula</w:t>
                            </w:r>
                            <w:r w:rsidR="00056E5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tion and approval: See chapter </w:t>
                            </w:r>
                            <w:r w:rsidR="0037152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in the guidelines</w:t>
                            </w:r>
                            <w:r w:rsidR="00875BE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. S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pecification of the </w:t>
                            </w:r>
                            <w:r w:rsidR="00875BE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formulation and </w:t>
                            </w:r>
                            <w:r w:rsidR="00EE06C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approval process,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including the do</w:t>
                            </w:r>
                            <w:r w:rsidR="00056E5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cumentation required on page </w:t>
                            </w:r>
                            <w:r w:rsidR="0037152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10-15</w:t>
                            </w:r>
                            <w:r w:rsidR="00875BE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BADE5" id="_x0000_s1031" type="#_x0000_t202" style="position:absolute;margin-left:337.9pt;margin-top:155.3pt;width:2in;height:62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" fillcolor="#e5e5e5">
                <v:textbox>
                  <w:txbxContent>
                    <w:p w14:paraId="46453DDB" w14:textId="798F6CBA" w:rsidR="009D6AEE" w:rsidRPr="003E4041" w:rsidRDefault="009D6AEE" w:rsidP="009D6AEE">
                      <w:pPr>
                        <w:spacing w:after="0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Formula</w:t>
                      </w:r>
                      <w:r w:rsidR="00056E5D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tion and approval: See chapter </w:t>
                      </w:r>
                      <w:r w:rsidR="00371527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3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in the guidelines</w:t>
                      </w:r>
                      <w:r w:rsidR="00875BE9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. S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pecification of the </w:t>
                      </w:r>
                      <w:r w:rsidR="00875BE9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formulation and </w:t>
                      </w:r>
                      <w:r w:rsidR="00EE06C3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approval process,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including the do</w:t>
                      </w:r>
                      <w:r w:rsidR="00056E5D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cumentation required on page </w:t>
                      </w:r>
                      <w:r w:rsidR="00371527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10-15</w:t>
                      </w:r>
                      <w:r w:rsidR="00875BE9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5BE9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5B5644" wp14:editId="6609514F">
                <wp:simplePos x="0" y="0"/>
                <wp:positionH relativeFrom="column">
                  <wp:posOffset>2438813</wp:posOffset>
                </wp:positionH>
                <wp:positionV relativeFrom="paragraph">
                  <wp:posOffset>2481442</wp:posOffset>
                </wp:positionV>
                <wp:extent cx="405489" cy="230588"/>
                <wp:effectExtent l="38100" t="0" r="33020" b="55245"/>
                <wp:wrapNone/>
                <wp:docPr id="19" name="Lige pil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489" cy="230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5202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EF4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9" o:spid="_x0000_s1026" type="#_x0000_t32" style="position:absolute;margin-left:192.05pt;margin-top:195.4pt;width:31.95pt;height:18.1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" strokecolor="#e52020">
                <v:stroke endarrow="block"/>
              </v:shape>
            </w:pict>
          </mc:Fallback>
        </mc:AlternateContent>
      </w:r>
      <w:r w:rsidR="00792C8D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811F0A" wp14:editId="0A908639">
                <wp:simplePos x="0" y="0"/>
                <wp:positionH relativeFrom="column">
                  <wp:posOffset>3551997</wp:posOffset>
                </wp:positionH>
                <wp:positionV relativeFrom="paragraph">
                  <wp:posOffset>16538</wp:posOffset>
                </wp:positionV>
                <wp:extent cx="477078" cy="209826"/>
                <wp:effectExtent l="0" t="38100" r="56515" b="19050"/>
                <wp:wrapNone/>
                <wp:docPr id="20" name="Lige pil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8" cy="2098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5202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6171" id="Lige pilforbindelse 20" o:spid="_x0000_s1026" type="#_x0000_t32" style="position:absolute;margin-left:279.7pt;margin-top:1.3pt;width:37.55pt;height:16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" strokecolor="#e52020">
                <v:stroke endarrow="block"/>
              </v:shape>
            </w:pict>
          </mc:Fallback>
        </mc:AlternateContent>
      </w:r>
      <w:r w:rsidR="009D6AEE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79E609" wp14:editId="107AE35B">
                <wp:simplePos x="0" y="0"/>
                <wp:positionH relativeFrom="column">
                  <wp:posOffset>4481691</wp:posOffset>
                </wp:positionH>
                <wp:positionV relativeFrom="paragraph">
                  <wp:posOffset>1625296</wp:posOffset>
                </wp:positionV>
                <wp:extent cx="278296" cy="330863"/>
                <wp:effectExtent l="0" t="0" r="64770" b="50165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96" cy="33086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5202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FC45" id="Lige pilforbindelse 6" o:spid="_x0000_s1026" type="#_x0000_t32" style="position:absolute;margin-left:352.9pt;margin-top:128pt;width:21.9pt;height:2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" strokecolor="#e52020">
                <v:stroke endarrow="block"/>
              </v:shape>
            </w:pict>
          </mc:Fallback>
        </mc:AlternateContent>
      </w:r>
      <w:r w:rsidR="009D6AEE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70C5BE" wp14:editId="625EDFE4">
                <wp:simplePos x="0" y="0"/>
                <wp:positionH relativeFrom="column">
                  <wp:posOffset>1715244</wp:posOffset>
                </wp:positionH>
                <wp:positionV relativeFrom="paragraph">
                  <wp:posOffset>787814</wp:posOffset>
                </wp:positionV>
                <wp:extent cx="253973" cy="317942"/>
                <wp:effectExtent l="38100" t="38100" r="32385" b="25400"/>
                <wp:wrapNone/>
                <wp:docPr id="18" name="Lige pil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3973" cy="3179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5202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A28A5" id="Lige pilforbindelse 18" o:spid="_x0000_s1026" type="#_x0000_t32" style="position:absolute;margin-left:135.05pt;margin-top:62.05pt;width:20pt;height:25.0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" strokecolor="#e52020">
                <v:stroke endarrow="block"/>
              </v:shape>
            </w:pict>
          </mc:Fallback>
        </mc:AlternateContent>
      </w:r>
      <w:r w:rsidR="00C75165" w:rsidRPr="00CB747A">
        <w:rPr>
          <w:noProof/>
          <w:lang w:val="en-GB" w:eastAsia="da-DK"/>
        </w:rPr>
        <w:t xml:space="preserve"> </w:t>
      </w:r>
      <w:r w:rsidR="00C75165" w:rsidRPr="00CB747A">
        <w:rPr>
          <w:noProof/>
          <w:lang w:val="en-GB" w:eastAsia="en-GB"/>
        </w:rPr>
        <w:drawing>
          <wp:inline distT="0" distB="0" distL="0" distR="0" wp14:anchorId="6CC00DCF" wp14:editId="11C89EDB">
            <wp:extent cx="6090229" cy="2830195"/>
            <wp:effectExtent l="133350" t="0" r="0" b="82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0D4C23" w:rsidRPr="00CB747A">
        <w:rPr>
          <w:noProof/>
          <w:lang w:val="en-GB" w:eastAsia="da-DK"/>
        </w:rPr>
        <w:t xml:space="preserve"> </w:t>
      </w:r>
    </w:p>
    <w:p w14:paraId="62B1A275" w14:textId="77777777" w:rsidR="009A650A" w:rsidRPr="00CB747A" w:rsidRDefault="009A650A" w:rsidP="00DE346A">
      <w:pPr>
        <w:rPr>
          <w:lang w:val="en-GB"/>
        </w:rPr>
      </w:pPr>
    </w:p>
    <w:p w14:paraId="5FD9ECA7" w14:textId="50A74A32" w:rsidR="00C07A23" w:rsidRDefault="009A650A" w:rsidP="00C07A23">
      <w:pPr>
        <w:pStyle w:val="Overskrift2"/>
        <w:rPr>
          <w:rFonts w:ascii="Diplomacy Office Bold" w:hAnsi="Diplomacy Office Bold"/>
          <w:noProof/>
          <w:color w:val="4C0C0A"/>
          <w:lang w:val="en-US" w:eastAsia="da-DK"/>
        </w:rPr>
      </w:pPr>
      <w:r w:rsidRPr="00A77A5B">
        <w:rPr>
          <w:rFonts w:ascii="Diplomacy Office Bold" w:hAnsi="Diplomacy Office Bold"/>
          <w:color w:val="4C0C0A"/>
          <w:lang w:val="en-GB"/>
        </w:rPr>
        <w:lastRenderedPageBreak/>
        <w:t>Specification of t</w:t>
      </w:r>
      <w:r w:rsidR="00C75165" w:rsidRPr="00A77A5B">
        <w:rPr>
          <w:rFonts w:ascii="Diplomacy Office Bold" w:hAnsi="Diplomacy Office Bold"/>
          <w:color w:val="4C0C0A"/>
          <w:lang w:val="en-GB"/>
        </w:rPr>
        <w:t xml:space="preserve">he </w:t>
      </w:r>
      <w:r w:rsidR="00A7011E" w:rsidRPr="00A77A5B">
        <w:rPr>
          <w:rFonts w:ascii="Diplomacy Office Bold" w:hAnsi="Diplomacy Office Bold"/>
          <w:color w:val="4C0C0A"/>
          <w:lang w:val="en-GB"/>
        </w:rPr>
        <w:t xml:space="preserve">preparation and </w:t>
      </w:r>
      <w:r w:rsidR="00C75165" w:rsidRPr="00A77A5B">
        <w:rPr>
          <w:rFonts w:ascii="Diplomacy Office Bold" w:hAnsi="Diplomacy Office Bold"/>
          <w:color w:val="4C0C0A"/>
          <w:lang w:val="en-GB"/>
        </w:rPr>
        <w:t xml:space="preserve">approval process in </w:t>
      </w:r>
      <w:r w:rsidR="00981F61" w:rsidRPr="00A77A5B">
        <w:rPr>
          <w:rFonts w:ascii="Diplomacy Office Bold" w:hAnsi="Diplomacy Office Bold"/>
          <w:color w:val="4C0C0A"/>
          <w:lang w:val="en-GB"/>
        </w:rPr>
        <w:t>step</w:t>
      </w:r>
      <w:r w:rsidR="0045439A" w:rsidRPr="00A77A5B">
        <w:rPr>
          <w:rFonts w:ascii="Diplomacy Office Bold" w:hAnsi="Diplomacy Office Bold"/>
          <w:color w:val="4C0C0A"/>
          <w:lang w:val="en-GB"/>
        </w:rPr>
        <w:t xml:space="preserve"> </w:t>
      </w:r>
      <w:r w:rsidR="00A7011E" w:rsidRPr="00A77A5B">
        <w:rPr>
          <w:rFonts w:ascii="Diplomacy Office Bold" w:hAnsi="Diplomacy Office Bold"/>
          <w:color w:val="4C0C0A"/>
          <w:lang w:val="en-GB"/>
        </w:rPr>
        <w:t xml:space="preserve">1 and </w:t>
      </w:r>
      <w:r w:rsidR="00C75165" w:rsidRPr="00A77A5B">
        <w:rPr>
          <w:rFonts w:ascii="Diplomacy Office Bold" w:hAnsi="Diplomacy Office Bold"/>
          <w:color w:val="4C0C0A"/>
          <w:lang w:val="en-GB"/>
        </w:rPr>
        <w:t>2:</w:t>
      </w:r>
      <w:r w:rsidR="00417F2D" w:rsidRPr="00A77A5B">
        <w:rPr>
          <w:rFonts w:ascii="Diplomacy Office Bold" w:hAnsi="Diplomacy Office Bold"/>
          <w:noProof/>
          <w:color w:val="4C0C0A"/>
          <w:lang w:val="en-US" w:eastAsia="da-DK"/>
        </w:rPr>
        <w:t xml:space="preserve"> </w:t>
      </w:r>
    </w:p>
    <w:p w14:paraId="01705713" w14:textId="4BEA9E5F" w:rsidR="006E3BA4" w:rsidRPr="006E3BA4" w:rsidRDefault="00FF6693" w:rsidP="006E3BA4">
      <w:pPr>
        <w:rPr>
          <w:lang w:val="en-US" w:eastAsia="da-DK"/>
        </w:rPr>
      </w:pPr>
      <w:r w:rsidRPr="006E3BA4">
        <w:rPr>
          <w:noProof/>
          <w:lang w:val="en-US" w:eastAsia="da-DK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06CBD79" wp14:editId="7315D43E">
                <wp:simplePos x="0" y="0"/>
                <wp:positionH relativeFrom="column">
                  <wp:posOffset>5474970</wp:posOffset>
                </wp:positionH>
                <wp:positionV relativeFrom="paragraph">
                  <wp:posOffset>75565</wp:posOffset>
                </wp:positionV>
                <wp:extent cx="1657350" cy="450850"/>
                <wp:effectExtent l="0" t="0" r="19050" b="25400"/>
                <wp:wrapSquare wrapText="bothSides"/>
                <wp:docPr id="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5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56FD" w14:textId="08CCDA13" w:rsidR="006E3BA4" w:rsidRPr="006E3BA4" w:rsidRDefault="006E3BA4" w:rsidP="006E3BA4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0E4A1C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u w:val="single"/>
                                <w:lang w:val="en-GB"/>
                              </w:rPr>
                              <w:t>Required documents:</w:t>
                            </w:r>
                            <w:r w:rsidRPr="006E3BA4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15"/>
                                <w:szCs w:val="15"/>
                                <w:lang w:val="en-GB"/>
                              </w:rPr>
                              <w:t>Early draft</w:t>
                            </w:r>
                            <w:r w:rsidRPr="00CB747A">
                              <w:rPr>
                                <w:rFonts w:ascii="Garamond" w:hAnsi="Garamond"/>
                                <w:sz w:val="15"/>
                                <w:szCs w:val="15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15"/>
                                <w:szCs w:val="15"/>
                                <w:lang w:val="en-GB"/>
                              </w:rPr>
                              <w:t>programme/project</w:t>
                            </w:r>
                            <w:r w:rsidRPr="00CB747A">
                              <w:rPr>
                                <w:rFonts w:ascii="Garamond" w:hAnsi="Garamond"/>
                                <w:sz w:val="15"/>
                                <w:szCs w:val="15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15"/>
                                <w:szCs w:val="15"/>
                                <w:lang w:val="en-GB"/>
                              </w:rPr>
                              <w:t>document</w:t>
                            </w:r>
                            <w:r w:rsidR="001413AF">
                              <w:rPr>
                                <w:rFonts w:ascii="Garamond" w:hAnsi="Garamond"/>
                                <w:sz w:val="15"/>
                                <w:szCs w:val="15"/>
                                <w:lang w:val="en-GB"/>
                              </w:rPr>
                              <w:t>(s)</w:t>
                            </w:r>
                            <w:r>
                              <w:rPr>
                                <w:rFonts w:ascii="Garamond" w:hAnsi="Garamond"/>
                                <w:sz w:val="15"/>
                                <w:szCs w:val="15"/>
                                <w:lang w:val="en-GB"/>
                              </w:rPr>
                              <w:t xml:space="preserve"> with Appropriation Cover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CBD79" id="_x0000_s1032" type="#_x0000_t202" style="position:absolute;margin-left:431.1pt;margin-top:5.95pt;width:130.5pt;height:35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" fillcolor="#95b3d7 [1940]" strokecolor="#548dd4 [1951]">
                <v:textbox>
                  <w:txbxContent>
                    <w:p w14:paraId="46A856FD" w14:textId="08CCDA13" w:rsidR="006E3BA4" w:rsidRPr="006E3BA4" w:rsidRDefault="006E3BA4" w:rsidP="006E3BA4">
                      <w:pPr>
                        <w:spacing w:after="0" w:line="240" w:lineRule="auto"/>
                        <w:rPr>
                          <w:lang w:val="en-GB"/>
                        </w:rPr>
                      </w:pPr>
                      <w:r w:rsidRPr="000E4A1C">
                        <w:rPr>
                          <w:rFonts w:ascii="Garamond" w:hAnsi="Garamond"/>
                          <w:b/>
                          <w:sz w:val="16"/>
                          <w:szCs w:val="16"/>
                          <w:u w:val="single"/>
                          <w:lang w:val="en-GB"/>
                        </w:rPr>
                        <w:t>Required documents:</w:t>
                      </w:r>
                      <w:r w:rsidRPr="006E3BA4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15"/>
                          <w:szCs w:val="15"/>
                          <w:lang w:val="en-GB"/>
                        </w:rPr>
                        <w:t>Early draft</w:t>
                      </w:r>
                      <w:r w:rsidRPr="00CB747A">
                        <w:rPr>
                          <w:rFonts w:ascii="Garamond" w:hAnsi="Garamond"/>
                          <w:sz w:val="15"/>
                          <w:szCs w:val="15"/>
                          <w:lang w:val="en-GB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15"/>
                          <w:szCs w:val="15"/>
                          <w:lang w:val="en-GB"/>
                        </w:rPr>
                        <w:t>programme/project</w:t>
                      </w:r>
                      <w:r w:rsidRPr="00CB747A">
                        <w:rPr>
                          <w:rFonts w:ascii="Garamond" w:hAnsi="Garamond"/>
                          <w:sz w:val="15"/>
                          <w:szCs w:val="15"/>
                          <w:lang w:val="en-GB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15"/>
                          <w:szCs w:val="15"/>
                          <w:lang w:val="en-GB"/>
                        </w:rPr>
                        <w:t>document</w:t>
                      </w:r>
                      <w:r w:rsidR="001413AF">
                        <w:rPr>
                          <w:rFonts w:ascii="Garamond" w:hAnsi="Garamond"/>
                          <w:sz w:val="15"/>
                          <w:szCs w:val="15"/>
                          <w:lang w:val="en-GB"/>
                        </w:rPr>
                        <w:t>(s)</w:t>
                      </w:r>
                      <w:r>
                        <w:rPr>
                          <w:rFonts w:ascii="Garamond" w:hAnsi="Garamond"/>
                          <w:sz w:val="15"/>
                          <w:szCs w:val="15"/>
                          <w:lang w:val="en-GB"/>
                        </w:rPr>
                        <w:t xml:space="preserve"> with Appropriation Cover Note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FDD61A" wp14:editId="38E2900D">
                <wp:simplePos x="0" y="0"/>
                <wp:positionH relativeFrom="column">
                  <wp:posOffset>5215255</wp:posOffset>
                </wp:positionH>
                <wp:positionV relativeFrom="paragraph">
                  <wp:posOffset>153035</wp:posOffset>
                </wp:positionV>
                <wp:extent cx="202402" cy="295206"/>
                <wp:effectExtent l="0" t="8255" r="0" b="0"/>
                <wp:wrapNone/>
                <wp:docPr id="23" name="Nedadgående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2402" cy="295206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9EC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adgående pil 7" o:spid="_x0000_s1026" type="#_x0000_t67" style="position:absolute;margin-left:410.65pt;margin-top:12.05pt;width:15.95pt;height:23.2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" adj="14195" fillcolor="#548dd4 [1951]" stroked="f" strokeweight="2pt"/>
            </w:pict>
          </mc:Fallback>
        </mc:AlternateContent>
      </w:r>
      <w:r>
        <w:rPr>
          <w:noProof/>
          <w:lang w:val="en-US" w:eastAsia="da-DK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AABE0A" wp14:editId="280EEB40">
                <wp:simplePos x="0" y="0"/>
                <wp:positionH relativeFrom="column">
                  <wp:posOffset>4032250</wp:posOffset>
                </wp:positionH>
                <wp:positionV relativeFrom="paragraph">
                  <wp:posOffset>14605</wp:posOffset>
                </wp:positionV>
                <wp:extent cx="1111250" cy="552450"/>
                <wp:effectExtent l="0" t="0" r="12700" b="1905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524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E1B5F" w14:textId="2C7D427C" w:rsidR="006E3BA4" w:rsidRPr="00FF6693" w:rsidRDefault="006E3BA4" w:rsidP="00FF669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F6693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Public </w:t>
                            </w:r>
                            <w:r w:rsidRPr="00FF6693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18"/>
                                <w:lang w:val="en-GB"/>
                              </w:rPr>
                              <w:t>consultation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ABE0A" id="Ellipse 16" o:spid="_x0000_s1033" style="position:absolute;margin-left:317.5pt;margin-top:1.15pt;width:87.5pt;height:4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" fillcolor="#c6d9f1 [671]" strokecolor="#b8cce4 [1300]" strokeweight="2pt">
                <v:textbox>
                  <w:txbxContent>
                    <w:p w14:paraId="496E1B5F" w14:textId="2C7D427C" w:rsidR="006E3BA4" w:rsidRPr="00FF6693" w:rsidRDefault="006E3BA4" w:rsidP="00FF669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F6693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18"/>
                        </w:rPr>
                        <w:t xml:space="preserve">Public </w:t>
                      </w:r>
                      <w:r w:rsidRPr="00FF6693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18"/>
                          <w:lang w:val="en-GB"/>
                        </w:rPr>
                        <w:t>consultation</w:t>
                      </w:r>
                    </w:p>
                  </w:txbxContent>
                </v:textbox>
              </v:oval>
            </w:pict>
          </mc:Fallback>
        </mc:AlternateContent>
      </w:r>
    </w:p>
    <w:p w14:paraId="1680005A" w14:textId="1F08D77B" w:rsidR="006E3BA4" w:rsidRPr="006E3BA4" w:rsidRDefault="006E3BA4" w:rsidP="006E3BA4">
      <w:pPr>
        <w:rPr>
          <w:lang w:val="en-US" w:eastAsia="da-DK"/>
        </w:rPr>
      </w:pPr>
    </w:p>
    <w:p w14:paraId="4658BF46" w14:textId="7B9E9257" w:rsidR="00993E8A" w:rsidRDefault="00FF6693" w:rsidP="000D4C23">
      <w:pPr>
        <w:rPr>
          <w:lang w:val="en-GB"/>
        </w:rPr>
      </w:pPr>
      <w:r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7C7A8B" wp14:editId="1343149E">
                <wp:simplePos x="0" y="0"/>
                <wp:positionH relativeFrom="margin">
                  <wp:posOffset>3997960</wp:posOffset>
                </wp:positionH>
                <wp:positionV relativeFrom="paragraph">
                  <wp:posOffset>483870</wp:posOffset>
                </wp:positionV>
                <wp:extent cx="269875" cy="214630"/>
                <wp:effectExtent l="0" t="0" r="0" b="0"/>
                <wp:wrapNone/>
                <wp:docPr id="12" name="Nedadgående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1463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D9D27" id="Nedadgående pil 12" o:spid="_x0000_s1026" type="#_x0000_t67" style="position:absolute;margin-left:314.8pt;margin-top:38.1pt;width:21.25pt;height:16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" adj="10800" fillcolor="#c6d9f1 [671]" stroked="f" strokeweight="2pt">
                <w10:wrap anchorx="margin"/>
              </v:shape>
            </w:pict>
          </mc:Fallback>
        </mc:AlternateContent>
      </w:r>
      <w:r w:rsidR="006E3BA4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351741" wp14:editId="2CCE688F">
                <wp:simplePos x="0" y="0"/>
                <wp:positionH relativeFrom="column">
                  <wp:posOffset>5260340</wp:posOffset>
                </wp:positionH>
                <wp:positionV relativeFrom="paragraph">
                  <wp:posOffset>490220</wp:posOffset>
                </wp:positionV>
                <wp:extent cx="269875" cy="214630"/>
                <wp:effectExtent l="0" t="0" r="0" b="0"/>
                <wp:wrapNone/>
                <wp:docPr id="7" name="Nedadgående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1463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40A3" id="Nedadgående pil 7" o:spid="_x0000_s1026" type="#_x0000_t67" style="position:absolute;margin-left:414.2pt;margin-top:38.6pt;width:21.25pt;height:1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" adj="10800" fillcolor="#c6d9f1 [671]" stroked="f" strokeweight="2pt"/>
            </w:pict>
          </mc:Fallback>
        </mc:AlternateContent>
      </w:r>
      <w:r w:rsidR="00B55456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66BC2B" wp14:editId="604DAA91">
                <wp:simplePos x="0" y="0"/>
                <wp:positionH relativeFrom="column">
                  <wp:posOffset>8721307</wp:posOffset>
                </wp:positionH>
                <wp:positionV relativeFrom="paragraph">
                  <wp:posOffset>485631</wp:posOffset>
                </wp:positionV>
                <wp:extent cx="270345" cy="215154"/>
                <wp:effectExtent l="0" t="0" r="0" b="0"/>
                <wp:wrapNone/>
                <wp:docPr id="10" name="Nedadgående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21515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0735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adgående pil 10" o:spid="_x0000_s1026" type="#_x0000_t67" style="position:absolute;margin-left:686.7pt;margin-top:38.25pt;width:21.3pt;height:16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" adj="10800" fillcolor="#c6d9f1 [671]" stroked="f" strokeweight="2pt"/>
            </w:pict>
          </mc:Fallback>
        </mc:AlternateContent>
      </w:r>
      <w:r w:rsidR="00B55456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955A90" wp14:editId="62C010A4">
                <wp:simplePos x="0" y="0"/>
                <wp:positionH relativeFrom="column">
                  <wp:posOffset>1757656</wp:posOffset>
                </wp:positionH>
                <wp:positionV relativeFrom="paragraph">
                  <wp:posOffset>476885</wp:posOffset>
                </wp:positionV>
                <wp:extent cx="270345" cy="215154"/>
                <wp:effectExtent l="0" t="0" r="0" b="0"/>
                <wp:wrapNone/>
                <wp:docPr id="3" name="Nedadgående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21515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BEEEB" id="Nedadgående pil 3" o:spid="_x0000_s1026" type="#_x0000_t67" style="position:absolute;margin-left:138.4pt;margin-top:37.55pt;width:21.3pt;height:1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" adj="10800" fillcolor="#c6d9f1 [671]" stroked="f" strokeweight="2pt"/>
            </w:pict>
          </mc:Fallback>
        </mc:AlternateContent>
      </w:r>
      <w:r w:rsidR="00B55456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4B449B" wp14:editId="786B9FE0">
                <wp:simplePos x="0" y="0"/>
                <wp:positionH relativeFrom="margin">
                  <wp:posOffset>2951672</wp:posOffset>
                </wp:positionH>
                <wp:positionV relativeFrom="paragraph">
                  <wp:posOffset>484578</wp:posOffset>
                </wp:positionV>
                <wp:extent cx="270345" cy="215154"/>
                <wp:effectExtent l="0" t="0" r="0" b="0"/>
                <wp:wrapNone/>
                <wp:docPr id="5" name="Nedadgående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21515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3060D" id="Nedadgående pil 5" o:spid="_x0000_s1026" type="#_x0000_t67" style="position:absolute;margin-left:232.4pt;margin-top:38.15pt;width:21.3pt;height:16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" adj="10800" fillcolor="#c6d9f1 [671]" stroked="f" strokeweight="2pt">
                <w10:wrap anchorx="margin"/>
              </v:shape>
            </w:pict>
          </mc:Fallback>
        </mc:AlternateContent>
      </w:r>
      <w:r w:rsidR="00B55456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B69534" wp14:editId="5686E460">
                <wp:simplePos x="0" y="0"/>
                <wp:positionH relativeFrom="column">
                  <wp:posOffset>6418427</wp:posOffset>
                </wp:positionH>
                <wp:positionV relativeFrom="paragraph">
                  <wp:posOffset>483943</wp:posOffset>
                </wp:positionV>
                <wp:extent cx="270345" cy="215154"/>
                <wp:effectExtent l="0" t="0" r="0" b="0"/>
                <wp:wrapNone/>
                <wp:docPr id="8" name="Nedadgående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21515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8C00" id="Nedadgående pil 8" o:spid="_x0000_s1026" type="#_x0000_t67" style="position:absolute;margin-left:505.4pt;margin-top:38.1pt;width:21.3pt;height:1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" adj="10800" fillcolor="#c6d9f1 [671]" stroked="f" strokeweight="2pt"/>
            </w:pict>
          </mc:Fallback>
        </mc:AlternateContent>
      </w:r>
      <w:r w:rsidR="00B55456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413B7" wp14:editId="21A508FB">
                <wp:simplePos x="0" y="0"/>
                <wp:positionH relativeFrom="column">
                  <wp:posOffset>7540673</wp:posOffset>
                </wp:positionH>
                <wp:positionV relativeFrom="paragraph">
                  <wp:posOffset>483870</wp:posOffset>
                </wp:positionV>
                <wp:extent cx="270345" cy="215154"/>
                <wp:effectExtent l="0" t="0" r="0" b="0"/>
                <wp:wrapNone/>
                <wp:docPr id="9" name="Nedadgående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21515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B1CE2" id="Nedadgående pil 9" o:spid="_x0000_s1026" type="#_x0000_t67" style="position:absolute;margin-left:593.75pt;margin-top:38.1pt;width:21.3pt;height:16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" adj="10800" fillcolor="#c6d9f1 [671]" stroked="f" strokeweight="2pt"/>
            </w:pict>
          </mc:Fallback>
        </mc:AlternateContent>
      </w:r>
      <w:r w:rsidR="009C53CF" w:rsidRPr="00CB74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56532F" wp14:editId="31C20F49">
                <wp:simplePos x="0" y="0"/>
                <wp:positionH relativeFrom="column">
                  <wp:posOffset>423216</wp:posOffset>
                </wp:positionH>
                <wp:positionV relativeFrom="paragraph">
                  <wp:posOffset>462915</wp:posOffset>
                </wp:positionV>
                <wp:extent cx="270345" cy="215154"/>
                <wp:effectExtent l="0" t="0" r="0" b="0"/>
                <wp:wrapNone/>
                <wp:docPr id="4" name="Nedadgående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215154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DB0BB" id="Nedadgående pil 4" o:spid="_x0000_s1026" type="#_x0000_t67" style="position:absolute;margin-left:33.3pt;margin-top:36.45pt;width:21.3pt;height:1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" adj="10800" fillcolor="#c6d9f1 [671]" stroked="f" strokeweight="2pt"/>
            </w:pict>
          </mc:Fallback>
        </mc:AlternateContent>
      </w:r>
      <w:r w:rsidR="00B44E67" w:rsidRPr="00CB747A">
        <w:rPr>
          <w:noProof/>
          <w:lang w:val="en-GB" w:eastAsia="en-GB"/>
        </w:rPr>
        <w:drawing>
          <wp:inline distT="0" distB="0" distL="0" distR="0" wp14:anchorId="7CD13BDB" wp14:editId="502A5BA7">
            <wp:extent cx="9426053" cy="484505"/>
            <wp:effectExtent l="19050" t="19050" r="41910" b="2984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tbl>
      <w:tblPr>
        <w:tblStyle w:val="Tabel-Gitter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25"/>
        <w:gridCol w:w="1727"/>
        <w:gridCol w:w="2003"/>
        <w:gridCol w:w="1907"/>
        <w:gridCol w:w="1867"/>
        <w:gridCol w:w="1867"/>
        <w:gridCol w:w="1866"/>
        <w:gridCol w:w="1865"/>
      </w:tblGrid>
      <w:tr w:rsidR="00AD3E62" w:rsidRPr="004D0F0B" w14:paraId="526CAF5C" w14:textId="77777777" w:rsidTr="00B37A10">
        <w:trPr>
          <w:trHeight w:val="6300"/>
        </w:trPr>
        <w:tc>
          <w:tcPr>
            <w:tcW w:w="1925" w:type="dxa"/>
            <w:shd w:val="clear" w:color="auto" w:fill="E5E5E5"/>
          </w:tcPr>
          <w:p w14:paraId="5814FD33" w14:textId="77777777" w:rsidR="00FF6693" w:rsidRPr="00F72ED0" w:rsidRDefault="00FF6693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77F8A5D0" w14:textId="6C44BF87" w:rsidR="0029143D" w:rsidRPr="00F72ED0" w:rsidRDefault="0029143D" w:rsidP="0029143D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>Responsible unit identifies project/programme and prepares a Process Action Plan and 2</w:t>
            </w:r>
            <w:r w:rsidR="00A364BC"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>-</w:t>
            </w:r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page </w:t>
            </w:r>
            <w:r w:rsidR="001413AF"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>I</w:t>
            </w:r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dentification </w:t>
            </w:r>
            <w:r w:rsidR="001413AF"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>N</w:t>
            </w:r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>ote</w:t>
            </w:r>
          </w:p>
          <w:p w14:paraId="79FDCAF8" w14:textId="77777777" w:rsidR="00FF6693" w:rsidRPr="00F72ED0" w:rsidRDefault="00FF6693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4BB0C8D2" w14:textId="77777777" w:rsidR="00FF6693" w:rsidRPr="00F72ED0" w:rsidRDefault="00FF6693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55AEBCE4" w14:textId="1860913E" w:rsidR="000E4A1C" w:rsidRPr="00F72ED0" w:rsidRDefault="000E4A1C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</w:p>
          <w:p w14:paraId="3982D568" w14:textId="460FA223" w:rsidR="002F639A" w:rsidRPr="00F72ED0" w:rsidRDefault="002F639A" w:rsidP="00FF6693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Process Action Plan (PAP)</w:t>
            </w:r>
          </w:p>
          <w:p w14:paraId="01A5383A" w14:textId="61CB91FC" w:rsidR="00E73FFE" w:rsidRPr="00F72ED0" w:rsidRDefault="00E73FF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2</w:t>
            </w:r>
            <w:r w:rsidR="00A364BC" w:rsidRPr="00F72ED0">
              <w:rPr>
                <w:rFonts w:ascii="Garamond" w:hAnsi="Garamond"/>
                <w:sz w:val="16"/>
                <w:szCs w:val="16"/>
                <w:lang w:val="en-GB"/>
              </w:rPr>
              <w:t>-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page </w:t>
            </w:r>
            <w:r w:rsidR="00A86DEA">
              <w:rPr>
                <w:rFonts w:ascii="Garamond" w:hAnsi="Garamond"/>
                <w:sz w:val="16"/>
                <w:szCs w:val="16"/>
                <w:lang w:val="en-GB"/>
              </w:rPr>
              <w:t xml:space="preserve">Identification Note 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for Kick-off meeting</w:t>
            </w:r>
          </w:p>
        </w:tc>
        <w:tc>
          <w:tcPr>
            <w:tcW w:w="1727" w:type="dxa"/>
            <w:shd w:val="clear" w:color="auto" w:fill="E5E5E5"/>
          </w:tcPr>
          <w:p w14:paraId="48FB367C" w14:textId="77777777" w:rsidR="0029143D" w:rsidRPr="00F72ED0" w:rsidRDefault="00FF6693" w:rsidP="00320B0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0D8BE8B4" w14:textId="390326FB" w:rsidR="009C15A8" w:rsidRPr="00F72ED0" w:rsidRDefault="00FF6693" w:rsidP="0029143D">
            <w:pPr>
              <w:spacing w:after="120"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Kick-off meeting </w:t>
            </w:r>
          </w:p>
          <w:p w14:paraId="026F62B1" w14:textId="77777777" w:rsidR="0029143D" w:rsidRPr="00F72ED0" w:rsidRDefault="0029143D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0629C22C" w14:textId="77777777" w:rsidR="0029143D" w:rsidRPr="00F72ED0" w:rsidRDefault="0029143D" w:rsidP="00320B0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Required documents:</w:t>
            </w:r>
          </w:p>
          <w:p w14:paraId="7FDB5325" w14:textId="77777777" w:rsidR="0029143D" w:rsidRPr="00F72ED0" w:rsidRDefault="0029143D" w:rsidP="0029143D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Process Action Plan (PAP)</w:t>
            </w:r>
          </w:p>
          <w:p w14:paraId="18EE6A73" w14:textId="1C1B67B6" w:rsidR="0029143D" w:rsidRPr="00F72ED0" w:rsidRDefault="0029143D" w:rsidP="0029143D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2</w:t>
            </w:r>
            <w:r w:rsidR="00A364BC" w:rsidRPr="00F72ED0">
              <w:rPr>
                <w:rFonts w:ascii="Garamond" w:hAnsi="Garamond"/>
                <w:sz w:val="16"/>
                <w:szCs w:val="16"/>
                <w:lang w:val="en-GB"/>
              </w:rPr>
              <w:t>-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page </w:t>
            </w:r>
            <w:r w:rsidR="001413AF" w:rsidRPr="00F72ED0">
              <w:rPr>
                <w:rFonts w:ascii="Garamond" w:hAnsi="Garamond"/>
                <w:sz w:val="16"/>
                <w:szCs w:val="16"/>
                <w:lang w:val="en-GB"/>
              </w:rPr>
              <w:t>I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dentification </w:t>
            </w:r>
            <w:r w:rsidR="001413AF" w:rsidRPr="00F72ED0">
              <w:rPr>
                <w:rFonts w:ascii="Garamond" w:hAnsi="Garamond"/>
                <w:sz w:val="16"/>
                <w:szCs w:val="16"/>
                <w:lang w:val="en-GB"/>
              </w:rPr>
              <w:t>N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ote</w:t>
            </w:r>
          </w:p>
          <w:p w14:paraId="15480C40" w14:textId="77777777" w:rsidR="0029143D" w:rsidRPr="00F72ED0" w:rsidRDefault="0029143D" w:rsidP="0029143D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080AC05B" w14:textId="77777777" w:rsidR="0029143D" w:rsidRPr="00F72ED0" w:rsidRDefault="0029143D" w:rsidP="0029143D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</w:p>
          <w:p w14:paraId="277AADA6" w14:textId="6063A2B0" w:rsidR="0029143D" w:rsidRPr="00F72ED0" w:rsidRDefault="0029143D" w:rsidP="0029143D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Feed-back documented in minutes of meeting (drafted by LÆRING)</w:t>
            </w:r>
          </w:p>
        </w:tc>
        <w:tc>
          <w:tcPr>
            <w:tcW w:w="2003" w:type="dxa"/>
            <w:shd w:val="clear" w:color="auto" w:fill="E5E5E5"/>
          </w:tcPr>
          <w:p w14:paraId="5186A600" w14:textId="77777777" w:rsidR="00FF6693" w:rsidRPr="00F72ED0" w:rsidRDefault="00FF6693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40E6CDFB" w14:textId="365A36E7" w:rsidR="00FF6693" w:rsidRPr="00F72ED0" w:rsidRDefault="00A364BC" w:rsidP="00FF6693">
            <w:pPr>
              <w:spacing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Responsible unit formulates </w:t>
            </w:r>
            <w:r w:rsidR="001951CB">
              <w:rPr>
                <w:rFonts w:ascii="Garamond" w:hAnsi="Garamond"/>
                <w:bCs/>
                <w:sz w:val="16"/>
                <w:szCs w:val="16"/>
                <w:lang w:val="en-GB"/>
              </w:rPr>
              <w:t>programme/project</w:t>
            </w:r>
            <w:r w:rsidR="00B37A10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 </w:t>
            </w:r>
            <w:r w:rsidR="00B37A10" w:rsidRPr="008A3A6C">
              <w:rPr>
                <w:rFonts w:ascii="Garamond" w:hAnsi="Garamond"/>
                <w:bCs/>
                <w:sz w:val="16"/>
                <w:szCs w:val="16"/>
                <w:lang w:val="en-GB"/>
              </w:rPr>
              <w:t>based on partner pro</w:t>
            </w:r>
            <w:r w:rsidR="00B37A10">
              <w:rPr>
                <w:rFonts w:ascii="Garamond" w:hAnsi="Garamond"/>
                <w:bCs/>
                <w:sz w:val="16"/>
                <w:szCs w:val="16"/>
                <w:lang w:val="en-GB"/>
              </w:rPr>
              <w:t>gramme/project documentation</w:t>
            </w:r>
          </w:p>
          <w:p w14:paraId="0D78A180" w14:textId="7178F3EB" w:rsidR="006E3BA4" w:rsidRPr="00F72ED0" w:rsidRDefault="006E3BA4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</w:p>
          <w:p w14:paraId="7E5EBDE1" w14:textId="77777777" w:rsidR="0033521F" w:rsidRDefault="0033521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33521F">
              <w:rPr>
                <w:rFonts w:ascii="Garamond" w:hAnsi="Garamond"/>
                <w:b/>
                <w:bCs/>
                <w:sz w:val="16"/>
                <w:szCs w:val="16"/>
                <w:lang w:val="en-GB"/>
              </w:rPr>
              <w:t>Programme level:</w:t>
            </w:r>
          </w:p>
          <w:p w14:paraId="67D864BE" w14:textId="6A2A0591" w:rsidR="006E3BA4" w:rsidRPr="00F72ED0" w:rsidRDefault="006E3BA4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Appropriation Cover Note for </w:t>
            </w: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programmes</w:t>
            </w:r>
            <w:r w:rsidR="0033521F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739DC488" w14:textId="02725E78" w:rsidR="006E3BA4" w:rsidRPr="00F72ED0" w:rsidRDefault="00D34AB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>Early d</w:t>
            </w:r>
            <w:r w:rsidR="006E3BA4"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raft </w:t>
            </w:r>
            <w:r w:rsidR="0097796C"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="00F72ED0">
              <w:rPr>
                <w:rFonts w:ascii="Garamond" w:hAnsi="Garamond"/>
                <w:sz w:val="16"/>
                <w:szCs w:val="16"/>
                <w:lang w:val="en-GB"/>
              </w:rPr>
              <w:t>p</w:t>
            </w:r>
            <w:r w:rsidR="006E3BA4" w:rsidRPr="00F72ED0">
              <w:rPr>
                <w:rFonts w:ascii="Garamond" w:hAnsi="Garamond"/>
                <w:sz w:val="16"/>
                <w:szCs w:val="16"/>
                <w:lang w:val="en-GB"/>
              </w:rPr>
              <w:t>rogramme</w:t>
            </w:r>
            <w:r w:rsidR="00F72ED0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  <w:r w:rsidR="006E3BA4" w:rsidRPr="00F72ED0">
              <w:rPr>
                <w:rFonts w:ascii="Garamond" w:hAnsi="Garamond"/>
                <w:sz w:val="16"/>
                <w:szCs w:val="16"/>
                <w:lang w:val="en-GB"/>
              </w:rPr>
              <w:t>document including annexes:</w:t>
            </w:r>
          </w:p>
          <w:p w14:paraId="06898ABF" w14:textId="1C68E698" w:rsidR="006E3BA4" w:rsidRPr="00F72ED0" w:rsidRDefault="006E3BA4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Context Analysis</w:t>
            </w:r>
          </w:p>
          <w:p w14:paraId="2A406B95" w14:textId="1B38DCC7" w:rsidR="00F72ED0" w:rsidRDefault="00F72ED0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>PAP</w:t>
            </w:r>
          </w:p>
          <w:p w14:paraId="6F7A834D" w14:textId="69248AE7" w:rsidR="00F72ED0" w:rsidRPr="0033521F" w:rsidRDefault="00F72ED0" w:rsidP="00FF6693">
            <w:pPr>
              <w:spacing w:line="276" w:lineRule="auto"/>
              <w:rPr>
                <w:rFonts w:ascii="Garamond" w:hAnsi="Garamond"/>
                <w:b/>
                <w:bCs/>
                <w:sz w:val="16"/>
                <w:szCs w:val="16"/>
                <w:lang w:val="en-GB"/>
              </w:rPr>
            </w:pPr>
            <w:r w:rsidRPr="0033521F">
              <w:rPr>
                <w:rFonts w:ascii="Garamond" w:hAnsi="Garamond"/>
                <w:b/>
                <w:bCs/>
                <w:sz w:val="16"/>
                <w:szCs w:val="16"/>
                <w:lang w:val="en-GB"/>
              </w:rPr>
              <w:t>Project level</w:t>
            </w:r>
            <w:r w:rsidR="0033521F">
              <w:rPr>
                <w:rFonts w:ascii="Garamond" w:hAnsi="Garamond"/>
                <w:b/>
                <w:bCs/>
                <w:sz w:val="16"/>
                <w:szCs w:val="16"/>
                <w:lang w:val="en-GB"/>
              </w:rPr>
              <w:t>:</w:t>
            </w:r>
          </w:p>
          <w:p w14:paraId="659C863E" w14:textId="1980F8D2" w:rsidR="006E3BA4" w:rsidRPr="0033521F" w:rsidRDefault="006E3BA4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Appropriation Cover Note</w:t>
            </w:r>
            <w:r w:rsidR="0033521F">
              <w:rPr>
                <w:rFonts w:ascii="Garamond" w:hAnsi="Garamond"/>
                <w:sz w:val="16"/>
                <w:szCs w:val="16"/>
                <w:lang w:val="en-GB"/>
              </w:rPr>
              <w:t xml:space="preserve"> for projects</w:t>
            </w:r>
          </w:p>
          <w:p w14:paraId="11A66E08" w14:textId="5D48C084" w:rsidR="006E3BA4" w:rsidRPr="00D34ABF" w:rsidRDefault="00D34AB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D34ABF">
              <w:rPr>
                <w:rFonts w:ascii="Garamond" w:hAnsi="Garamond"/>
                <w:sz w:val="16"/>
                <w:szCs w:val="16"/>
                <w:lang w:val="en-GB"/>
              </w:rPr>
              <w:t>Early d</w:t>
            </w:r>
            <w:r w:rsidR="006E3BA4" w:rsidRPr="00D34ABF">
              <w:rPr>
                <w:rFonts w:ascii="Garamond" w:hAnsi="Garamond"/>
                <w:sz w:val="16"/>
                <w:szCs w:val="16"/>
                <w:lang w:val="en-GB"/>
              </w:rPr>
              <w:t xml:space="preserve">raft </w:t>
            </w:r>
            <w:r w:rsidR="0097796C" w:rsidRPr="00D34ABF"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="001951CB" w:rsidRPr="00D34ABF">
              <w:rPr>
                <w:rFonts w:ascii="Garamond" w:hAnsi="Garamond"/>
                <w:sz w:val="16"/>
                <w:szCs w:val="16"/>
                <w:lang w:val="en-GB"/>
              </w:rPr>
              <w:t>Project</w:t>
            </w:r>
            <w:r w:rsidR="006E3BA4" w:rsidRPr="00D34ABF">
              <w:rPr>
                <w:rFonts w:ascii="Garamond" w:hAnsi="Garamond"/>
                <w:sz w:val="16"/>
                <w:szCs w:val="16"/>
                <w:lang w:val="en-GB"/>
              </w:rPr>
              <w:t xml:space="preserve"> document</w:t>
            </w:r>
            <w:r w:rsidR="001951CB" w:rsidRPr="00D34ABF">
              <w:rPr>
                <w:rFonts w:ascii="Garamond" w:hAnsi="Garamond"/>
                <w:sz w:val="16"/>
                <w:szCs w:val="16"/>
                <w:lang w:val="en-GB"/>
              </w:rPr>
              <w:t xml:space="preserve"> w. </w:t>
            </w:r>
            <w:r w:rsidR="00BA5418" w:rsidRPr="00D34ABF">
              <w:rPr>
                <w:rFonts w:ascii="Garamond" w:hAnsi="Garamond"/>
                <w:sz w:val="16"/>
                <w:szCs w:val="16"/>
                <w:lang w:val="en-GB"/>
              </w:rPr>
              <w:t>annexes</w:t>
            </w:r>
            <w:r w:rsidRPr="00D34ABF">
              <w:rPr>
                <w:rFonts w:ascii="Garamond" w:hAnsi="Garamond"/>
                <w:sz w:val="16"/>
                <w:szCs w:val="16"/>
                <w:lang w:val="en-GB"/>
              </w:rPr>
              <w:t xml:space="preserve"> (preliminary versions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, if drafted</w:t>
            </w:r>
            <w:r w:rsidRPr="00D34ABF">
              <w:rPr>
                <w:rFonts w:ascii="Garamond" w:hAnsi="Garamond"/>
                <w:sz w:val="16"/>
                <w:szCs w:val="16"/>
                <w:lang w:val="en-GB"/>
              </w:rPr>
              <w:t>)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:</w:t>
            </w:r>
          </w:p>
          <w:p w14:paraId="4BF7CFBB" w14:textId="7D8AEFA9" w:rsidR="006E3BA4" w:rsidRPr="00D34ABF" w:rsidRDefault="0097796C" w:rsidP="00FF6693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 w:rsidRPr="00D34ABF"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="006E3BA4" w:rsidRPr="00D34ABF">
              <w:rPr>
                <w:rFonts w:ascii="Garamond" w:hAnsi="Garamond"/>
                <w:sz w:val="16"/>
                <w:szCs w:val="16"/>
                <w:lang w:val="en-GB"/>
              </w:rPr>
              <w:t>Partner Assessment</w:t>
            </w:r>
          </w:p>
          <w:p w14:paraId="7CE913E5" w14:textId="2BD520A8" w:rsidR="006E3BA4" w:rsidRPr="0033521F" w:rsidRDefault="0097796C" w:rsidP="00FF6693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="006E3BA4" w:rsidRPr="0033521F">
              <w:rPr>
                <w:rFonts w:ascii="Garamond" w:hAnsi="Garamond"/>
                <w:sz w:val="16"/>
                <w:szCs w:val="16"/>
                <w:lang w:val="en-GB"/>
              </w:rPr>
              <w:t>Results Framework</w:t>
            </w:r>
          </w:p>
          <w:p w14:paraId="518AACC5" w14:textId="34F3F6B2" w:rsidR="006E3BA4" w:rsidRPr="0033521F" w:rsidRDefault="0097796C" w:rsidP="00FF6693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="006E3BA4" w:rsidRPr="0033521F">
              <w:rPr>
                <w:rFonts w:ascii="Garamond" w:hAnsi="Garamond"/>
                <w:sz w:val="16"/>
                <w:szCs w:val="16"/>
                <w:lang w:val="en-GB"/>
              </w:rPr>
              <w:t>Budget Details</w:t>
            </w:r>
          </w:p>
          <w:p w14:paraId="0B193716" w14:textId="7F9BEEB0" w:rsidR="001951CB" w:rsidRPr="0033521F" w:rsidRDefault="0097796C" w:rsidP="001951CB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="001951CB" w:rsidRPr="0033521F">
              <w:rPr>
                <w:rFonts w:ascii="Garamond" w:hAnsi="Garamond"/>
                <w:sz w:val="16"/>
                <w:szCs w:val="16"/>
                <w:lang w:val="en-GB"/>
              </w:rPr>
              <w:t>Risk Management</w:t>
            </w:r>
          </w:p>
          <w:p w14:paraId="0D644B4C" w14:textId="51ACEC6B" w:rsidR="001951CB" w:rsidRPr="0033521F" w:rsidRDefault="00B37A10" w:rsidP="001951CB">
            <w:pPr>
              <w:spacing w:line="276" w:lineRule="auto"/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="001951CB" w:rsidRPr="0033521F">
              <w:rPr>
                <w:rFonts w:ascii="Garamond" w:hAnsi="Garamond"/>
                <w:sz w:val="16"/>
                <w:szCs w:val="16"/>
                <w:lang w:val="en-GB"/>
              </w:rPr>
              <w:t>Context Analysis</w:t>
            </w:r>
            <w:r w:rsidR="001951CB">
              <w:rPr>
                <w:rFonts w:ascii="Garamond" w:hAnsi="Garamond"/>
                <w:sz w:val="16"/>
                <w:szCs w:val="16"/>
                <w:lang w:val="en-GB"/>
              </w:rPr>
              <w:t>*</w:t>
            </w:r>
          </w:p>
          <w:p w14:paraId="74C9FA1B" w14:textId="556A9C80" w:rsidR="006E3BA4" w:rsidRPr="001951CB" w:rsidRDefault="001951CB" w:rsidP="0097796C">
            <w:pPr>
              <w:spacing w:line="276" w:lineRule="auto"/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</w:pPr>
            <w:r w:rsidRPr="001951CB"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  <w:t>Partner project description</w:t>
            </w:r>
          </w:p>
          <w:p w14:paraId="73713E16" w14:textId="3B980754" w:rsidR="00A46F68" w:rsidRPr="001951CB" w:rsidRDefault="00B37A10" w:rsidP="00B37A10">
            <w:pPr>
              <w:spacing w:after="120" w:line="276" w:lineRule="auto"/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</w:pPr>
            <w:r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  <w:t xml:space="preserve">MFA </w:t>
            </w:r>
            <w:r w:rsidR="00A46F68"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  <w:t>Process Action Plan*</w:t>
            </w:r>
          </w:p>
          <w:p w14:paraId="71B16952" w14:textId="77777777" w:rsidR="00D34ABF" w:rsidRDefault="00D34AB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* </w:t>
            </w:r>
            <w:r w:rsidRPr="001951CB">
              <w:rPr>
                <w:rFonts w:ascii="Garamond" w:hAnsi="Garamond"/>
                <w:sz w:val="16"/>
                <w:szCs w:val="16"/>
                <w:lang w:val="en-GB"/>
              </w:rPr>
              <w:t>Only for stand-alone projects</w:t>
            </w: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45F28718" w14:textId="77777777" w:rsidR="00D34ABF" w:rsidRDefault="00D34AB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54F957C4" w14:textId="3E2253B8" w:rsidR="00AD3E62" w:rsidRDefault="006E3BA4" w:rsidP="00FF6693">
            <w:pPr>
              <w:spacing w:line="276" w:lineRule="auto"/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</w:pPr>
            <w:r w:rsidRPr="0033521F">
              <w:rPr>
                <w:rFonts w:ascii="Garamond" w:hAnsi="Garamond"/>
                <w:sz w:val="16"/>
                <w:szCs w:val="16"/>
                <w:lang w:val="en-GB"/>
              </w:rPr>
              <w:t>Partner agreement</w:t>
            </w:r>
            <w:r w:rsidR="00BA5418">
              <w:rPr>
                <w:rFonts w:ascii="Garamond" w:hAnsi="Garamond"/>
                <w:sz w:val="16"/>
                <w:szCs w:val="16"/>
                <w:lang w:val="en-GB"/>
              </w:rPr>
              <w:t>(s)</w:t>
            </w:r>
            <w:r w:rsidRPr="0033521F"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  <w:t xml:space="preserve"> (draft)</w:t>
            </w:r>
          </w:p>
          <w:p w14:paraId="27A76FE9" w14:textId="77777777" w:rsidR="00D34ABF" w:rsidRDefault="00D34ABF" w:rsidP="00FF6693">
            <w:pPr>
              <w:spacing w:line="276" w:lineRule="auto"/>
              <w:rPr>
                <w:rStyle w:val="Hyperlink"/>
                <w:rFonts w:ascii="Garamond" w:hAnsi="Garamond"/>
                <w:color w:val="auto"/>
                <w:sz w:val="16"/>
                <w:szCs w:val="16"/>
                <w:u w:val="none"/>
                <w:lang w:val="en-GB"/>
              </w:rPr>
            </w:pPr>
          </w:p>
          <w:p w14:paraId="14507C1F" w14:textId="1A440FBE" w:rsidR="001951CB" w:rsidRPr="001951CB" w:rsidRDefault="001951CB" w:rsidP="001951CB">
            <w:pPr>
              <w:rPr>
                <w:rFonts w:ascii="Garamond" w:hAnsi="Garamond"/>
                <w:sz w:val="16"/>
                <w:szCs w:val="16"/>
                <w:lang w:val="en-GB"/>
              </w:rPr>
            </w:pPr>
          </w:p>
        </w:tc>
        <w:tc>
          <w:tcPr>
            <w:tcW w:w="1907" w:type="dxa"/>
            <w:shd w:val="clear" w:color="auto" w:fill="E5E5E5"/>
          </w:tcPr>
          <w:p w14:paraId="5C203D85" w14:textId="7AF146A4" w:rsidR="0029143D" w:rsidRDefault="0029143D" w:rsidP="001951CB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152FFF50" w14:textId="7E6785A0" w:rsidR="001951CB" w:rsidRPr="001951CB" w:rsidRDefault="001951CB" w:rsidP="00FF6693">
            <w:pPr>
              <w:spacing w:after="120"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  <w:r w:rsidRPr="001951CB">
              <w:rPr>
                <w:rFonts w:ascii="Garamond" w:hAnsi="Garamond"/>
                <w:bCs/>
                <w:sz w:val="16"/>
                <w:szCs w:val="16"/>
                <w:lang w:val="en-GB"/>
              </w:rPr>
              <w:t>LÆRING conducts early appraisal</w:t>
            </w:r>
          </w:p>
          <w:p w14:paraId="793AFABE" w14:textId="77777777" w:rsidR="0029143D" w:rsidRPr="00F72ED0" w:rsidRDefault="0029143D" w:rsidP="00FF6693">
            <w:pPr>
              <w:spacing w:after="120"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792B0D84" w14:textId="5BE4F294" w:rsidR="006E3BA4" w:rsidRPr="00F72ED0" w:rsidRDefault="006E3BA4" w:rsidP="00320B0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Required documents:</w:t>
            </w:r>
          </w:p>
          <w:p w14:paraId="618B9C81" w14:textId="6F275452" w:rsidR="00D34ABF" w:rsidRDefault="00D34AB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>(See box above)</w:t>
            </w:r>
          </w:p>
          <w:p w14:paraId="03B26DAE" w14:textId="7E641BCE" w:rsidR="006E3BA4" w:rsidRPr="00F72ED0" w:rsidRDefault="00BA5418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>Same as listed under previous column ‘Formulation e</w:t>
            </w:r>
            <w:r w:rsidR="006E3BA4" w:rsidRPr="00F72ED0">
              <w:rPr>
                <w:rFonts w:ascii="Garamond" w:hAnsi="Garamond"/>
                <w:sz w:val="16"/>
                <w:szCs w:val="16"/>
                <w:lang w:val="en-GB"/>
              </w:rPr>
              <w:t>arly draft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 for early appraisal’</w:t>
            </w:r>
            <w:r w:rsidR="006E3BA4"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5D7EB29B" w14:textId="1DF295A8" w:rsidR="00D34ABF" w:rsidRPr="00D34ABF" w:rsidRDefault="00D34ABF" w:rsidP="00D34ABF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D34ABF">
              <w:rPr>
                <w:rFonts w:ascii="Garamond" w:hAnsi="Garamond"/>
                <w:sz w:val="16"/>
                <w:szCs w:val="16"/>
                <w:lang w:val="en-GB"/>
              </w:rPr>
              <w:t xml:space="preserve">Annexes at project level may be preliminary versions, if 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drafted)</w:t>
            </w:r>
          </w:p>
          <w:p w14:paraId="6F264EE6" w14:textId="77777777" w:rsidR="006E3BA4" w:rsidRPr="00F72ED0" w:rsidRDefault="006E3BA4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2BADD194" w14:textId="77777777" w:rsidR="006E3BA4" w:rsidRPr="00F72ED0" w:rsidRDefault="006E3BA4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464DF6B4" w14:textId="2DB8EB0F" w:rsidR="006E3BA4" w:rsidRPr="00F72ED0" w:rsidRDefault="001951CB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Early </w:t>
            </w:r>
            <w:r w:rsidR="006E3BA4"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appraisal report 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including</w:t>
            </w:r>
            <w:r w:rsidR="006E3BA4" w:rsidRPr="001951CB">
              <w:rPr>
                <w:rFonts w:ascii="Garamond" w:hAnsi="Garamond"/>
                <w:sz w:val="16"/>
                <w:szCs w:val="16"/>
                <w:lang w:val="en-GB"/>
              </w:rPr>
              <w:t xml:space="preserve"> table w. </w:t>
            </w:r>
            <w:r w:rsidR="00D34ABF">
              <w:rPr>
                <w:rFonts w:ascii="Garamond" w:hAnsi="Garamond"/>
                <w:sz w:val="16"/>
                <w:szCs w:val="16"/>
                <w:lang w:val="en-GB"/>
              </w:rPr>
              <w:t>s</w:t>
            </w:r>
            <w:r w:rsidR="006E3BA4" w:rsidRPr="001951CB">
              <w:rPr>
                <w:rFonts w:ascii="Garamond" w:hAnsi="Garamond"/>
                <w:sz w:val="16"/>
                <w:szCs w:val="16"/>
                <w:lang w:val="en-GB"/>
              </w:rPr>
              <w:t xml:space="preserve">ummary </w:t>
            </w:r>
            <w:r w:rsidR="0097796C" w:rsidRPr="001951CB">
              <w:rPr>
                <w:rFonts w:ascii="Garamond" w:hAnsi="Garamond"/>
                <w:sz w:val="16"/>
                <w:szCs w:val="16"/>
                <w:lang w:val="en-GB"/>
              </w:rPr>
              <w:t>of recommendations</w:t>
            </w:r>
            <w:r w:rsidR="006E3BA4" w:rsidRPr="00F72ED0">
              <w:rPr>
                <w:rStyle w:val="Hyperlink"/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2659BD8A" w14:textId="67DC3159" w:rsidR="009C15A8" w:rsidRPr="00F72ED0" w:rsidRDefault="009C15A8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</w:tc>
        <w:tc>
          <w:tcPr>
            <w:tcW w:w="1867" w:type="dxa"/>
            <w:shd w:val="clear" w:color="auto" w:fill="E5E5E5"/>
          </w:tcPr>
          <w:p w14:paraId="0DE904CE" w14:textId="77777777" w:rsidR="001951CB" w:rsidRDefault="001951CB" w:rsidP="001951CB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680A9DD0" w14:textId="414F330A" w:rsidR="001951CB" w:rsidRPr="001951CB" w:rsidRDefault="001951CB" w:rsidP="00FF6693">
            <w:pPr>
              <w:spacing w:after="120"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  <w:r w:rsidRPr="001951CB">
              <w:rPr>
                <w:rFonts w:ascii="Garamond" w:hAnsi="Garamond"/>
                <w:bCs/>
                <w:sz w:val="16"/>
                <w:szCs w:val="16"/>
                <w:lang w:val="en-GB"/>
              </w:rPr>
              <w:t>Meeting in External Panel</w:t>
            </w:r>
          </w:p>
          <w:p w14:paraId="2D86468A" w14:textId="77777777" w:rsidR="001951CB" w:rsidRDefault="001951CB" w:rsidP="00FF6693">
            <w:pPr>
              <w:spacing w:after="120"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4D4EC4FF" w14:textId="7A5517FD" w:rsidR="008456EE" w:rsidRPr="00F72ED0" w:rsidRDefault="008456EE" w:rsidP="00320B0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Required documents:</w:t>
            </w:r>
          </w:p>
          <w:p w14:paraId="0333FCB2" w14:textId="77777777" w:rsidR="001951CB" w:rsidRDefault="00A364BC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Appropriation Cover Note </w:t>
            </w:r>
          </w:p>
          <w:p w14:paraId="61862B05" w14:textId="732D47DD" w:rsidR="00D34ABF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Early draft</w:t>
            </w:r>
            <w:r w:rsidR="0097796C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  <w:r w:rsidR="00BA5418">
              <w:rPr>
                <w:rFonts w:ascii="Garamond" w:hAnsi="Garamond"/>
                <w:sz w:val="16"/>
                <w:szCs w:val="16"/>
                <w:lang w:val="en-GB"/>
              </w:rPr>
              <w:t xml:space="preserve">MFA </w:t>
            </w:r>
            <w:r w:rsidR="00BA5418" w:rsidRPr="00F72ED0">
              <w:rPr>
                <w:rFonts w:ascii="Garamond" w:hAnsi="Garamond"/>
                <w:sz w:val="16"/>
                <w:szCs w:val="16"/>
                <w:lang w:val="en-GB"/>
              </w:rPr>
              <w:t>programme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/project document</w:t>
            </w:r>
            <w:r w:rsidR="00D34ABF">
              <w:rPr>
                <w:rFonts w:ascii="Garamond" w:hAnsi="Garamond"/>
                <w:sz w:val="16"/>
                <w:szCs w:val="16"/>
                <w:lang w:val="en-GB"/>
              </w:rPr>
              <w:t>*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2988EC1C" w14:textId="47A39D89" w:rsidR="008456EE" w:rsidRPr="00F72ED0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Summary of </w:t>
            </w:r>
            <w:r w:rsidR="001951CB">
              <w:rPr>
                <w:rFonts w:ascii="Garamond" w:hAnsi="Garamond"/>
                <w:sz w:val="16"/>
                <w:szCs w:val="16"/>
                <w:lang w:val="en-GB"/>
              </w:rPr>
              <w:t xml:space="preserve">early 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appraisal </w:t>
            </w:r>
            <w:r w:rsidR="00A364BC" w:rsidRPr="00F72ED0">
              <w:rPr>
                <w:rFonts w:ascii="Garamond" w:hAnsi="Garamond"/>
                <w:sz w:val="16"/>
                <w:szCs w:val="16"/>
                <w:lang w:val="en-GB"/>
              </w:rPr>
              <w:t>r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ecommendations</w:t>
            </w:r>
          </w:p>
          <w:p w14:paraId="2183CD7E" w14:textId="4EE65247" w:rsidR="00A364BC" w:rsidRPr="00F72ED0" w:rsidRDefault="00A364BC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Responses from public hearing</w:t>
            </w:r>
          </w:p>
          <w:p w14:paraId="04D6C205" w14:textId="77777777" w:rsidR="008456EE" w:rsidRPr="00F72ED0" w:rsidRDefault="008456EE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3DDDF71C" w14:textId="77777777" w:rsidR="008456EE" w:rsidRPr="00F72ED0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18A34761" w14:textId="77777777" w:rsidR="00AD3E62" w:rsidRDefault="00A364BC" w:rsidP="00FF6693">
            <w:pPr>
              <w:spacing w:after="120"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Recommendations from Panel documented in minutes of meeting </w:t>
            </w:r>
            <w:r w:rsidR="0097796C">
              <w:rPr>
                <w:rFonts w:ascii="Garamond" w:hAnsi="Garamond"/>
                <w:bCs/>
                <w:sz w:val="16"/>
                <w:szCs w:val="16"/>
                <w:lang w:val="en-GB"/>
              </w:rPr>
              <w:t>drafted by LÆRING</w:t>
            </w:r>
          </w:p>
          <w:p w14:paraId="5C701F31" w14:textId="77777777" w:rsidR="00D34ABF" w:rsidRDefault="00D34ABF" w:rsidP="00FF6693">
            <w:pPr>
              <w:spacing w:after="120"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</w:p>
          <w:p w14:paraId="70CB79C9" w14:textId="77777777" w:rsidR="00D34ABF" w:rsidRDefault="00D34ABF" w:rsidP="00FF6693">
            <w:pPr>
              <w:spacing w:after="120"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</w:p>
          <w:p w14:paraId="6CEF9D37" w14:textId="77777777" w:rsidR="00D34ABF" w:rsidRDefault="00D34ABF" w:rsidP="00FF6693">
            <w:pPr>
              <w:spacing w:after="120"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</w:p>
          <w:p w14:paraId="2AB74BA6" w14:textId="77777777" w:rsidR="00D34ABF" w:rsidRDefault="00D34ABF" w:rsidP="00FF6693">
            <w:pPr>
              <w:spacing w:after="120"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</w:p>
          <w:p w14:paraId="5F9B156B" w14:textId="77777777" w:rsidR="00D34ABF" w:rsidRDefault="00D34ABF" w:rsidP="00FF6693">
            <w:pPr>
              <w:spacing w:after="120"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</w:p>
          <w:p w14:paraId="3FCF3278" w14:textId="7188D06A" w:rsidR="00D34ABF" w:rsidRPr="00F72ED0" w:rsidRDefault="00D34ABF" w:rsidP="00FF6693">
            <w:pPr>
              <w:spacing w:after="120"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bCs/>
                <w:sz w:val="16"/>
                <w:szCs w:val="16"/>
                <w:lang w:val="en-GB"/>
              </w:rPr>
              <w:t>* For stand-alone projects incl. annex F (partner project document)</w:t>
            </w:r>
          </w:p>
        </w:tc>
        <w:tc>
          <w:tcPr>
            <w:tcW w:w="1867" w:type="dxa"/>
            <w:shd w:val="clear" w:color="auto" w:fill="E5E5E5"/>
          </w:tcPr>
          <w:p w14:paraId="59F44500" w14:textId="77777777" w:rsidR="008456EE" w:rsidRPr="00F72ED0" w:rsidRDefault="008456EE" w:rsidP="001837EF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0B07F76F" w14:textId="0270E0D4" w:rsidR="008456EE" w:rsidRPr="00F72ED0" w:rsidRDefault="00532F7E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Responsible unit </w:t>
            </w:r>
            <w:r w:rsidR="0097796C">
              <w:rPr>
                <w:rFonts w:ascii="Garamond" w:hAnsi="Garamond"/>
                <w:sz w:val="16"/>
                <w:szCs w:val="16"/>
                <w:lang w:val="en-GB"/>
              </w:rPr>
              <w:t xml:space="preserve">finalises programming and 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i</w:t>
            </w:r>
            <w:r w:rsidR="008456EE" w:rsidRPr="00F72ED0">
              <w:rPr>
                <w:rFonts w:ascii="Garamond" w:hAnsi="Garamond"/>
                <w:sz w:val="16"/>
                <w:szCs w:val="16"/>
                <w:lang w:val="en-GB"/>
              </w:rPr>
              <w:t>ncorporate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s</w:t>
            </w:r>
            <w:r w:rsidR="008456EE"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recommendations and follow up actions from </w:t>
            </w:r>
            <w:r w:rsidR="0097796C">
              <w:rPr>
                <w:rFonts w:ascii="Garamond" w:hAnsi="Garamond"/>
                <w:sz w:val="16"/>
                <w:szCs w:val="16"/>
                <w:lang w:val="en-GB"/>
              </w:rPr>
              <w:t xml:space="preserve">early </w:t>
            </w:r>
            <w:r w:rsidR="008456EE" w:rsidRPr="00F72ED0">
              <w:rPr>
                <w:rFonts w:ascii="Garamond" w:hAnsi="Garamond"/>
                <w:sz w:val="16"/>
                <w:szCs w:val="16"/>
                <w:lang w:val="en-GB"/>
              </w:rPr>
              <w:t>appraisal</w:t>
            </w:r>
            <w:r w:rsidR="001413AF" w:rsidRPr="00F72ED0">
              <w:rPr>
                <w:rFonts w:ascii="Garamond" w:hAnsi="Garamond"/>
                <w:sz w:val="16"/>
                <w:szCs w:val="16"/>
                <w:lang w:val="en-GB"/>
              </w:rPr>
              <w:t>,</w:t>
            </w:r>
            <w:r w:rsidR="008456EE"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External Panel</w:t>
            </w:r>
            <w:r w:rsidR="001413AF"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and public hearing</w:t>
            </w:r>
          </w:p>
          <w:p w14:paraId="4BAC0184" w14:textId="77777777" w:rsidR="008456EE" w:rsidRPr="00F72ED0" w:rsidRDefault="008456EE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20C2F487" w14:textId="77777777" w:rsidR="008456EE" w:rsidRPr="00F72ED0" w:rsidRDefault="008456EE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</w:p>
          <w:p w14:paraId="722BB522" w14:textId="77777777" w:rsidR="008456EE" w:rsidRPr="00F72ED0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Appropriation Cover Note </w:t>
            </w:r>
          </w:p>
          <w:p w14:paraId="11D0CE3E" w14:textId="5891778A" w:rsidR="008456EE" w:rsidRPr="00F72ED0" w:rsidRDefault="008456EE" w:rsidP="00FF6693">
            <w:pPr>
              <w:spacing w:after="120"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Final programme/project document</w:t>
            </w:r>
            <w:r w:rsidR="00BA5418">
              <w:rPr>
                <w:rFonts w:ascii="Garamond" w:hAnsi="Garamond"/>
                <w:sz w:val="16"/>
                <w:szCs w:val="16"/>
                <w:lang w:val="en-GB"/>
              </w:rPr>
              <w:t>ation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  <w:r w:rsidR="00320B03">
              <w:rPr>
                <w:rFonts w:ascii="Garamond" w:hAnsi="Garamond"/>
                <w:sz w:val="16"/>
                <w:szCs w:val="16"/>
                <w:lang w:val="en-GB"/>
              </w:rPr>
              <w:t>incl.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annexes</w:t>
            </w:r>
          </w:p>
          <w:p w14:paraId="1284E1CA" w14:textId="3B917513" w:rsidR="008456EE" w:rsidRDefault="00320B03" w:rsidP="00320B03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 xml:space="preserve">Summary of early appraisal 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recommend-</w:t>
            </w: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dations, incl. unit’s response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, </w:t>
            </w:r>
            <w:r w:rsidR="0097796C">
              <w:rPr>
                <w:rFonts w:ascii="Garamond" w:hAnsi="Garamond"/>
                <w:sz w:val="16"/>
                <w:szCs w:val="16"/>
                <w:lang w:val="en-GB"/>
              </w:rPr>
              <w:t>signed</w:t>
            </w:r>
          </w:p>
          <w:p w14:paraId="56453DDB" w14:textId="77777777" w:rsidR="00320B03" w:rsidRDefault="00320B03" w:rsidP="00320B03">
            <w:pPr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04D280A8" w14:textId="175841C4" w:rsidR="00320B03" w:rsidRPr="00E95B6F" w:rsidRDefault="00320B03" w:rsidP="00320B03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Summary of the External Panel’s recommendation, incl. unit’s response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, signed</w:t>
            </w:r>
          </w:p>
          <w:p w14:paraId="22F91682" w14:textId="77777777" w:rsidR="00320B03" w:rsidRDefault="00320B03" w:rsidP="00FF6693">
            <w:pPr>
              <w:spacing w:after="120"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0ED6BDE1" w14:textId="285E4CBE" w:rsidR="008456EE" w:rsidRPr="00F72ED0" w:rsidRDefault="00BA5418" w:rsidP="00FF6693">
            <w:pPr>
              <w:spacing w:after="120"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>P</w:t>
            </w:r>
            <w:r w:rsidR="008456EE" w:rsidRPr="00F72ED0">
              <w:rPr>
                <w:rFonts w:ascii="Garamond" w:hAnsi="Garamond"/>
                <w:sz w:val="16"/>
                <w:szCs w:val="16"/>
                <w:lang w:val="en-GB"/>
              </w:rPr>
              <w:t>artner agreement(s)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 xml:space="preserve"> (draft)</w:t>
            </w:r>
          </w:p>
          <w:p w14:paraId="587A7264" w14:textId="5EED0CD7" w:rsidR="009C15A8" w:rsidRPr="00F72ED0" w:rsidRDefault="009C15A8" w:rsidP="001413AF">
            <w:pPr>
              <w:spacing w:after="120"/>
              <w:rPr>
                <w:rFonts w:ascii="Garamond" w:hAnsi="Garamond"/>
                <w:sz w:val="16"/>
                <w:szCs w:val="16"/>
                <w:lang w:val="en-GB"/>
              </w:rPr>
            </w:pPr>
          </w:p>
        </w:tc>
        <w:tc>
          <w:tcPr>
            <w:tcW w:w="1866" w:type="dxa"/>
            <w:shd w:val="clear" w:color="auto" w:fill="E5E5E5"/>
          </w:tcPr>
          <w:p w14:paraId="516B5A16" w14:textId="1BF14251" w:rsidR="001837EF" w:rsidRDefault="001837EF" w:rsidP="001837EF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1189D46D" w14:textId="2F3AF88A" w:rsidR="001837EF" w:rsidRPr="001837EF" w:rsidRDefault="001837EF" w:rsidP="001837EF">
            <w:pPr>
              <w:spacing w:line="276" w:lineRule="auto"/>
              <w:rPr>
                <w:rFonts w:ascii="Garamond" w:hAnsi="Garamond"/>
                <w:bCs/>
                <w:sz w:val="16"/>
                <w:szCs w:val="16"/>
                <w:lang w:val="en-GB"/>
              </w:rPr>
            </w:pPr>
            <w:r w:rsidRPr="001837EF">
              <w:rPr>
                <w:rFonts w:ascii="Garamond" w:hAnsi="Garamond"/>
                <w:bCs/>
                <w:sz w:val="16"/>
                <w:szCs w:val="16"/>
                <w:lang w:val="en-GB"/>
              </w:rPr>
              <w:t>LÆRING conducts Desk Verification</w:t>
            </w:r>
          </w:p>
          <w:p w14:paraId="0954B1D2" w14:textId="77777777" w:rsidR="001837EF" w:rsidRDefault="001837EF" w:rsidP="00FF6693">
            <w:pPr>
              <w:spacing w:after="120"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4712853F" w14:textId="113667E9" w:rsidR="008456EE" w:rsidRPr="00F72ED0" w:rsidRDefault="008456EE" w:rsidP="00320B0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Required documents:</w:t>
            </w:r>
          </w:p>
          <w:p w14:paraId="2C8EA65E" w14:textId="77777777" w:rsidR="008456EE" w:rsidRPr="00F72ED0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Appropriation Cover Note </w:t>
            </w:r>
          </w:p>
          <w:p w14:paraId="1799E064" w14:textId="6D1DFCD7" w:rsidR="008456EE" w:rsidRPr="00F72ED0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Final programme/project document</w:t>
            </w:r>
            <w:r w:rsidR="00BA5418">
              <w:rPr>
                <w:rFonts w:ascii="Garamond" w:hAnsi="Garamond"/>
                <w:sz w:val="16"/>
                <w:szCs w:val="16"/>
                <w:lang w:val="en-GB"/>
              </w:rPr>
              <w:t>ation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incl. annexes</w:t>
            </w:r>
          </w:p>
          <w:p w14:paraId="218AE74E" w14:textId="77777777" w:rsidR="00320B03" w:rsidRDefault="00320B03" w:rsidP="00320B03">
            <w:pPr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52990BE1" w14:textId="5C6ECBBD" w:rsidR="00320B03" w:rsidRDefault="00320B03" w:rsidP="00320B03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 xml:space="preserve">Summary of early appraisal 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recommend-</w:t>
            </w: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dations, incl. unit’s response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, signed</w:t>
            </w:r>
          </w:p>
          <w:p w14:paraId="546999B8" w14:textId="77777777" w:rsidR="00320B03" w:rsidRDefault="00320B03" w:rsidP="00320B03">
            <w:pPr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723AFFA8" w14:textId="77777777" w:rsidR="00320B03" w:rsidRPr="00E95B6F" w:rsidRDefault="00320B03" w:rsidP="00320B03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Summary of the External Panel’s recommendation, incl. unit’s response</w:t>
            </w:r>
            <w:r>
              <w:rPr>
                <w:rFonts w:ascii="Garamond" w:hAnsi="Garamond"/>
                <w:sz w:val="16"/>
                <w:szCs w:val="16"/>
                <w:lang w:val="en-GB"/>
              </w:rPr>
              <w:t>, signed</w:t>
            </w:r>
          </w:p>
          <w:p w14:paraId="4A45B386" w14:textId="77777777" w:rsidR="00320B03" w:rsidRDefault="00320B03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712D4471" w14:textId="77777777" w:rsidR="00BA5418" w:rsidRPr="00F72ED0" w:rsidRDefault="00BA5418" w:rsidP="00FF6693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</w:p>
          <w:p w14:paraId="012A3ECF" w14:textId="55F33719" w:rsidR="008456EE" w:rsidRPr="00F72ED0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413F7E5C" w14:textId="1C0EC92D" w:rsidR="00E22832" w:rsidRPr="00F72ED0" w:rsidRDefault="001413A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sz w:val="16"/>
                <w:szCs w:val="16"/>
                <w:lang w:val="en-GB"/>
              </w:rPr>
              <w:t>Desk verification</w:t>
            </w:r>
            <w:r w:rsidR="00BA5418">
              <w:rPr>
                <w:rFonts w:ascii="Garamond" w:hAnsi="Garamond"/>
                <w:sz w:val="16"/>
                <w:szCs w:val="16"/>
                <w:lang w:val="en-GB"/>
              </w:rPr>
              <w:t xml:space="preserve"> documentation</w:t>
            </w:r>
          </w:p>
        </w:tc>
        <w:tc>
          <w:tcPr>
            <w:tcW w:w="1865" w:type="dxa"/>
            <w:shd w:val="clear" w:color="auto" w:fill="E5E5E5"/>
          </w:tcPr>
          <w:p w14:paraId="22FF75C5" w14:textId="549755E3" w:rsidR="001837EF" w:rsidRPr="00065F0F" w:rsidRDefault="001837EF" w:rsidP="001837EF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065F0F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Actions:</w:t>
            </w:r>
          </w:p>
          <w:p w14:paraId="3D55C0C9" w14:textId="69463D91" w:rsidR="001837EF" w:rsidRPr="00065F0F" w:rsidRDefault="001837EF" w:rsidP="00E95B6F">
            <w:pPr>
              <w:spacing w:after="120" w:line="276" w:lineRule="auto"/>
              <w:rPr>
                <w:rFonts w:ascii="Garamond" w:hAnsi="Garamond"/>
                <w:sz w:val="15"/>
                <w:szCs w:val="15"/>
                <w:lang w:val="en-GB"/>
              </w:rPr>
            </w:pPr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>Responsible unit submits for approval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 xml:space="preserve"> by </w:t>
            </w:r>
            <w:r w:rsidR="00320B03">
              <w:rPr>
                <w:rFonts w:ascii="Garamond" w:hAnsi="Garamond"/>
                <w:sz w:val="15"/>
                <w:szCs w:val="15"/>
                <w:lang w:val="en-GB"/>
              </w:rPr>
              <w:t>M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>inister</w:t>
            </w:r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 xml:space="preserve"> through ‘</w:t>
            </w:r>
            <w:proofErr w:type="spellStart"/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>Bevillings</w:t>
            </w:r>
            <w:r>
              <w:rPr>
                <w:rFonts w:ascii="Garamond" w:hAnsi="Garamond"/>
                <w:sz w:val="15"/>
                <w:szCs w:val="15"/>
                <w:lang w:val="en-GB"/>
              </w:rPr>
              <w:t>-</w:t>
            </w:r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>sekretariatet</w:t>
            </w:r>
            <w:proofErr w:type="spellEnd"/>
            <w:r w:rsidRPr="00065F0F">
              <w:rPr>
                <w:rFonts w:ascii="Garamond" w:hAnsi="Garamond"/>
                <w:sz w:val="15"/>
                <w:szCs w:val="15"/>
                <w:lang w:val="en-GB"/>
              </w:rPr>
              <w:t>’</w:t>
            </w:r>
          </w:p>
          <w:p w14:paraId="0193CC4D" w14:textId="7D17B53E" w:rsidR="008456EE" w:rsidRPr="00F72ED0" w:rsidRDefault="008456EE" w:rsidP="00E95B6F">
            <w:pPr>
              <w:spacing w:line="276" w:lineRule="auto"/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</w:pPr>
            <w:r w:rsidRPr="00F72ED0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Required documents:</w:t>
            </w:r>
          </w:p>
          <w:p w14:paraId="7B1E062C" w14:textId="49DFC55D" w:rsidR="00E95B6F" w:rsidRPr="00E95B6F" w:rsidRDefault="00E95B6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7A68F5">
              <w:rPr>
                <w:rFonts w:ascii="Garamond" w:hAnsi="Garamond" w:cstheme="minorHAnsi"/>
                <w:sz w:val="16"/>
                <w:szCs w:val="16"/>
                <w:lang w:val="en-GB"/>
              </w:rPr>
              <w:t xml:space="preserve">Submission note </w:t>
            </w:r>
            <w:proofErr w:type="gramStart"/>
            <w:r w:rsidRPr="007A68F5">
              <w:rPr>
                <w:rFonts w:ascii="Garamond" w:hAnsi="Garamond" w:cstheme="minorHAnsi"/>
                <w:sz w:val="16"/>
                <w:szCs w:val="16"/>
                <w:lang w:val="en-GB"/>
              </w:rPr>
              <w:t>(”</w:t>
            </w:r>
            <w:proofErr w:type="spellStart"/>
            <w:r w:rsidRPr="007A68F5">
              <w:rPr>
                <w:rFonts w:ascii="Garamond" w:hAnsi="Garamond" w:cstheme="minorHAnsi"/>
                <w:sz w:val="16"/>
                <w:szCs w:val="16"/>
                <w:lang w:val="en-GB"/>
              </w:rPr>
              <w:t>forelæggelsesnotits</w:t>
            </w:r>
            <w:proofErr w:type="spellEnd"/>
            <w:proofErr w:type="gramEnd"/>
            <w:r w:rsidRPr="007A68F5">
              <w:rPr>
                <w:rFonts w:ascii="Garamond" w:hAnsi="Garamond" w:cstheme="minorHAnsi"/>
                <w:sz w:val="16"/>
                <w:szCs w:val="16"/>
                <w:lang w:val="en-GB"/>
              </w:rPr>
              <w:t>”)</w:t>
            </w:r>
          </w:p>
          <w:p w14:paraId="1E114D3D" w14:textId="1359E7CB" w:rsidR="008456EE" w:rsidRPr="00E95B6F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Appropriation Cover Note</w:t>
            </w:r>
          </w:p>
          <w:p w14:paraId="6FE3603E" w14:textId="6CDE9987" w:rsidR="001837EF" w:rsidRPr="00E95B6F" w:rsidRDefault="001837E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Programme</w:t>
            </w:r>
            <w:r w:rsidR="00E95B6F" w:rsidRPr="00E95B6F">
              <w:rPr>
                <w:rFonts w:ascii="Garamond" w:hAnsi="Garamond"/>
                <w:sz w:val="16"/>
                <w:szCs w:val="16"/>
                <w:lang w:val="en-GB"/>
              </w:rPr>
              <w:t>/project</w:t>
            </w: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 xml:space="preserve"> document</w:t>
            </w:r>
            <w:r w:rsidR="00E95B6F" w:rsidRPr="00E95B6F">
              <w:rPr>
                <w:rFonts w:ascii="Garamond" w:hAnsi="Garamond"/>
                <w:sz w:val="16"/>
                <w:szCs w:val="16"/>
                <w:lang w:val="en-GB"/>
              </w:rPr>
              <w:t xml:space="preserve"> incl. annexes</w:t>
            </w:r>
          </w:p>
          <w:p w14:paraId="255112DF" w14:textId="44E28040" w:rsidR="001837EF" w:rsidRPr="00E95B6F" w:rsidRDefault="001837EF" w:rsidP="001837EF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 xml:space="preserve">Summary of early appraisal </w:t>
            </w:r>
            <w:r w:rsidR="00E95B6F">
              <w:rPr>
                <w:rFonts w:ascii="Garamond" w:hAnsi="Garamond"/>
                <w:sz w:val="16"/>
                <w:szCs w:val="16"/>
                <w:lang w:val="en-GB"/>
              </w:rPr>
              <w:t>recommend-</w:t>
            </w: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dations, incl. unit’s response</w:t>
            </w:r>
          </w:p>
          <w:p w14:paraId="324DCB08" w14:textId="77777777" w:rsidR="001837EF" w:rsidRPr="00E95B6F" w:rsidRDefault="001837EF" w:rsidP="001837EF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Summary of the External Panel’s recommendation, incl. unit’s response</w:t>
            </w:r>
          </w:p>
          <w:p w14:paraId="010EFFFC" w14:textId="77777777" w:rsidR="0097796C" w:rsidRPr="00E95B6F" w:rsidRDefault="0097796C" w:rsidP="0097796C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>
              <w:rPr>
                <w:rFonts w:ascii="Garamond" w:hAnsi="Garamond"/>
                <w:sz w:val="16"/>
                <w:szCs w:val="16"/>
                <w:lang w:val="en-GB"/>
              </w:rPr>
              <w:t>D</w:t>
            </w: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esk verification report</w:t>
            </w:r>
          </w:p>
          <w:p w14:paraId="6D72B976" w14:textId="77777777" w:rsidR="001837EF" w:rsidRPr="00E95B6F" w:rsidRDefault="001837EF" w:rsidP="001837EF">
            <w:pPr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Checklist for approval of grants above DKK 20 million</w:t>
            </w:r>
          </w:p>
          <w:p w14:paraId="606C5969" w14:textId="77777777" w:rsidR="001837EF" w:rsidRPr="00E95B6F" w:rsidRDefault="001837EF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3E2AF7A8" w14:textId="77777777" w:rsidR="008456EE" w:rsidRPr="00E95B6F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b/>
                <w:sz w:val="16"/>
                <w:szCs w:val="16"/>
                <w:u w:val="single"/>
                <w:lang w:val="en-GB"/>
              </w:rPr>
              <w:t>Output:</w:t>
            </w: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 xml:space="preserve"> </w:t>
            </w:r>
          </w:p>
          <w:p w14:paraId="116BB5D9" w14:textId="2B80166F" w:rsidR="008456EE" w:rsidRPr="00F72ED0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E95B6F">
              <w:rPr>
                <w:rFonts w:ascii="Garamond" w:hAnsi="Garamond"/>
                <w:sz w:val="16"/>
                <w:szCs w:val="16"/>
                <w:lang w:val="en-GB"/>
              </w:rPr>
              <w:t>Minister’s approval</w:t>
            </w:r>
          </w:p>
          <w:p w14:paraId="6C2C0CC9" w14:textId="77777777" w:rsidR="008456EE" w:rsidRPr="00F72ED0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  <w:p w14:paraId="70F37BBE" w14:textId="7A1D96EF" w:rsidR="008456EE" w:rsidRPr="00F72ED0" w:rsidRDefault="008456EE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>In cases with no direct legal basis in the Finance act</w:t>
            </w:r>
            <w:r w:rsidR="001413AF"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>, an</w:t>
            </w:r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 ‘</w:t>
            </w:r>
            <w:proofErr w:type="spellStart"/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>aktstykke</w:t>
            </w:r>
            <w:proofErr w:type="spellEnd"/>
            <w:r w:rsidRPr="00F72ED0">
              <w:rPr>
                <w:rFonts w:ascii="Garamond" w:hAnsi="Garamond"/>
                <w:bCs/>
                <w:sz w:val="16"/>
                <w:szCs w:val="16"/>
                <w:lang w:val="en-GB"/>
              </w:rPr>
              <w:t xml:space="preserve">’ is presented to the </w:t>
            </w:r>
            <w:r w:rsidR="00E22832" w:rsidRPr="00F72ED0">
              <w:rPr>
                <w:rFonts w:ascii="Garamond" w:hAnsi="Garamond"/>
                <w:sz w:val="16"/>
                <w:szCs w:val="16"/>
                <w:lang w:val="en-GB"/>
              </w:rPr>
              <w:t>Parliamentary Finance Committee</w:t>
            </w:r>
          </w:p>
          <w:p w14:paraId="624D8177" w14:textId="5C344DC0" w:rsidR="00AD3E62" w:rsidRPr="00F72ED0" w:rsidRDefault="00AD3E62" w:rsidP="00FF6693">
            <w:pPr>
              <w:spacing w:line="276" w:lineRule="auto"/>
              <w:rPr>
                <w:rFonts w:ascii="Garamond" w:hAnsi="Garamond"/>
                <w:sz w:val="16"/>
                <w:szCs w:val="16"/>
                <w:lang w:val="en-GB"/>
              </w:rPr>
            </w:pPr>
          </w:p>
        </w:tc>
      </w:tr>
    </w:tbl>
    <w:p w14:paraId="2E90434D" w14:textId="28F78979" w:rsidR="009F708A" w:rsidRDefault="009F708A" w:rsidP="00226ADC">
      <w:pPr>
        <w:rPr>
          <w:lang w:val="en-GB"/>
        </w:rPr>
      </w:pPr>
    </w:p>
    <w:p w14:paraId="7646E725" w14:textId="0698AD5F" w:rsidR="00FF64A0" w:rsidRDefault="00FF64A0" w:rsidP="00FF64A0">
      <w:pPr>
        <w:spacing w:after="240"/>
        <w:contextualSpacing/>
        <w:rPr>
          <w:lang w:val="en-GB"/>
        </w:rPr>
      </w:pPr>
      <w:bookmarkStart w:id="6" w:name="_Hlk225172377"/>
    </w:p>
    <w:p w14:paraId="44EF3CAD" w14:textId="78468AA5" w:rsidR="008110F1" w:rsidRPr="00CB747A" w:rsidRDefault="00A46F68" w:rsidP="00226ADC">
      <w:pPr>
        <w:rPr>
          <w:lang w:val="en-GB"/>
        </w:rPr>
      </w:pPr>
      <w:r w:rsidRPr="00A10742">
        <w:rPr>
          <w:rFonts w:ascii="Garamond" w:eastAsia="Times New Roman" w:hAnsi="Garamond"/>
          <w:noProof/>
          <w:color w:val="A5002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BE3C934" wp14:editId="5D070662">
                <wp:simplePos x="0" y="0"/>
                <wp:positionH relativeFrom="column">
                  <wp:posOffset>4800600</wp:posOffset>
                </wp:positionH>
                <wp:positionV relativeFrom="page">
                  <wp:posOffset>4213860</wp:posOffset>
                </wp:positionV>
                <wp:extent cx="3125470" cy="2255520"/>
                <wp:effectExtent l="0" t="0" r="17780" b="11430"/>
                <wp:wrapTight wrapText="bothSides">
                  <wp:wrapPolygon edited="0">
                    <wp:start x="0" y="0"/>
                    <wp:lineTo x="0" y="21527"/>
                    <wp:lineTo x="21591" y="21527"/>
                    <wp:lineTo x="21591" y="0"/>
                    <wp:lineTo x="0" y="0"/>
                  </wp:wrapPolygon>
                </wp:wrapTight>
                <wp:docPr id="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F372" w14:textId="0DD1BA20" w:rsidR="009F708A" w:rsidRPr="009F708A" w:rsidRDefault="009F708A" w:rsidP="009F708A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Stand-alone Project  </w:t>
                            </w:r>
                          </w:p>
                          <w:p w14:paraId="27F255F3" w14:textId="75DC5BB1" w:rsidR="009F708A" w:rsidRPr="009F708A" w:rsidRDefault="009F708A" w:rsidP="009F708A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b/>
                                <w:bCs/>
                                <w:lang w:val="en-GB"/>
                              </w:rPr>
                              <w:t xml:space="preserve">Appropriation Cover </w:t>
                            </w:r>
                            <w:r w:rsidR="00A46F68">
                              <w:rPr>
                                <w:rFonts w:ascii="Calibri" w:hAnsi="Calibri" w:cs="Calibri"/>
                                <w:b/>
                                <w:bCs/>
                                <w:lang w:val="en-GB"/>
                              </w:rPr>
                              <w:t>Note</w:t>
                            </w:r>
                            <w:r w:rsidRPr="009F708A">
                              <w:rPr>
                                <w:rFonts w:ascii="Calibri" w:hAnsi="Calibri" w:cs="Calibri"/>
                                <w:b/>
                                <w:bCs/>
                                <w:lang w:val="en-GB"/>
                              </w:rPr>
                              <w:t xml:space="preserve">, projects  </w:t>
                            </w:r>
                          </w:p>
                          <w:p w14:paraId="16D816BC" w14:textId="268291BE" w:rsidR="009F708A" w:rsidRPr="007A68F5" w:rsidRDefault="009F708A" w:rsidP="009F708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7A68F5"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  <w:t>Standard MFA Project Document w. annexes</w:t>
                            </w:r>
                          </w:p>
                          <w:p w14:paraId="7AECDA66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 xml:space="preserve">Annex A: MFA partner assessment  </w:t>
                            </w:r>
                          </w:p>
                          <w:p w14:paraId="6B836C6B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 xml:space="preserve">Annex B: MFA detailed results framework </w:t>
                            </w:r>
                          </w:p>
                          <w:p w14:paraId="2BE33E55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 xml:space="preserve">Annex C: MFA project budget   </w:t>
                            </w:r>
                          </w:p>
                          <w:p w14:paraId="47DB074A" w14:textId="432B9E3E" w:rsidR="009F708A" w:rsidRPr="00A46F68" w:rsidRDefault="009F708A" w:rsidP="009F708A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 xml:space="preserve">Annex D: </w:t>
                            </w:r>
                            <w:r w:rsidRPr="00A46F68">
                              <w:rPr>
                                <w:rFonts w:ascii="Calibri" w:hAnsi="Calibri" w:cs="Calibri"/>
                                <w:lang w:val="en-GB"/>
                              </w:rPr>
                              <w:t>MFA Risk management matrix</w:t>
                            </w:r>
                          </w:p>
                          <w:p w14:paraId="38B37581" w14:textId="5D954958" w:rsidR="009F708A" w:rsidRPr="00A46F68" w:rsidRDefault="009F708A" w:rsidP="009F708A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A46F68">
                              <w:rPr>
                                <w:rFonts w:ascii="Calibri" w:hAnsi="Calibri" w:cs="Calibri"/>
                                <w:lang w:val="en-GB"/>
                              </w:rPr>
                              <w:t>Annex E: MFA Context analysis</w:t>
                            </w:r>
                          </w:p>
                          <w:p w14:paraId="57AFA49D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b/>
                                <w:bCs/>
                                <w:lang w:val="en-GB"/>
                              </w:rPr>
                              <w:t>Annex F: Partner’s project description (with annexes)</w:t>
                            </w:r>
                          </w:p>
                          <w:p w14:paraId="084AF135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1"/>
                              </w:numPr>
                              <w:spacing w:after="120" w:line="259" w:lineRule="auto"/>
                              <w:ind w:left="714" w:hanging="357"/>
                              <w:rPr>
                                <w:rFonts w:ascii="Calibri" w:hAnsi="Calibri" w:cs="Calibri"/>
                                <w:lang w:val="en-GB"/>
                              </w:rPr>
                            </w:pPr>
                            <w:r w:rsidRPr="009F708A">
                              <w:rPr>
                                <w:rFonts w:ascii="Calibri" w:hAnsi="Calibri" w:cs="Calibri"/>
                                <w:lang w:val="en-GB"/>
                              </w:rPr>
                              <w:t>Annex G: Process Action Plan</w:t>
                            </w:r>
                          </w:p>
                          <w:p w14:paraId="271DEC1C" w14:textId="77777777" w:rsidR="009F708A" w:rsidRPr="009F708A" w:rsidRDefault="009F708A" w:rsidP="009F708A">
                            <w:pPr>
                              <w:ind w:left="720"/>
                              <w:rPr>
                                <w:lang w:val="en-GB"/>
                              </w:rPr>
                            </w:pPr>
                          </w:p>
                          <w:p w14:paraId="41F7AA0A" w14:textId="77777777" w:rsidR="009F708A" w:rsidRPr="009F708A" w:rsidRDefault="009F708A" w:rsidP="009F708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543207E" w14:textId="77777777" w:rsidR="009F708A" w:rsidRPr="009F708A" w:rsidRDefault="009F708A" w:rsidP="009F708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B4259F8" w14:textId="77777777" w:rsidR="009F708A" w:rsidRPr="009F708A" w:rsidRDefault="009F708A" w:rsidP="009F708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3C934" id="_x0000_s1034" type="#_x0000_t202" style="position:absolute;margin-left:378pt;margin-top:331.8pt;width:246.1pt;height:177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">
                <v:textbox>
                  <w:txbxContent>
                    <w:p w14:paraId="6F72F372" w14:textId="0DD1BA20" w:rsidR="009F708A" w:rsidRPr="009F708A" w:rsidRDefault="009F708A" w:rsidP="009F708A">
                      <w:pPr>
                        <w:spacing w:after="120" w:line="240" w:lineRule="auto"/>
                        <w:rPr>
                          <w:rFonts w:ascii="Calibri" w:hAnsi="Calibri" w:cs="Calibri"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Stand-alone Project  </w:t>
                      </w:r>
                    </w:p>
                    <w:p w14:paraId="27F255F3" w14:textId="75DC5BB1" w:rsidR="009F708A" w:rsidRPr="009F708A" w:rsidRDefault="009F708A" w:rsidP="009F708A">
                      <w:pPr>
                        <w:spacing w:after="120" w:line="240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b/>
                          <w:bCs/>
                          <w:lang w:val="en-GB"/>
                        </w:rPr>
                        <w:t xml:space="preserve">Appropriation Cover </w:t>
                      </w:r>
                      <w:r w:rsidR="00A46F68">
                        <w:rPr>
                          <w:rFonts w:ascii="Calibri" w:hAnsi="Calibri" w:cs="Calibri"/>
                          <w:b/>
                          <w:bCs/>
                          <w:lang w:val="en-GB"/>
                        </w:rPr>
                        <w:t>Note</w:t>
                      </w:r>
                      <w:r w:rsidRPr="009F708A">
                        <w:rPr>
                          <w:rFonts w:ascii="Calibri" w:hAnsi="Calibri" w:cs="Calibri"/>
                          <w:b/>
                          <w:bCs/>
                          <w:lang w:val="en-GB"/>
                        </w:rPr>
                        <w:t xml:space="preserve">, projects  </w:t>
                      </w:r>
                    </w:p>
                    <w:p w14:paraId="16D816BC" w14:textId="268291BE" w:rsidR="009F708A" w:rsidRPr="007A68F5" w:rsidRDefault="009F708A" w:rsidP="009F708A">
                      <w:pPr>
                        <w:spacing w:after="0" w:line="240" w:lineRule="auto"/>
                        <w:rPr>
                          <w:rFonts w:ascii="Calibri" w:hAnsi="Calibri" w:cs="Calibri"/>
                          <w:lang w:val="fr-FR"/>
                        </w:rPr>
                      </w:pPr>
                      <w:r w:rsidRPr="007A68F5"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  <w:t>Standard MFA Project Document w. annexes</w:t>
                      </w:r>
                    </w:p>
                    <w:p w14:paraId="7AECDA66" w14:textId="77777777" w:rsidR="009F708A" w:rsidRPr="009F708A" w:rsidRDefault="009F708A" w:rsidP="009F708A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 xml:space="preserve">Annex A: MFA partner assessment  </w:t>
                      </w:r>
                    </w:p>
                    <w:p w14:paraId="6B836C6B" w14:textId="77777777" w:rsidR="009F708A" w:rsidRPr="009F708A" w:rsidRDefault="009F708A" w:rsidP="009F708A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 xml:space="preserve">Annex B: MFA detailed results framework </w:t>
                      </w:r>
                    </w:p>
                    <w:p w14:paraId="2BE33E55" w14:textId="77777777" w:rsidR="009F708A" w:rsidRPr="009F708A" w:rsidRDefault="009F708A" w:rsidP="009F708A">
                      <w:pPr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 xml:space="preserve">Annex C: MFA project budget   </w:t>
                      </w:r>
                    </w:p>
                    <w:p w14:paraId="47DB074A" w14:textId="432B9E3E" w:rsidR="009F708A" w:rsidRPr="00A46F68" w:rsidRDefault="009F708A" w:rsidP="009F708A">
                      <w:pPr>
                        <w:numPr>
                          <w:ilvl w:val="0"/>
                          <w:numId w:val="20"/>
                        </w:numPr>
                        <w:spacing w:after="0" w:line="259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 xml:space="preserve">Annex D: </w:t>
                      </w:r>
                      <w:r w:rsidRPr="00A46F68">
                        <w:rPr>
                          <w:rFonts w:ascii="Calibri" w:hAnsi="Calibri" w:cs="Calibri"/>
                          <w:lang w:val="en-GB"/>
                        </w:rPr>
                        <w:t>MFA Risk management matrix</w:t>
                      </w:r>
                    </w:p>
                    <w:p w14:paraId="38B37581" w14:textId="5D954958" w:rsidR="009F708A" w:rsidRPr="00A46F68" w:rsidRDefault="009F708A" w:rsidP="009F708A">
                      <w:pPr>
                        <w:numPr>
                          <w:ilvl w:val="0"/>
                          <w:numId w:val="21"/>
                        </w:numPr>
                        <w:spacing w:after="0" w:line="259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A46F68">
                        <w:rPr>
                          <w:rFonts w:ascii="Calibri" w:hAnsi="Calibri" w:cs="Calibri"/>
                          <w:lang w:val="en-GB"/>
                        </w:rPr>
                        <w:t>Annex E: MFA Context analysis</w:t>
                      </w:r>
                    </w:p>
                    <w:p w14:paraId="57AFA49D" w14:textId="77777777" w:rsidR="009F708A" w:rsidRPr="009F708A" w:rsidRDefault="009F708A" w:rsidP="009F708A">
                      <w:pPr>
                        <w:numPr>
                          <w:ilvl w:val="0"/>
                          <w:numId w:val="20"/>
                        </w:numPr>
                        <w:spacing w:after="0" w:line="259" w:lineRule="auto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b/>
                          <w:bCs/>
                          <w:lang w:val="en-GB"/>
                        </w:rPr>
                        <w:t>Annex F: Partner’s project description (with annexes)</w:t>
                      </w:r>
                    </w:p>
                    <w:p w14:paraId="084AF135" w14:textId="77777777" w:rsidR="009F708A" w:rsidRPr="009F708A" w:rsidRDefault="009F708A" w:rsidP="009F708A">
                      <w:pPr>
                        <w:numPr>
                          <w:ilvl w:val="0"/>
                          <w:numId w:val="21"/>
                        </w:numPr>
                        <w:spacing w:after="120" w:line="259" w:lineRule="auto"/>
                        <w:ind w:left="714" w:hanging="357"/>
                        <w:rPr>
                          <w:rFonts w:ascii="Calibri" w:hAnsi="Calibri" w:cs="Calibri"/>
                          <w:lang w:val="en-GB"/>
                        </w:rPr>
                      </w:pPr>
                      <w:r w:rsidRPr="009F708A">
                        <w:rPr>
                          <w:rFonts w:ascii="Calibri" w:hAnsi="Calibri" w:cs="Calibri"/>
                          <w:lang w:val="en-GB"/>
                        </w:rPr>
                        <w:t>Annex G: Process Action Plan</w:t>
                      </w:r>
                    </w:p>
                    <w:p w14:paraId="271DEC1C" w14:textId="77777777" w:rsidR="009F708A" w:rsidRPr="009F708A" w:rsidRDefault="009F708A" w:rsidP="009F708A">
                      <w:pPr>
                        <w:ind w:left="720"/>
                        <w:rPr>
                          <w:lang w:val="en-GB"/>
                        </w:rPr>
                      </w:pPr>
                    </w:p>
                    <w:p w14:paraId="41F7AA0A" w14:textId="77777777" w:rsidR="009F708A" w:rsidRPr="009F708A" w:rsidRDefault="009F708A" w:rsidP="009F708A">
                      <w:pPr>
                        <w:rPr>
                          <w:lang w:val="en-GB"/>
                        </w:rPr>
                      </w:pPr>
                    </w:p>
                    <w:p w14:paraId="5543207E" w14:textId="77777777" w:rsidR="009F708A" w:rsidRPr="009F708A" w:rsidRDefault="009F708A" w:rsidP="009F708A">
                      <w:pPr>
                        <w:rPr>
                          <w:lang w:val="en-GB"/>
                        </w:rPr>
                      </w:pPr>
                    </w:p>
                    <w:p w14:paraId="0B4259F8" w14:textId="77777777" w:rsidR="009F708A" w:rsidRPr="009F708A" w:rsidRDefault="009F708A" w:rsidP="009F708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F708A" w:rsidRPr="00A10742">
        <w:rPr>
          <w:rFonts w:ascii="Garamond" w:hAnsi="Garamond"/>
          <w:noProof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4FC2F0A" wp14:editId="48681233">
                <wp:simplePos x="0" y="0"/>
                <wp:positionH relativeFrom="margin">
                  <wp:posOffset>4746047</wp:posOffset>
                </wp:positionH>
                <wp:positionV relativeFrom="page">
                  <wp:posOffset>795020</wp:posOffset>
                </wp:positionV>
                <wp:extent cx="3125470" cy="2959100"/>
                <wp:effectExtent l="0" t="0" r="17780" b="12700"/>
                <wp:wrapSquare wrapText="bothSides"/>
                <wp:docPr id="2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95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89AE0" w14:textId="46D0E364" w:rsidR="009F708A" w:rsidRPr="00B37A10" w:rsidRDefault="009F708A" w:rsidP="009F708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37A1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Programme </w:t>
                            </w:r>
                            <w:r w:rsidR="00A46F68" w:rsidRPr="00B37A1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w. </w:t>
                            </w:r>
                            <w:bookmarkStart w:id="7" w:name="_Hlk225172435"/>
                            <w:r w:rsidR="00A46F68" w:rsidRPr="00A46F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underlying projects</w:t>
                            </w:r>
                            <w:bookmarkEnd w:id="7"/>
                          </w:p>
                          <w:p w14:paraId="53AA574B" w14:textId="17CEBB2A" w:rsidR="009F708A" w:rsidRPr="00B37A10" w:rsidRDefault="009F708A" w:rsidP="009F708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B37A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Appropriation Cover </w:t>
                            </w:r>
                            <w:r w:rsidR="00A46F68" w:rsidRPr="00B37A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Note</w:t>
                            </w:r>
                            <w:r w:rsidRPr="00B37A10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, programmes </w:t>
                            </w:r>
                          </w:p>
                          <w:p w14:paraId="48E3C2DE" w14:textId="77777777" w:rsidR="009F708A" w:rsidRPr="007A68F5" w:rsidRDefault="009F708A" w:rsidP="009F708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</w:pPr>
                            <w:r w:rsidRPr="007A68F5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fr-FR"/>
                              </w:rPr>
                              <w:t>Standard MFA Programme Document w. annexes</w:t>
                            </w:r>
                          </w:p>
                          <w:p w14:paraId="64B7AAB1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1: Context analysis</w:t>
                            </w:r>
                          </w:p>
                          <w:p w14:paraId="751C45A7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2: Programme budget</w:t>
                            </w:r>
                          </w:p>
                          <w:p w14:paraId="58A91373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3: Process Action Plan</w:t>
                            </w:r>
                          </w:p>
                          <w:p w14:paraId="695BFF50" w14:textId="77777777" w:rsidR="009F708A" w:rsidRPr="009F708A" w:rsidRDefault="009F708A" w:rsidP="009F708A">
                            <w:pPr>
                              <w:spacing w:after="0"/>
                              <w:ind w:left="72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095E866B" w14:textId="77777777" w:rsidR="009F708A" w:rsidRPr="009F708A" w:rsidRDefault="009F708A" w:rsidP="009F708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Underlying Project Documents</w:t>
                            </w:r>
                          </w:p>
                          <w:p w14:paraId="0A576EFF" w14:textId="77777777" w:rsidR="009F708A" w:rsidRPr="009F708A" w:rsidRDefault="009F708A" w:rsidP="009F708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 xml:space="preserve">Appropriation Cover Page, projects  </w:t>
                            </w:r>
                          </w:p>
                          <w:p w14:paraId="5749E1FC" w14:textId="77777777" w:rsidR="009F708A" w:rsidRPr="007A68F5" w:rsidRDefault="009F708A" w:rsidP="009F708A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</w:pPr>
                            <w:r w:rsidRPr="007A68F5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fr-FR"/>
                              </w:rPr>
                              <w:t>Standard MFA Project Document w. annexes</w:t>
                            </w:r>
                          </w:p>
                          <w:p w14:paraId="486F66F9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Annex A: MFA partner assessment  </w:t>
                            </w:r>
                          </w:p>
                          <w:p w14:paraId="74CE43E8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Annex B: MFA results framework </w:t>
                            </w:r>
                          </w:p>
                          <w:p w14:paraId="2810193D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C: MFA project budget</w:t>
                            </w:r>
                          </w:p>
                          <w:p w14:paraId="0CA4F9AD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Annex D: MFA Risk management matrix</w:t>
                            </w:r>
                          </w:p>
                          <w:p w14:paraId="300B2463" w14:textId="77777777" w:rsidR="009F708A" w:rsidRPr="009F708A" w:rsidRDefault="009F708A" w:rsidP="009F708A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9F708A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GB"/>
                              </w:rPr>
                              <w:t>Annex E: Partner’s project description (with annexes)</w:t>
                            </w:r>
                          </w:p>
                          <w:p w14:paraId="367FA8D5" w14:textId="77777777" w:rsidR="009F708A" w:rsidRPr="009F708A" w:rsidRDefault="009F708A" w:rsidP="009F708A">
                            <w:pPr>
                              <w:spacing w:after="0"/>
                              <w:ind w:left="720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5A7CB610" w14:textId="77777777" w:rsidR="009F708A" w:rsidRPr="009F708A" w:rsidRDefault="009F708A" w:rsidP="009F708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C2F0A" id="_x0000_s1035" type="#_x0000_t202" style="position:absolute;margin-left:373.7pt;margin-top:62.6pt;width:246.1pt;height:233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">
                <v:textbox>
                  <w:txbxContent>
                    <w:p w14:paraId="40889AE0" w14:textId="46D0E364" w:rsidR="009F708A" w:rsidRPr="00B37A10" w:rsidRDefault="009F708A" w:rsidP="009F708A">
                      <w:pPr>
                        <w:spacing w:after="0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  <w:lang w:val="en-GB"/>
                        </w:rPr>
                      </w:pPr>
                      <w:r w:rsidRPr="00B37A10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Programme </w:t>
                      </w:r>
                      <w:r w:rsidR="00A46F68" w:rsidRPr="00B37A10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 xml:space="preserve">w. </w:t>
                      </w:r>
                      <w:bookmarkStart w:id="8" w:name="_Hlk225172435"/>
                      <w:r w:rsidR="00A46F68" w:rsidRPr="00A46F68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n-GB"/>
                        </w:rPr>
                        <w:t>underlying projects</w:t>
                      </w:r>
                      <w:bookmarkEnd w:id="8"/>
                    </w:p>
                    <w:p w14:paraId="53AA574B" w14:textId="17CEBB2A" w:rsidR="009F708A" w:rsidRPr="00B37A10" w:rsidRDefault="009F708A" w:rsidP="009F708A">
                      <w:pPr>
                        <w:spacing w:after="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B37A10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Appropriation Cover </w:t>
                      </w:r>
                      <w:r w:rsidR="00A46F68" w:rsidRPr="00B37A10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Note</w:t>
                      </w:r>
                      <w:r w:rsidRPr="00B37A10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, programmes </w:t>
                      </w:r>
                    </w:p>
                    <w:p w14:paraId="48E3C2DE" w14:textId="77777777" w:rsidR="009F708A" w:rsidRPr="007A68F5" w:rsidRDefault="009F708A" w:rsidP="009F708A">
                      <w:pPr>
                        <w:spacing w:after="0"/>
                        <w:rPr>
                          <w:rFonts w:asciiTheme="minorHAnsi" w:hAnsiTheme="minorHAnsi" w:cstheme="minorHAnsi"/>
                          <w:lang w:val="fr-FR"/>
                        </w:rPr>
                      </w:pPr>
                      <w:r w:rsidRPr="007A68F5">
                        <w:rPr>
                          <w:rFonts w:asciiTheme="minorHAnsi" w:hAnsiTheme="minorHAnsi" w:cstheme="minorHAnsi"/>
                          <w:b/>
                          <w:bCs/>
                          <w:lang w:val="fr-FR"/>
                        </w:rPr>
                        <w:t>Standard MFA Programme Document w. annexes</w:t>
                      </w:r>
                    </w:p>
                    <w:p w14:paraId="64B7AAB1" w14:textId="77777777" w:rsidR="009F708A" w:rsidRPr="009F708A" w:rsidRDefault="009F708A" w:rsidP="009F708A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1: Context analysis</w:t>
                      </w:r>
                    </w:p>
                    <w:p w14:paraId="751C45A7" w14:textId="77777777" w:rsidR="009F708A" w:rsidRPr="009F708A" w:rsidRDefault="009F708A" w:rsidP="009F708A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2: Programme budget</w:t>
                      </w:r>
                    </w:p>
                    <w:p w14:paraId="58A91373" w14:textId="77777777" w:rsidR="009F708A" w:rsidRPr="009F708A" w:rsidRDefault="009F708A" w:rsidP="009F708A">
                      <w:pPr>
                        <w:numPr>
                          <w:ilvl w:val="0"/>
                          <w:numId w:val="19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3: Process Action Plan</w:t>
                      </w:r>
                    </w:p>
                    <w:p w14:paraId="695BFF50" w14:textId="77777777" w:rsidR="009F708A" w:rsidRPr="009F708A" w:rsidRDefault="009F708A" w:rsidP="009F708A">
                      <w:pPr>
                        <w:spacing w:after="0"/>
                        <w:ind w:left="72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095E866B" w14:textId="77777777" w:rsidR="009F708A" w:rsidRPr="009F708A" w:rsidRDefault="009F708A" w:rsidP="009F708A">
                      <w:pPr>
                        <w:spacing w:after="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Underlying Project Documents</w:t>
                      </w:r>
                    </w:p>
                    <w:p w14:paraId="0A576EFF" w14:textId="77777777" w:rsidR="009F708A" w:rsidRPr="009F708A" w:rsidRDefault="009F708A" w:rsidP="009F708A">
                      <w:pPr>
                        <w:spacing w:after="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 xml:space="preserve">Appropriation Cover Page, projects  </w:t>
                      </w:r>
                    </w:p>
                    <w:p w14:paraId="5749E1FC" w14:textId="77777777" w:rsidR="009F708A" w:rsidRPr="007A68F5" w:rsidRDefault="009F708A" w:rsidP="009F708A">
                      <w:pPr>
                        <w:spacing w:after="0"/>
                        <w:rPr>
                          <w:rFonts w:asciiTheme="minorHAnsi" w:hAnsiTheme="minorHAnsi" w:cstheme="minorHAnsi"/>
                          <w:lang w:val="fr-FR"/>
                        </w:rPr>
                      </w:pPr>
                      <w:r w:rsidRPr="007A68F5">
                        <w:rPr>
                          <w:rFonts w:asciiTheme="minorHAnsi" w:hAnsiTheme="minorHAnsi" w:cstheme="minorHAnsi"/>
                          <w:b/>
                          <w:bCs/>
                          <w:lang w:val="fr-FR"/>
                        </w:rPr>
                        <w:t>Standard MFA Project Document w. annexes</w:t>
                      </w:r>
                    </w:p>
                    <w:p w14:paraId="486F66F9" w14:textId="77777777" w:rsidR="009F708A" w:rsidRPr="009F708A" w:rsidRDefault="009F708A" w:rsidP="009F708A">
                      <w:pPr>
                        <w:numPr>
                          <w:ilvl w:val="0"/>
                          <w:numId w:val="20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Annex A: MFA partner assessment  </w:t>
                      </w:r>
                    </w:p>
                    <w:p w14:paraId="74CE43E8" w14:textId="77777777" w:rsidR="009F708A" w:rsidRPr="009F708A" w:rsidRDefault="009F708A" w:rsidP="009F708A">
                      <w:pPr>
                        <w:numPr>
                          <w:ilvl w:val="0"/>
                          <w:numId w:val="20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Annex B: MFA results framework </w:t>
                      </w:r>
                    </w:p>
                    <w:p w14:paraId="2810193D" w14:textId="77777777" w:rsidR="009F708A" w:rsidRPr="009F708A" w:rsidRDefault="009F708A" w:rsidP="009F708A">
                      <w:pPr>
                        <w:numPr>
                          <w:ilvl w:val="0"/>
                          <w:numId w:val="20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C: MFA project budget</w:t>
                      </w:r>
                    </w:p>
                    <w:p w14:paraId="0CA4F9AD" w14:textId="77777777" w:rsidR="009F708A" w:rsidRPr="009F708A" w:rsidRDefault="009F708A" w:rsidP="009F708A">
                      <w:pPr>
                        <w:numPr>
                          <w:ilvl w:val="0"/>
                          <w:numId w:val="20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lang w:val="en-GB"/>
                        </w:rPr>
                        <w:t>Annex D: MFA Risk management matrix</w:t>
                      </w:r>
                    </w:p>
                    <w:p w14:paraId="300B2463" w14:textId="77777777" w:rsidR="009F708A" w:rsidRPr="009F708A" w:rsidRDefault="009F708A" w:rsidP="009F708A">
                      <w:pPr>
                        <w:numPr>
                          <w:ilvl w:val="0"/>
                          <w:numId w:val="20"/>
                        </w:numPr>
                        <w:spacing w:after="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9F708A">
                        <w:rPr>
                          <w:rFonts w:asciiTheme="minorHAnsi" w:hAnsiTheme="minorHAnsi" w:cstheme="minorHAnsi"/>
                          <w:b/>
                          <w:bCs/>
                          <w:lang w:val="en-GB"/>
                        </w:rPr>
                        <w:t>Annex E: Partner’s project description (with annexes)</w:t>
                      </w:r>
                    </w:p>
                    <w:p w14:paraId="367FA8D5" w14:textId="77777777" w:rsidR="009F708A" w:rsidRPr="009F708A" w:rsidRDefault="009F708A" w:rsidP="009F708A">
                      <w:pPr>
                        <w:spacing w:after="0"/>
                        <w:ind w:left="720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5A7CB610" w14:textId="77777777" w:rsidR="009F708A" w:rsidRPr="009F708A" w:rsidRDefault="009F708A" w:rsidP="009F708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F708A" w:rsidRPr="003E4FCF">
        <w:rPr>
          <w:rFonts w:ascii="Garamond" w:eastAsia="Times New Roman" w:hAnsi="Garamond"/>
          <w:noProof/>
          <w:color w:val="A50021"/>
          <w:sz w:val="26"/>
          <w:szCs w:val="26"/>
        </w:rPr>
        <w:drawing>
          <wp:anchor distT="0" distB="0" distL="114300" distR="114300" simplePos="0" relativeHeight="251729920" behindDoc="1" locked="0" layoutInCell="1" allowOverlap="1" wp14:anchorId="467F19CA" wp14:editId="66EA556D">
            <wp:simplePos x="0" y="0"/>
            <wp:positionH relativeFrom="column">
              <wp:posOffset>1113906</wp:posOffset>
            </wp:positionH>
            <wp:positionV relativeFrom="page">
              <wp:posOffset>4297161</wp:posOffset>
            </wp:positionV>
            <wp:extent cx="2019300" cy="2787650"/>
            <wp:effectExtent l="0" t="0" r="0" b="0"/>
            <wp:wrapTight wrapText="bothSides">
              <wp:wrapPolygon edited="0">
                <wp:start x="0" y="0"/>
                <wp:lineTo x="0" y="21403"/>
                <wp:lineTo x="21396" y="21403"/>
                <wp:lineTo x="21396" y="0"/>
                <wp:lineTo x="0" y="0"/>
              </wp:wrapPolygon>
            </wp:wrapTight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708A" w:rsidRPr="003026C3">
        <w:rPr>
          <w:noProof/>
        </w:rPr>
        <w:drawing>
          <wp:anchor distT="0" distB="0" distL="114300" distR="114300" simplePos="0" relativeHeight="251728896" behindDoc="1" locked="0" layoutInCell="1" allowOverlap="1" wp14:anchorId="366F81F9" wp14:editId="58D5F649">
            <wp:simplePos x="0" y="0"/>
            <wp:positionH relativeFrom="column">
              <wp:posOffset>606829</wp:posOffset>
            </wp:positionH>
            <wp:positionV relativeFrom="paragraph">
              <wp:posOffset>461</wp:posOffset>
            </wp:positionV>
            <wp:extent cx="2813685" cy="3197225"/>
            <wp:effectExtent l="0" t="0" r="5715" b="3175"/>
            <wp:wrapTight wrapText="bothSides">
              <wp:wrapPolygon edited="0">
                <wp:start x="0" y="0"/>
                <wp:lineTo x="0" y="21493"/>
                <wp:lineTo x="21498" y="21493"/>
                <wp:lineTo x="21498" y="0"/>
                <wp:lineTo x="0" y="0"/>
              </wp:wrapPolygon>
            </wp:wrapTight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sectPr w:rsidR="008110F1" w:rsidRPr="00CB747A" w:rsidSect="007A68F5">
      <w:headerReference w:type="default" r:id="rId24"/>
      <w:footerReference w:type="default" r:id="rId25"/>
      <w:pgSz w:w="16838" w:h="11906" w:orient="landscape"/>
      <w:pgMar w:top="28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6E50" w14:textId="77777777" w:rsidR="006E5BDA" w:rsidRDefault="006E5BDA" w:rsidP="00E466C1">
      <w:pPr>
        <w:spacing w:after="0" w:line="240" w:lineRule="auto"/>
      </w:pPr>
      <w:r>
        <w:separator/>
      </w:r>
    </w:p>
  </w:endnote>
  <w:endnote w:type="continuationSeparator" w:id="0">
    <w:p w14:paraId="742DCDEA" w14:textId="77777777" w:rsidR="006E5BDA" w:rsidRDefault="006E5BDA" w:rsidP="00E4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006F" w14:textId="21F91649" w:rsidR="00E466C1" w:rsidRDefault="00E466C1">
    <w:pPr>
      <w:pStyle w:val="Sidefod"/>
      <w:jc w:val="right"/>
    </w:pPr>
  </w:p>
  <w:p w14:paraId="7C5C8839" w14:textId="77777777" w:rsidR="00E466C1" w:rsidRDefault="00E466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6072" w14:textId="77777777" w:rsidR="006E5BDA" w:rsidRDefault="006E5BDA" w:rsidP="00E466C1">
      <w:pPr>
        <w:spacing w:after="0" w:line="240" w:lineRule="auto"/>
      </w:pPr>
      <w:r>
        <w:separator/>
      </w:r>
    </w:p>
  </w:footnote>
  <w:footnote w:type="continuationSeparator" w:id="0">
    <w:p w14:paraId="08538237" w14:textId="77777777" w:rsidR="006E5BDA" w:rsidRDefault="006E5BDA" w:rsidP="00E4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108A" w14:textId="12DE166D" w:rsidR="00A77A5B" w:rsidRPr="00A77A5B" w:rsidRDefault="00A77A5B">
    <w:pPr>
      <w:pStyle w:val="Sidehoved"/>
      <w:rPr>
        <w:i/>
        <w:sz w:val="14"/>
      </w:rPr>
    </w:pPr>
    <w:r>
      <w:tab/>
    </w:r>
    <w:r>
      <w:tab/>
    </w:r>
    <w:r>
      <w:tab/>
    </w:r>
    <w:r>
      <w:tab/>
    </w:r>
    <w:r>
      <w:tab/>
    </w:r>
    <w:r>
      <w:rPr>
        <w:i/>
        <w:sz w:val="14"/>
      </w:rPr>
      <w:t xml:space="preserve">Version </w:t>
    </w:r>
    <w:r w:rsidR="001413AF">
      <w:rPr>
        <w:i/>
        <w:sz w:val="14"/>
      </w:rPr>
      <w:t xml:space="preserve">March </w:t>
    </w:r>
    <w:r w:rsidR="00D5476F">
      <w:rPr>
        <w:i/>
        <w:sz w:val="14"/>
      </w:rPr>
      <w:t>202</w:t>
    </w:r>
    <w:r w:rsidR="001413AF">
      <w:rPr>
        <w:i/>
        <w:sz w:val="1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D75"/>
    <w:multiLevelType w:val="hybridMultilevel"/>
    <w:tmpl w:val="BC1876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6DD2"/>
    <w:multiLevelType w:val="hybridMultilevel"/>
    <w:tmpl w:val="CF98840E"/>
    <w:lvl w:ilvl="0" w:tplc="1C4298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FF" w:themeColor="hyperlink"/>
        <w:sz w:val="20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4B91"/>
    <w:multiLevelType w:val="hybridMultilevel"/>
    <w:tmpl w:val="60CE3B72"/>
    <w:lvl w:ilvl="0" w:tplc="F4DE73F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7D64"/>
    <w:multiLevelType w:val="hybridMultilevel"/>
    <w:tmpl w:val="5C34D110"/>
    <w:lvl w:ilvl="0" w:tplc="F9061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8C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26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88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29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EA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C0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A5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2224A5"/>
    <w:multiLevelType w:val="hybridMultilevel"/>
    <w:tmpl w:val="809E9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26F85"/>
    <w:multiLevelType w:val="hybridMultilevel"/>
    <w:tmpl w:val="CE0C4DD4"/>
    <w:lvl w:ilvl="0" w:tplc="79D0802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07E7"/>
    <w:multiLevelType w:val="hybridMultilevel"/>
    <w:tmpl w:val="A98CEC30"/>
    <w:lvl w:ilvl="0" w:tplc="6BBEF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A5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E8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05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EB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48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68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C2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B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0C3DA5"/>
    <w:multiLevelType w:val="hybridMultilevel"/>
    <w:tmpl w:val="A1583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97F17"/>
    <w:multiLevelType w:val="hybridMultilevel"/>
    <w:tmpl w:val="B25AA1D6"/>
    <w:lvl w:ilvl="0" w:tplc="3F5AB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23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0E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23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0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8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8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E4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EF5B21"/>
    <w:multiLevelType w:val="hybridMultilevel"/>
    <w:tmpl w:val="86A03F58"/>
    <w:lvl w:ilvl="0" w:tplc="2B7466E6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FF52CE"/>
    <w:multiLevelType w:val="hybridMultilevel"/>
    <w:tmpl w:val="622A7428"/>
    <w:lvl w:ilvl="0" w:tplc="0EBE052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7132D"/>
    <w:multiLevelType w:val="hybridMultilevel"/>
    <w:tmpl w:val="EF6E11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12655"/>
    <w:multiLevelType w:val="hybridMultilevel"/>
    <w:tmpl w:val="831C27F6"/>
    <w:lvl w:ilvl="0" w:tplc="6B3EA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166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60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6A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B63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56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183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5A6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A4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712ABD"/>
    <w:multiLevelType w:val="hybridMultilevel"/>
    <w:tmpl w:val="A3D49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A02F8"/>
    <w:multiLevelType w:val="hybridMultilevel"/>
    <w:tmpl w:val="22D6B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147983"/>
    <w:multiLevelType w:val="hybridMultilevel"/>
    <w:tmpl w:val="E2E2BD34"/>
    <w:lvl w:ilvl="0" w:tplc="10CCA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22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2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4B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CD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A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CE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E0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C2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E7C4E76"/>
    <w:multiLevelType w:val="hybridMultilevel"/>
    <w:tmpl w:val="959E6BF2"/>
    <w:lvl w:ilvl="0" w:tplc="C1209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82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A7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80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0E4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E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A1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AC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AF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8609E7"/>
    <w:multiLevelType w:val="hybridMultilevel"/>
    <w:tmpl w:val="C8F4EFDC"/>
    <w:lvl w:ilvl="0" w:tplc="BE88DB7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266B4"/>
    <w:multiLevelType w:val="hybridMultilevel"/>
    <w:tmpl w:val="13B8D3B4"/>
    <w:lvl w:ilvl="0" w:tplc="24D08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103C5"/>
    <w:multiLevelType w:val="hybridMultilevel"/>
    <w:tmpl w:val="7F06917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A321E"/>
    <w:multiLevelType w:val="hybridMultilevel"/>
    <w:tmpl w:val="D29C222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C95D47"/>
    <w:multiLevelType w:val="hybridMultilevel"/>
    <w:tmpl w:val="72128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325A4"/>
    <w:multiLevelType w:val="hybridMultilevel"/>
    <w:tmpl w:val="E2568A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970A3"/>
    <w:multiLevelType w:val="hybridMultilevel"/>
    <w:tmpl w:val="DEC821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3"/>
  </w:num>
  <w:num w:numId="5">
    <w:abstractNumId w:val="21"/>
  </w:num>
  <w:num w:numId="6">
    <w:abstractNumId w:val="2"/>
  </w:num>
  <w:num w:numId="7">
    <w:abstractNumId w:val="22"/>
  </w:num>
  <w:num w:numId="8">
    <w:abstractNumId w:val="13"/>
  </w:num>
  <w:num w:numId="9">
    <w:abstractNumId w:val="5"/>
  </w:num>
  <w:num w:numId="10">
    <w:abstractNumId w:val="10"/>
  </w:num>
  <w:num w:numId="11">
    <w:abstractNumId w:val="17"/>
  </w:num>
  <w:num w:numId="12">
    <w:abstractNumId w:val="6"/>
  </w:num>
  <w:num w:numId="13">
    <w:abstractNumId w:val="15"/>
  </w:num>
  <w:num w:numId="14">
    <w:abstractNumId w:val="18"/>
  </w:num>
  <w:num w:numId="15">
    <w:abstractNumId w:val="11"/>
  </w:num>
  <w:num w:numId="16">
    <w:abstractNumId w:val="20"/>
  </w:num>
  <w:num w:numId="17">
    <w:abstractNumId w:val="12"/>
  </w:num>
  <w:num w:numId="18">
    <w:abstractNumId w:val="1"/>
  </w:num>
  <w:num w:numId="19">
    <w:abstractNumId w:val="16"/>
  </w:num>
  <w:num w:numId="20">
    <w:abstractNumId w:val="8"/>
  </w:num>
  <w:num w:numId="21">
    <w:abstractNumId w:val="3"/>
  </w:num>
  <w:num w:numId="22">
    <w:abstractNumId w:val="4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8B"/>
    <w:rsid w:val="00004212"/>
    <w:rsid w:val="00005815"/>
    <w:rsid w:val="00020A5A"/>
    <w:rsid w:val="0005065C"/>
    <w:rsid w:val="00056E5D"/>
    <w:rsid w:val="00077FB1"/>
    <w:rsid w:val="000837D4"/>
    <w:rsid w:val="00095418"/>
    <w:rsid w:val="000A04F4"/>
    <w:rsid w:val="000D3825"/>
    <w:rsid w:val="000D4C23"/>
    <w:rsid w:val="000E4A1C"/>
    <w:rsid w:val="000F083D"/>
    <w:rsid w:val="00116584"/>
    <w:rsid w:val="00117B24"/>
    <w:rsid w:val="001273B8"/>
    <w:rsid w:val="001413AF"/>
    <w:rsid w:val="00155C77"/>
    <w:rsid w:val="0016519B"/>
    <w:rsid w:val="00173985"/>
    <w:rsid w:val="001837EF"/>
    <w:rsid w:val="00185547"/>
    <w:rsid w:val="001951CB"/>
    <w:rsid w:val="001A1916"/>
    <w:rsid w:val="001A6875"/>
    <w:rsid w:val="001D10CA"/>
    <w:rsid w:val="00226ADC"/>
    <w:rsid w:val="002333AC"/>
    <w:rsid w:val="00264B53"/>
    <w:rsid w:val="0029143D"/>
    <w:rsid w:val="00295CA4"/>
    <w:rsid w:val="002A140C"/>
    <w:rsid w:val="002C7C8B"/>
    <w:rsid w:val="002F59E2"/>
    <w:rsid w:val="002F639A"/>
    <w:rsid w:val="002F70C6"/>
    <w:rsid w:val="00307A4C"/>
    <w:rsid w:val="00314BBA"/>
    <w:rsid w:val="00320B03"/>
    <w:rsid w:val="00330F2B"/>
    <w:rsid w:val="0033365C"/>
    <w:rsid w:val="00334C19"/>
    <w:rsid w:val="0033521F"/>
    <w:rsid w:val="00371527"/>
    <w:rsid w:val="0039586C"/>
    <w:rsid w:val="003A3950"/>
    <w:rsid w:val="003B5646"/>
    <w:rsid w:val="003E4041"/>
    <w:rsid w:val="003E72BC"/>
    <w:rsid w:val="00417F2D"/>
    <w:rsid w:val="00423BBC"/>
    <w:rsid w:val="004477CE"/>
    <w:rsid w:val="0045439A"/>
    <w:rsid w:val="004A53D6"/>
    <w:rsid w:val="004D0F0B"/>
    <w:rsid w:val="004D12AF"/>
    <w:rsid w:val="004D13E4"/>
    <w:rsid w:val="004E666A"/>
    <w:rsid w:val="004F4956"/>
    <w:rsid w:val="00513989"/>
    <w:rsid w:val="005162A8"/>
    <w:rsid w:val="00532F7E"/>
    <w:rsid w:val="00546441"/>
    <w:rsid w:val="00564FDE"/>
    <w:rsid w:val="00570C49"/>
    <w:rsid w:val="005F4012"/>
    <w:rsid w:val="00651BA8"/>
    <w:rsid w:val="00654A99"/>
    <w:rsid w:val="006842F8"/>
    <w:rsid w:val="0069458E"/>
    <w:rsid w:val="006955AC"/>
    <w:rsid w:val="006A3945"/>
    <w:rsid w:val="006E3BA4"/>
    <w:rsid w:val="006E5BDA"/>
    <w:rsid w:val="00703A84"/>
    <w:rsid w:val="00716884"/>
    <w:rsid w:val="00720473"/>
    <w:rsid w:val="0072543F"/>
    <w:rsid w:val="00746BCD"/>
    <w:rsid w:val="00792C8D"/>
    <w:rsid w:val="007A0979"/>
    <w:rsid w:val="007A68F5"/>
    <w:rsid w:val="007B1649"/>
    <w:rsid w:val="007D2987"/>
    <w:rsid w:val="007D3718"/>
    <w:rsid w:val="007F5065"/>
    <w:rsid w:val="008039CB"/>
    <w:rsid w:val="008110F1"/>
    <w:rsid w:val="00833E6B"/>
    <w:rsid w:val="008456EE"/>
    <w:rsid w:val="00847EDB"/>
    <w:rsid w:val="00875BE9"/>
    <w:rsid w:val="0088552E"/>
    <w:rsid w:val="008B19F9"/>
    <w:rsid w:val="008B352A"/>
    <w:rsid w:val="008D029E"/>
    <w:rsid w:val="008D43B1"/>
    <w:rsid w:val="008E3C81"/>
    <w:rsid w:val="008F06DF"/>
    <w:rsid w:val="0092769E"/>
    <w:rsid w:val="00941C93"/>
    <w:rsid w:val="00952797"/>
    <w:rsid w:val="0097796C"/>
    <w:rsid w:val="00981F61"/>
    <w:rsid w:val="00993E8A"/>
    <w:rsid w:val="009967F7"/>
    <w:rsid w:val="009A650A"/>
    <w:rsid w:val="009B2869"/>
    <w:rsid w:val="009B3ED2"/>
    <w:rsid w:val="009C15A8"/>
    <w:rsid w:val="009C53CF"/>
    <w:rsid w:val="009D6AEE"/>
    <w:rsid w:val="009E5788"/>
    <w:rsid w:val="009F708A"/>
    <w:rsid w:val="00A128DF"/>
    <w:rsid w:val="00A153B5"/>
    <w:rsid w:val="00A364BC"/>
    <w:rsid w:val="00A44824"/>
    <w:rsid w:val="00A45F9B"/>
    <w:rsid w:val="00A46F68"/>
    <w:rsid w:val="00A5759E"/>
    <w:rsid w:val="00A7011E"/>
    <w:rsid w:val="00A7176D"/>
    <w:rsid w:val="00A726F9"/>
    <w:rsid w:val="00A77A5B"/>
    <w:rsid w:val="00A86DEA"/>
    <w:rsid w:val="00AA2D86"/>
    <w:rsid w:val="00AC0EA9"/>
    <w:rsid w:val="00AD2383"/>
    <w:rsid w:val="00AD3E62"/>
    <w:rsid w:val="00AE0AAE"/>
    <w:rsid w:val="00AE1E58"/>
    <w:rsid w:val="00AE2993"/>
    <w:rsid w:val="00AF4C1A"/>
    <w:rsid w:val="00B228FA"/>
    <w:rsid w:val="00B37A10"/>
    <w:rsid w:val="00B44E67"/>
    <w:rsid w:val="00B55456"/>
    <w:rsid w:val="00B675CC"/>
    <w:rsid w:val="00BA5418"/>
    <w:rsid w:val="00BB60C2"/>
    <w:rsid w:val="00BD15CF"/>
    <w:rsid w:val="00BD5412"/>
    <w:rsid w:val="00C07A23"/>
    <w:rsid w:val="00C23BBA"/>
    <w:rsid w:val="00C3314D"/>
    <w:rsid w:val="00C55CEF"/>
    <w:rsid w:val="00C67B0F"/>
    <w:rsid w:val="00C75165"/>
    <w:rsid w:val="00CA7610"/>
    <w:rsid w:val="00CB747A"/>
    <w:rsid w:val="00CC26EA"/>
    <w:rsid w:val="00D127F2"/>
    <w:rsid w:val="00D14172"/>
    <w:rsid w:val="00D16457"/>
    <w:rsid w:val="00D34ABF"/>
    <w:rsid w:val="00D47D83"/>
    <w:rsid w:val="00D5476F"/>
    <w:rsid w:val="00D612F0"/>
    <w:rsid w:val="00D72C93"/>
    <w:rsid w:val="00DA49F2"/>
    <w:rsid w:val="00DE346A"/>
    <w:rsid w:val="00E04181"/>
    <w:rsid w:val="00E22832"/>
    <w:rsid w:val="00E22B94"/>
    <w:rsid w:val="00E42E37"/>
    <w:rsid w:val="00E443D4"/>
    <w:rsid w:val="00E466C1"/>
    <w:rsid w:val="00E520D4"/>
    <w:rsid w:val="00E73FFE"/>
    <w:rsid w:val="00E95B6F"/>
    <w:rsid w:val="00EB17D0"/>
    <w:rsid w:val="00ED2AF5"/>
    <w:rsid w:val="00EE06C3"/>
    <w:rsid w:val="00EE4606"/>
    <w:rsid w:val="00EF3118"/>
    <w:rsid w:val="00F006A9"/>
    <w:rsid w:val="00F03631"/>
    <w:rsid w:val="00F45B30"/>
    <w:rsid w:val="00F67FAF"/>
    <w:rsid w:val="00F72ED0"/>
    <w:rsid w:val="00FA307F"/>
    <w:rsid w:val="00FC3AB9"/>
    <w:rsid w:val="00FD42CC"/>
    <w:rsid w:val="00FD528E"/>
    <w:rsid w:val="00FD6D96"/>
    <w:rsid w:val="00FF64A0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DAA7F88"/>
  <w15:chartTrackingRefBased/>
  <w15:docId w15:val="{8D7027A7-36BC-477F-911C-79EABEC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5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4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3B564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D5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D4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E520D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10F1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69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51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9B3ED2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46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6C1"/>
  </w:style>
  <w:style w:type="paragraph" w:styleId="Sidefod">
    <w:name w:val="footer"/>
    <w:basedOn w:val="Normal"/>
    <w:link w:val="SidefodTegn"/>
    <w:uiPriority w:val="99"/>
    <w:unhideWhenUsed/>
    <w:rsid w:val="00E46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66C1"/>
  </w:style>
  <w:style w:type="character" w:styleId="Ulstomtale">
    <w:name w:val="Unresolved Mention"/>
    <w:basedOn w:val="Standardskrifttypeiafsnit"/>
    <w:uiPriority w:val="99"/>
    <w:semiHidden/>
    <w:unhideWhenUsed/>
    <w:rsid w:val="00A86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1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g.um.dk/bilateral-cooperation/guidelines-programmes-projects-hard-earmarked-multilateral-support" TargetMode="Externa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g.um.dk/bilateral-cooperation/guidelines-programmes-projects-hard-earmarked-multilateral-suppor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2.png"/><Relationship Id="rId10" Type="http://schemas.openxmlformats.org/officeDocument/2006/relationships/hyperlink" Target="https://amg.um.dk/bilateral-cooperation/guidelines-programmes-projects-hard-earmarked-multilateral-support" TargetMode="External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hyperlink" Target="https://amg.um.dk/bilateral-cooperation/guidelines-programmes-projects-hard-earmarked-multilateral-support" TargetMode="External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1.png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DF197D-F9F0-4240-9EB0-84416600A992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9B1FC7E2-1998-46B6-9CD7-72816CA5FEFC}">
      <dgm:prSet phldrT="[Tekst]"/>
      <dgm:spPr>
        <a:solidFill>
          <a:srgbClr val="E52020"/>
        </a:solidFill>
      </dgm:spPr>
      <dgm:t>
        <a:bodyPr/>
        <a:lstStyle/>
        <a:p>
          <a:r>
            <a:rPr lang="da-DK" dirty="0"/>
            <a:t>Step 2:</a:t>
          </a:r>
        </a:p>
        <a:p>
          <a:r>
            <a:rPr lang="da-DK" dirty="0" err="1"/>
            <a:t>Formulation</a:t>
          </a:r>
          <a:r>
            <a:rPr lang="da-DK" dirty="0"/>
            <a:t>, QA &amp; </a:t>
          </a:r>
          <a:r>
            <a:rPr lang="da-DK" dirty="0" err="1"/>
            <a:t>approval</a:t>
          </a:r>
          <a:endParaRPr lang="da-DK" dirty="0"/>
        </a:p>
      </dgm:t>
    </dgm:pt>
    <dgm:pt modelId="{4810F675-12F1-491F-9237-70A6B69BB015}" type="parTrans" cxnId="{0826C01D-1AA9-4AC8-AE94-6B73BA342AFA}">
      <dgm:prSet/>
      <dgm:spPr/>
      <dgm:t>
        <a:bodyPr/>
        <a:lstStyle/>
        <a:p>
          <a:endParaRPr lang="da-DK"/>
        </a:p>
      </dgm:t>
    </dgm:pt>
    <dgm:pt modelId="{80C40D4C-259B-4E07-A30C-7F6C5D67196D}" type="sibTrans" cxnId="{0826C01D-1AA9-4AC8-AE94-6B73BA342AFA}">
      <dgm:prSet/>
      <dgm:spPr>
        <a:solidFill>
          <a:srgbClr val="9B0D2B"/>
        </a:solidFill>
      </dgm:spPr>
      <dgm:t>
        <a:bodyPr/>
        <a:lstStyle/>
        <a:p>
          <a:endParaRPr lang="da-DK"/>
        </a:p>
      </dgm:t>
    </dgm:pt>
    <dgm:pt modelId="{683EF392-14C2-4CD9-B594-D22C238CB46D}">
      <dgm:prSet phldrT="[Tekst]"/>
      <dgm:spPr>
        <a:solidFill>
          <a:srgbClr val="E52020"/>
        </a:solidFill>
      </dgm:spPr>
      <dgm:t>
        <a:bodyPr/>
        <a:lstStyle/>
        <a:p>
          <a:r>
            <a:rPr lang="da-DK" dirty="0"/>
            <a:t>Step 3:</a:t>
          </a:r>
        </a:p>
        <a:p>
          <a:r>
            <a:rPr lang="da-DK" dirty="0" err="1"/>
            <a:t>Implementation</a:t>
          </a:r>
          <a:endParaRPr lang="da-DK" dirty="0"/>
        </a:p>
      </dgm:t>
    </dgm:pt>
    <dgm:pt modelId="{F9EE12A8-ADF0-486D-8D8C-27055EE6E3DE}" type="parTrans" cxnId="{8E5A8400-D62E-45E7-BF50-FB6955CF55A8}">
      <dgm:prSet/>
      <dgm:spPr/>
      <dgm:t>
        <a:bodyPr/>
        <a:lstStyle/>
        <a:p>
          <a:endParaRPr lang="da-DK"/>
        </a:p>
      </dgm:t>
    </dgm:pt>
    <dgm:pt modelId="{C5817BAA-C2C7-4C54-9212-B133E36E49D4}" type="sibTrans" cxnId="{8E5A8400-D62E-45E7-BF50-FB6955CF55A8}">
      <dgm:prSet/>
      <dgm:spPr>
        <a:solidFill>
          <a:srgbClr val="9B0D2B"/>
        </a:solidFill>
      </dgm:spPr>
      <dgm:t>
        <a:bodyPr/>
        <a:lstStyle/>
        <a:p>
          <a:endParaRPr lang="da-DK"/>
        </a:p>
      </dgm:t>
    </dgm:pt>
    <dgm:pt modelId="{2DF0A69B-2A94-44E7-B576-61575FC87061}">
      <dgm:prSet phldrT="[Tekst]"/>
      <dgm:spPr>
        <a:solidFill>
          <a:srgbClr val="E52020"/>
        </a:solidFill>
      </dgm:spPr>
      <dgm:t>
        <a:bodyPr/>
        <a:lstStyle/>
        <a:p>
          <a:r>
            <a:rPr lang="da-DK" dirty="0"/>
            <a:t>Step 4:</a:t>
          </a:r>
        </a:p>
        <a:p>
          <a:r>
            <a:rPr lang="da-DK" dirty="0" err="1"/>
            <a:t>Completion</a:t>
          </a:r>
          <a:endParaRPr lang="da-DK" dirty="0"/>
        </a:p>
      </dgm:t>
    </dgm:pt>
    <dgm:pt modelId="{D7B6A139-97E0-4E65-A3A2-B195144CFC5B}" type="parTrans" cxnId="{99C661F5-3076-443A-8827-23E89C93F08B}">
      <dgm:prSet/>
      <dgm:spPr/>
      <dgm:t>
        <a:bodyPr/>
        <a:lstStyle/>
        <a:p>
          <a:endParaRPr lang="da-DK"/>
        </a:p>
      </dgm:t>
    </dgm:pt>
    <dgm:pt modelId="{FCF0D8E0-D0CE-4034-81CE-1FEF42A2A84F}" type="sibTrans" cxnId="{99C661F5-3076-443A-8827-23E89C93F08B}">
      <dgm:prSet/>
      <dgm:spPr>
        <a:solidFill>
          <a:schemeClr val="bg1"/>
        </a:solidFill>
      </dgm:spPr>
      <dgm:t>
        <a:bodyPr/>
        <a:lstStyle/>
        <a:p>
          <a:endParaRPr lang="da-DK"/>
        </a:p>
      </dgm:t>
    </dgm:pt>
    <dgm:pt modelId="{4622D99B-1927-442F-A90D-83604D19A50D}">
      <dgm:prSet phldrT="[Tekst]"/>
      <dgm:spPr>
        <a:solidFill>
          <a:srgbClr val="E52020"/>
        </a:solidFill>
      </dgm:spPr>
      <dgm:t>
        <a:bodyPr/>
        <a:lstStyle/>
        <a:p>
          <a:r>
            <a:rPr lang="da-DK" dirty="0"/>
            <a:t>Step 1: </a:t>
          </a:r>
          <a:r>
            <a:rPr lang="da-DK" dirty="0" err="1"/>
            <a:t>Identification</a:t>
          </a:r>
        </a:p>
        <a:p>
          <a:r>
            <a:rPr lang="da-DK" dirty="0" err="1"/>
            <a:t>2 pager</a:t>
          </a:r>
          <a:endParaRPr lang="da-DK" dirty="0"/>
        </a:p>
      </dgm:t>
    </dgm:pt>
    <dgm:pt modelId="{B235BDCD-CB33-42E6-9CE9-0F53D6F6E70B}" type="sibTrans" cxnId="{B0510C19-D7BA-4B36-85CC-4B192AD2C585}">
      <dgm:prSet/>
      <dgm:spPr>
        <a:solidFill>
          <a:srgbClr val="9B0D2B"/>
        </a:solidFill>
      </dgm:spPr>
      <dgm:t>
        <a:bodyPr/>
        <a:lstStyle/>
        <a:p>
          <a:endParaRPr lang="da-DK"/>
        </a:p>
      </dgm:t>
    </dgm:pt>
    <dgm:pt modelId="{C415DE8B-C318-4CE6-8693-B1A28AD3EB64}" type="parTrans" cxnId="{B0510C19-D7BA-4B36-85CC-4B192AD2C585}">
      <dgm:prSet/>
      <dgm:spPr/>
      <dgm:t>
        <a:bodyPr/>
        <a:lstStyle/>
        <a:p>
          <a:endParaRPr lang="da-DK"/>
        </a:p>
      </dgm:t>
    </dgm:pt>
    <dgm:pt modelId="{C033CEA7-7C25-4E89-B2CC-B0E3C5D675E8}" type="pres">
      <dgm:prSet presAssocID="{6BDF197D-F9F0-4240-9EB0-84416600A992}" presName="cycle" presStyleCnt="0">
        <dgm:presLayoutVars>
          <dgm:dir/>
          <dgm:resizeHandles val="exact"/>
        </dgm:presLayoutVars>
      </dgm:prSet>
      <dgm:spPr/>
    </dgm:pt>
    <dgm:pt modelId="{3531171F-8628-49A9-B79C-59C2041CC628}" type="pres">
      <dgm:prSet presAssocID="{4622D99B-1927-442F-A90D-83604D19A50D}" presName="node" presStyleLbl="node1" presStyleIdx="0" presStyleCnt="4">
        <dgm:presLayoutVars>
          <dgm:bulletEnabled val="1"/>
        </dgm:presLayoutVars>
      </dgm:prSet>
      <dgm:spPr/>
    </dgm:pt>
    <dgm:pt modelId="{1C6AD544-A28F-42DA-BD6D-18C2499D261D}" type="pres">
      <dgm:prSet presAssocID="{B235BDCD-CB33-42E6-9CE9-0F53D6F6E70B}" presName="sibTrans" presStyleLbl="sibTrans2D1" presStyleIdx="0" presStyleCnt="4"/>
      <dgm:spPr/>
    </dgm:pt>
    <dgm:pt modelId="{1EE8AC6C-7F3D-4E9F-BEAF-1B97B1038FFC}" type="pres">
      <dgm:prSet presAssocID="{B235BDCD-CB33-42E6-9CE9-0F53D6F6E70B}" presName="connectorText" presStyleLbl="sibTrans2D1" presStyleIdx="0" presStyleCnt="4"/>
      <dgm:spPr/>
    </dgm:pt>
    <dgm:pt modelId="{4989F55D-0E3C-454F-978E-846318005C7A}" type="pres">
      <dgm:prSet presAssocID="{9B1FC7E2-1998-46B6-9CD7-72816CA5FEFC}" presName="node" presStyleLbl="node1" presStyleIdx="1" presStyleCnt="4">
        <dgm:presLayoutVars>
          <dgm:bulletEnabled val="1"/>
        </dgm:presLayoutVars>
      </dgm:prSet>
      <dgm:spPr/>
    </dgm:pt>
    <dgm:pt modelId="{32EB7A3B-70F3-4374-B545-4CA24D414E8E}" type="pres">
      <dgm:prSet presAssocID="{80C40D4C-259B-4E07-A30C-7F6C5D67196D}" presName="sibTrans" presStyleLbl="sibTrans2D1" presStyleIdx="1" presStyleCnt="4"/>
      <dgm:spPr/>
    </dgm:pt>
    <dgm:pt modelId="{DC9DA8A4-619E-45C9-A6DF-6FA00263B28B}" type="pres">
      <dgm:prSet presAssocID="{80C40D4C-259B-4E07-A30C-7F6C5D67196D}" presName="connectorText" presStyleLbl="sibTrans2D1" presStyleIdx="1" presStyleCnt="4"/>
      <dgm:spPr/>
    </dgm:pt>
    <dgm:pt modelId="{C0C072FB-FE5B-4B8A-82EC-F74B48EE84A5}" type="pres">
      <dgm:prSet presAssocID="{683EF392-14C2-4CD9-B594-D22C238CB46D}" presName="node" presStyleLbl="node1" presStyleIdx="2" presStyleCnt="4">
        <dgm:presLayoutVars>
          <dgm:bulletEnabled val="1"/>
        </dgm:presLayoutVars>
      </dgm:prSet>
      <dgm:spPr/>
    </dgm:pt>
    <dgm:pt modelId="{C2D5E471-D4B3-4EF2-8DD0-2BF0EA55933B}" type="pres">
      <dgm:prSet presAssocID="{C5817BAA-C2C7-4C54-9212-B133E36E49D4}" presName="sibTrans" presStyleLbl="sibTrans2D1" presStyleIdx="2" presStyleCnt="4"/>
      <dgm:spPr/>
    </dgm:pt>
    <dgm:pt modelId="{120913AF-38A9-429F-A582-F82E06D6E8D9}" type="pres">
      <dgm:prSet presAssocID="{C5817BAA-C2C7-4C54-9212-B133E36E49D4}" presName="connectorText" presStyleLbl="sibTrans2D1" presStyleIdx="2" presStyleCnt="4"/>
      <dgm:spPr/>
    </dgm:pt>
    <dgm:pt modelId="{16326878-6DFA-4B8B-A8A6-7B12B97DE111}" type="pres">
      <dgm:prSet presAssocID="{2DF0A69B-2A94-44E7-B576-61575FC87061}" presName="node" presStyleLbl="node1" presStyleIdx="3" presStyleCnt="4">
        <dgm:presLayoutVars>
          <dgm:bulletEnabled val="1"/>
        </dgm:presLayoutVars>
      </dgm:prSet>
      <dgm:spPr/>
    </dgm:pt>
    <dgm:pt modelId="{14DE5FAF-A098-46BA-9532-6A2B1FB85E11}" type="pres">
      <dgm:prSet presAssocID="{FCF0D8E0-D0CE-4034-81CE-1FEF42A2A84F}" presName="sibTrans" presStyleLbl="sibTrans2D1" presStyleIdx="3" presStyleCnt="4" custFlipHor="1" custScaleX="39113" custScaleY="111647" custLinFactX="-678240" custLinFactY="200000" custLinFactNeighborX="-700000" custLinFactNeighborY="288406"/>
      <dgm:spPr/>
    </dgm:pt>
    <dgm:pt modelId="{D8D647A2-5C11-4B8B-B7CB-24AC6DBD5BE5}" type="pres">
      <dgm:prSet presAssocID="{FCF0D8E0-D0CE-4034-81CE-1FEF42A2A84F}" presName="connectorText" presStyleLbl="sibTrans2D1" presStyleIdx="3" presStyleCnt="4"/>
      <dgm:spPr/>
    </dgm:pt>
  </dgm:ptLst>
  <dgm:cxnLst>
    <dgm:cxn modelId="{8E5A8400-D62E-45E7-BF50-FB6955CF55A8}" srcId="{6BDF197D-F9F0-4240-9EB0-84416600A992}" destId="{683EF392-14C2-4CD9-B594-D22C238CB46D}" srcOrd="2" destOrd="0" parTransId="{F9EE12A8-ADF0-486D-8D8C-27055EE6E3DE}" sibTransId="{C5817BAA-C2C7-4C54-9212-B133E36E49D4}"/>
    <dgm:cxn modelId="{303B9308-6C33-4F65-BE4B-829ACA159BC3}" type="presOf" srcId="{80C40D4C-259B-4E07-A30C-7F6C5D67196D}" destId="{32EB7A3B-70F3-4374-B545-4CA24D414E8E}" srcOrd="0" destOrd="0" presId="urn:microsoft.com/office/officeart/2005/8/layout/cycle2"/>
    <dgm:cxn modelId="{B0510C19-D7BA-4B36-85CC-4B192AD2C585}" srcId="{6BDF197D-F9F0-4240-9EB0-84416600A992}" destId="{4622D99B-1927-442F-A90D-83604D19A50D}" srcOrd="0" destOrd="0" parTransId="{C415DE8B-C318-4CE6-8693-B1A28AD3EB64}" sibTransId="{B235BDCD-CB33-42E6-9CE9-0F53D6F6E70B}"/>
    <dgm:cxn modelId="{8E8B1A1D-5871-47D3-AC64-3852CA520F2D}" type="presOf" srcId="{6BDF197D-F9F0-4240-9EB0-84416600A992}" destId="{C033CEA7-7C25-4E89-B2CC-B0E3C5D675E8}" srcOrd="0" destOrd="0" presId="urn:microsoft.com/office/officeart/2005/8/layout/cycle2"/>
    <dgm:cxn modelId="{0826C01D-1AA9-4AC8-AE94-6B73BA342AFA}" srcId="{6BDF197D-F9F0-4240-9EB0-84416600A992}" destId="{9B1FC7E2-1998-46B6-9CD7-72816CA5FEFC}" srcOrd="1" destOrd="0" parTransId="{4810F675-12F1-491F-9237-70A6B69BB015}" sibTransId="{80C40D4C-259B-4E07-A30C-7F6C5D67196D}"/>
    <dgm:cxn modelId="{464A2326-1FF7-4A2B-88B0-3F952C427753}" type="presOf" srcId="{FCF0D8E0-D0CE-4034-81CE-1FEF42A2A84F}" destId="{D8D647A2-5C11-4B8B-B7CB-24AC6DBD5BE5}" srcOrd="1" destOrd="0" presId="urn:microsoft.com/office/officeart/2005/8/layout/cycle2"/>
    <dgm:cxn modelId="{7AAAC22E-2BDB-474C-9B48-890C889AFF80}" type="presOf" srcId="{B235BDCD-CB33-42E6-9CE9-0F53D6F6E70B}" destId="{1C6AD544-A28F-42DA-BD6D-18C2499D261D}" srcOrd="0" destOrd="0" presId="urn:microsoft.com/office/officeart/2005/8/layout/cycle2"/>
    <dgm:cxn modelId="{57FCE633-2565-4AAB-8AA5-3EA61D6EB378}" type="presOf" srcId="{B235BDCD-CB33-42E6-9CE9-0F53D6F6E70B}" destId="{1EE8AC6C-7F3D-4E9F-BEAF-1B97B1038FFC}" srcOrd="1" destOrd="0" presId="urn:microsoft.com/office/officeart/2005/8/layout/cycle2"/>
    <dgm:cxn modelId="{9B58A339-046C-4B46-87CA-746AB0100F59}" type="presOf" srcId="{4622D99B-1927-442F-A90D-83604D19A50D}" destId="{3531171F-8628-49A9-B79C-59C2041CC628}" srcOrd="0" destOrd="0" presId="urn:microsoft.com/office/officeart/2005/8/layout/cycle2"/>
    <dgm:cxn modelId="{FC98A23F-1205-4DAE-ACCA-15C45B47D500}" type="presOf" srcId="{2DF0A69B-2A94-44E7-B576-61575FC87061}" destId="{16326878-6DFA-4B8B-A8A6-7B12B97DE111}" srcOrd="0" destOrd="0" presId="urn:microsoft.com/office/officeart/2005/8/layout/cycle2"/>
    <dgm:cxn modelId="{42BF375B-9A3B-4217-A1C2-6478B1F66433}" type="presOf" srcId="{C5817BAA-C2C7-4C54-9212-B133E36E49D4}" destId="{120913AF-38A9-429F-A582-F82E06D6E8D9}" srcOrd="1" destOrd="0" presId="urn:microsoft.com/office/officeart/2005/8/layout/cycle2"/>
    <dgm:cxn modelId="{29E5E146-9E40-4477-82C2-616A98B12827}" type="presOf" srcId="{683EF392-14C2-4CD9-B594-D22C238CB46D}" destId="{C0C072FB-FE5B-4B8A-82EC-F74B48EE84A5}" srcOrd="0" destOrd="0" presId="urn:microsoft.com/office/officeart/2005/8/layout/cycle2"/>
    <dgm:cxn modelId="{D24A9747-98DC-4928-9A67-1BFC973AE6A2}" type="presOf" srcId="{80C40D4C-259B-4E07-A30C-7F6C5D67196D}" destId="{DC9DA8A4-619E-45C9-A6DF-6FA00263B28B}" srcOrd="1" destOrd="0" presId="urn:microsoft.com/office/officeart/2005/8/layout/cycle2"/>
    <dgm:cxn modelId="{A4904C6A-BB79-4AF3-89A9-D9DC191A76B7}" type="presOf" srcId="{9B1FC7E2-1998-46B6-9CD7-72816CA5FEFC}" destId="{4989F55D-0E3C-454F-978E-846318005C7A}" srcOrd="0" destOrd="0" presId="urn:microsoft.com/office/officeart/2005/8/layout/cycle2"/>
    <dgm:cxn modelId="{0466E988-5D27-4893-A484-4011DB8C5DEA}" type="presOf" srcId="{FCF0D8E0-D0CE-4034-81CE-1FEF42A2A84F}" destId="{14DE5FAF-A098-46BA-9532-6A2B1FB85E11}" srcOrd="0" destOrd="0" presId="urn:microsoft.com/office/officeart/2005/8/layout/cycle2"/>
    <dgm:cxn modelId="{8D2397D2-FFCB-4B80-AE4B-D347FF60BBEF}" type="presOf" srcId="{C5817BAA-C2C7-4C54-9212-B133E36E49D4}" destId="{C2D5E471-D4B3-4EF2-8DD0-2BF0EA55933B}" srcOrd="0" destOrd="0" presId="urn:microsoft.com/office/officeart/2005/8/layout/cycle2"/>
    <dgm:cxn modelId="{99C661F5-3076-443A-8827-23E89C93F08B}" srcId="{6BDF197D-F9F0-4240-9EB0-84416600A992}" destId="{2DF0A69B-2A94-44E7-B576-61575FC87061}" srcOrd="3" destOrd="0" parTransId="{D7B6A139-97E0-4E65-A3A2-B195144CFC5B}" sibTransId="{FCF0D8E0-D0CE-4034-81CE-1FEF42A2A84F}"/>
    <dgm:cxn modelId="{359A7668-5322-4802-83B9-F6F5A456BFF3}" type="presParOf" srcId="{C033CEA7-7C25-4E89-B2CC-B0E3C5D675E8}" destId="{3531171F-8628-49A9-B79C-59C2041CC628}" srcOrd="0" destOrd="0" presId="urn:microsoft.com/office/officeart/2005/8/layout/cycle2"/>
    <dgm:cxn modelId="{61F65393-7690-42BE-8A83-EEB2EF45A9B5}" type="presParOf" srcId="{C033CEA7-7C25-4E89-B2CC-B0E3C5D675E8}" destId="{1C6AD544-A28F-42DA-BD6D-18C2499D261D}" srcOrd="1" destOrd="0" presId="urn:microsoft.com/office/officeart/2005/8/layout/cycle2"/>
    <dgm:cxn modelId="{89CC5C2D-4565-4906-A9B9-C071916A4DFF}" type="presParOf" srcId="{1C6AD544-A28F-42DA-BD6D-18C2499D261D}" destId="{1EE8AC6C-7F3D-4E9F-BEAF-1B97B1038FFC}" srcOrd="0" destOrd="0" presId="urn:microsoft.com/office/officeart/2005/8/layout/cycle2"/>
    <dgm:cxn modelId="{4F65618C-814E-4EC8-BC9B-6839E3654A56}" type="presParOf" srcId="{C033CEA7-7C25-4E89-B2CC-B0E3C5D675E8}" destId="{4989F55D-0E3C-454F-978E-846318005C7A}" srcOrd="2" destOrd="0" presId="urn:microsoft.com/office/officeart/2005/8/layout/cycle2"/>
    <dgm:cxn modelId="{F768EB2E-31D5-47A9-A51B-3D0C4DE72CE7}" type="presParOf" srcId="{C033CEA7-7C25-4E89-B2CC-B0E3C5D675E8}" destId="{32EB7A3B-70F3-4374-B545-4CA24D414E8E}" srcOrd="3" destOrd="0" presId="urn:microsoft.com/office/officeart/2005/8/layout/cycle2"/>
    <dgm:cxn modelId="{322D7060-9C54-4F68-AE45-793B350CC890}" type="presParOf" srcId="{32EB7A3B-70F3-4374-B545-4CA24D414E8E}" destId="{DC9DA8A4-619E-45C9-A6DF-6FA00263B28B}" srcOrd="0" destOrd="0" presId="urn:microsoft.com/office/officeart/2005/8/layout/cycle2"/>
    <dgm:cxn modelId="{DA5CBCFB-12BA-43CA-AB34-03417C0C4B32}" type="presParOf" srcId="{C033CEA7-7C25-4E89-B2CC-B0E3C5D675E8}" destId="{C0C072FB-FE5B-4B8A-82EC-F74B48EE84A5}" srcOrd="4" destOrd="0" presId="urn:microsoft.com/office/officeart/2005/8/layout/cycle2"/>
    <dgm:cxn modelId="{68A10DEF-DC37-4D71-B6F4-270C9454A2D0}" type="presParOf" srcId="{C033CEA7-7C25-4E89-B2CC-B0E3C5D675E8}" destId="{C2D5E471-D4B3-4EF2-8DD0-2BF0EA55933B}" srcOrd="5" destOrd="0" presId="urn:microsoft.com/office/officeart/2005/8/layout/cycle2"/>
    <dgm:cxn modelId="{CE5CEFF8-4AA7-425A-83C2-F404CAA3DE4B}" type="presParOf" srcId="{C2D5E471-D4B3-4EF2-8DD0-2BF0EA55933B}" destId="{120913AF-38A9-429F-A582-F82E06D6E8D9}" srcOrd="0" destOrd="0" presId="urn:microsoft.com/office/officeart/2005/8/layout/cycle2"/>
    <dgm:cxn modelId="{FDCAD544-EDFD-47F0-985C-FE9123EC48C1}" type="presParOf" srcId="{C033CEA7-7C25-4E89-B2CC-B0E3C5D675E8}" destId="{16326878-6DFA-4B8B-A8A6-7B12B97DE111}" srcOrd="6" destOrd="0" presId="urn:microsoft.com/office/officeart/2005/8/layout/cycle2"/>
    <dgm:cxn modelId="{6D7193AA-1999-42D5-AB4E-ACF98023A3C6}" type="presParOf" srcId="{C033CEA7-7C25-4E89-B2CC-B0E3C5D675E8}" destId="{14DE5FAF-A098-46BA-9532-6A2B1FB85E11}" srcOrd="7" destOrd="0" presId="urn:microsoft.com/office/officeart/2005/8/layout/cycle2"/>
    <dgm:cxn modelId="{539C8748-C40C-4C1A-A01B-EE96F7494CE3}" type="presParOf" srcId="{14DE5FAF-A098-46BA-9532-6A2B1FB85E11}" destId="{D8D647A2-5C11-4B8B-B7CB-24AC6DBD5BE5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B698480-473A-43EB-B47C-5702DD0FE94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BA4F4691-8256-466B-8FEE-46B96E6E2449}">
      <dgm:prSet phldrT="[Tekst]"/>
      <dgm:spPr>
        <a:solidFill>
          <a:srgbClr val="E52020"/>
        </a:solidFill>
      </dgm:spPr>
      <dgm:t>
        <a:bodyPr/>
        <a:lstStyle/>
        <a:p>
          <a:r>
            <a:rPr lang="da-DK"/>
            <a:t>Formulation early draft for early appraisal  </a:t>
          </a:r>
        </a:p>
      </dgm:t>
    </dgm:pt>
    <dgm:pt modelId="{FA422AA4-EC61-4C82-AAC2-71FE1119C40F}" type="parTrans" cxnId="{B38C3793-7A27-4F37-8075-2EF65CF201F7}">
      <dgm:prSet/>
      <dgm:spPr/>
      <dgm:t>
        <a:bodyPr/>
        <a:lstStyle/>
        <a:p>
          <a:endParaRPr lang="da-DK"/>
        </a:p>
      </dgm:t>
    </dgm:pt>
    <dgm:pt modelId="{A633BBDC-EF33-47BE-8366-74C4EE91EDD0}" type="sibTrans" cxnId="{B38C3793-7A27-4F37-8075-2EF65CF201F7}">
      <dgm:prSet/>
      <dgm:spPr/>
      <dgm:t>
        <a:bodyPr/>
        <a:lstStyle/>
        <a:p>
          <a:endParaRPr lang="da-DK"/>
        </a:p>
      </dgm:t>
    </dgm:pt>
    <dgm:pt modelId="{BBEEE889-7783-44C6-B25E-1EC93FA5E93F}">
      <dgm:prSet/>
      <dgm:spPr>
        <a:solidFill>
          <a:srgbClr val="E52020"/>
        </a:solidFill>
      </dgm:spPr>
      <dgm:t>
        <a:bodyPr/>
        <a:lstStyle/>
        <a:p>
          <a:r>
            <a:rPr lang="da-DK"/>
            <a:t> Early appraisal</a:t>
          </a:r>
        </a:p>
      </dgm:t>
    </dgm:pt>
    <dgm:pt modelId="{519CF048-F90C-4FFB-B416-CA6CB6F3A638}" type="parTrans" cxnId="{9A26D2C4-2028-4644-B538-D039DAE1EA9E}">
      <dgm:prSet/>
      <dgm:spPr/>
      <dgm:t>
        <a:bodyPr/>
        <a:lstStyle/>
        <a:p>
          <a:endParaRPr lang="da-DK"/>
        </a:p>
      </dgm:t>
    </dgm:pt>
    <dgm:pt modelId="{ACE95907-9C48-4791-9D78-C30CBF4FF815}" type="sibTrans" cxnId="{9A26D2C4-2028-4644-B538-D039DAE1EA9E}">
      <dgm:prSet/>
      <dgm:spPr/>
      <dgm:t>
        <a:bodyPr/>
        <a:lstStyle/>
        <a:p>
          <a:endParaRPr lang="da-DK"/>
        </a:p>
      </dgm:t>
    </dgm:pt>
    <dgm:pt modelId="{FC4E0B03-7257-40C0-8931-9DC6AF658C5B}">
      <dgm:prSet/>
      <dgm:spPr>
        <a:solidFill>
          <a:srgbClr val="E52020"/>
        </a:solidFill>
      </dgm:spPr>
      <dgm:t>
        <a:bodyPr/>
        <a:lstStyle/>
        <a:p>
          <a:r>
            <a:rPr lang="da-DK"/>
            <a:t>Finalisation</a:t>
          </a:r>
        </a:p>
      </dgm:t>
    </dgm:pt>
    <dgm:pt modelId="{4684E94C-F840-4605-BFF3-327EE28EC926}" type="parTrans" cxnId="{B7FCE8E9-65B3-489A-A23B-161FA3198047}">
      <dgm:prSet/>
      <dgm:spPr/>
      <dgm:t>
        <a:bodyPr/>
        <a:lstStyle/>
        <a:p>
          <a:endParaRPr lang="da-DK"/>
        </a:p>
      </dgm:t>
    </dgm:pt>
    <dgm:pt modelId="{A17AF3DC-6B41-43B9-90D0-64B5B9DE5BF8}" type="sibTrans" cxnId="{B7FCE8E9-65B3-489A-A23B-161FA3198047}">
      <dgm:prSet/>
      <dgm:spPr/>
      <dgm:t>
        <a:bodyPr/>
        <a:lstStyle/>
        <a:p>
          <a:endParaRPr lang="da-DK"/>
        </a:p>
      </dgm:t>
    </dgm:pt>
    <dgm:pt modelId="{CD8B263D-EE26-48BD-AA77-1378EBCFA482}">
      <dgm:prSet/>
      <dgm:spPr>
        <a:solidFill>
          <a:srgbClr val="E52020"/>
        </a:solidFill>
      </dgm:spPr>
      <dgm:t>
        <a:bodyPr/>
        <a:lstStyle/>
        <a:p>
          <a:r>
            <a:rPr lang="da-DK"/>
            <a:t>Desk verification</a:t>
          </a:r>
        </a:p>
      </dgm:t>
    </dgm:pt>
    <dgm:pt modelId="{0B9D6218-6D47-42A7-BE5C-6B4FDBE072FD}" type="parTrans" cxnId="{1FF4A02F-C5B5-4806-9A9C-C8FB370B7D11}">
      <dgm:prSet/>
      <dgm:spPr/>
      <dgm:t>
        <a:bodyPr/>
        <a:lstStyle/>
        <a:p>
          <a:endParaRPr lang="da-DK"/>
        </a:p>
      </dgm:t>
    </dgm:pt>
    <dgm:pt modelId="{D15FED97-52D4-4FA5-A688-025B907D7F49}" type="sibTrans" cxnId="{1FF4A02F-C5B5-4806-9A9C-C8FB370B7D11}">
      <dgm:prSet/>
      <dgm:spPr/>
      <dgm:t>
        <a:bodyPr/>
        <a:lstStyle/>
        <a:p>
          <a:endParaRPr lang="da-DK"/>
        </a:p>
      </dgm:t>
    </dgm:pt>
    <dgm:pt modelId="{9EF5406D-35BB-4339-A3A2-4D11F7299FC4}">
      <dgm:prSet/>
      <dgm:spPr>
        <a:solidFill>
          <a:srgbClr val="E52020"/>
        </a:solidFill>
      </dgm:spPr>
      <dgm:t>
        <a:bodyPr/>
        <a:lstStyle/>
        <a:p>
          <a:r>
            <a:rPr lang="da-DK"/>
            <a:t>Approval</a:t>
          </a:r>
        </a:p>
      </dgm:t>
    </dgm:pt>
    <dgm:pt modelId="{38AD5082-B272-46AE-A081-FEA8AAB3B33E}" type="parTrans" cxnId="{83B14DAC-7D3B-4447-A68A-B34B96DDFB06}">
      <dgm:prSet/>
      <dgm:spPr/>
      <dgm:t>
        <a:bodyPr/>
        <a:lstStyle/>
        <a:p>
          <a:endParaRPr lang="da-DK"/>
        </a:p>
      </dgm:t>
    </dgm:pt>
    <dgm:pt modelId="{963070ED-20AA-4BB2-8CC8-3DE8B02547FA}" type="sibTrans" cxnId="{83B14DAC-7D3B-4447-A68A-B34B96DDFB06}">
      <dgm:prSet/>
      <dgm:spPr/>
      <dgm:t>
        <a:bodyPr/>
        <a:lstStyle/>
        <a:p>
          <a:endParaRPr lang="da-DK"/>
        </a:p>
      </dgm:t>
    </dgm:pt>
    <dgm:pt modelId="{888082FB-F669-40DF-BD09-862C442839F4}">
      <dgm:prSet/>
      <dgm:spPr>
        <a:solidFill>
          <a:srgbClr val="E52020"/>
        </a:solidFill>
      </dgm:spPr>
      <dgm:t>
        <a:bodyPr/>
        <a:lstStyle/>
        <a:p>
          <a:r>
            <a:rPr lang="da-DK"/>
            <a:t>Consultation of External Panel</a:t>
          </a:r>
        </a:p>
      </dgm:t>
    </dgm:pt>
    <dgm:pt modelId="{81EF7535-14B4-45B5-9B9F-C03298D522CA}" type="parTrans" cxnId="{47C7B125-D5DD-4913-8F85-05E3C7B5A38C}">
      <dgm:prSet/>
      <dgm:spPr/>
      <dgm:t>
        <a:bodyPr/>
        <a:lstStyle/>
        <a:p>
          <a:endParaRPr lang="da-DK"/>
        </a:p>
      </dgm:t>
    </dgm:pt>
    <dgm:pt modelId="{891BB79F-EEEF-4BA1-9C40-8F34629C3D6A}" type="sibTrans" cxnId="{47C7B125-D5DD-4913-8F85-05E3C7B5A38C}">
      <dgm:prSet/>
      <dgm:spPr/>
      <dgm:t>
        <a:bodyPr/>
        <a:lstStyle/>
        <a:p>
          <a:endParaRPr lang="da-DK"/>
        </a:p>
      </dgm:t>
    </dgm:pt>
    <dgm:pt modelId="{A95332FD-9169-4155-8B56-5F8ED3973098}">
      <dgm:prSet phldrT="[Tekst]"/>
      <dgm:spPr>
        <a:solidFill>
          <a:srgbClr val="E52020"/>
        </a:solidFill>
      </dgm:spPr>
      <dgm:t>
        <a:bodyPr/>
        <a:lstStyle/>
        <a:p>
          <a:r>
            <a:rPr lang="da-DK"/>
            <a:t>Identification</a:t>
          </a:r>
        </a:p>
      </dgm:t>
    </dgm:pt>
    <dgm:pt modelId="{CC52E906-97F7-4FBD-B955-6A0AAEF55321}" type="parTrans" cxnId="{839A1B86-71DE-4EA0-824D-22C576D26EDB}">
      <dgm:prSet/>
      <dgm:spPr/>
      <dgm:t>
        <a:bodyPr/>
        <a:lstStyle/>
        <a:p>
          <a:endParaRPr lang="da-DK"/>
        </a:p>
      </dgm:t>
    </dgm:pt>
    <dgm:pt modelId="{74E35DFB-3ABA-43E6-88E3-B99636E348B6}" type="sibTrans" cxnId="{839A1B86-71DE-4EA0-824D-22C576D26EDB}">
      <dgm:prSet/>
      <dgm:spPr/>
      <dgm:t>
        <a:bodyPr/>
        <a:lstStyle/>
        <a:p>
          <a:endParaRPr lang="da-DK"/>
        </a:p>
      </dgm:t>
    </dgm:pt>
    <dgm:pt modelId="{FD2A45B1-B533-4EA9-9F18-01A254A46293}">
      <dgm:prSet phldrT="[Tekst]"/>
      <dgm:spPr>
        <a:solidFill>
          <a:srgbClr val="E52020"/>
        </a:solidFill>
      </dgm:spPr>
      <dgm:t>
        <a:bodyPr/>
        <a:lstStyle/>
        <a:p>
          <a:r>
            <a:rPr lang="da-DK"/>
            <a:t>Kick-off meeting </a:t>
          </a:r>
        </a:p>
      </dgm:t>
    </dgm:pt>
    <dgm:pt modelId="{807717D4-0F3A-4BF0-991C-6BBB2338BA11}" type="parTrans" cxnId="{561389BF-E0D2-4BEA-88C0-AA8293B38CD0}">
      <dgm:prSet/>
      <dgm:spPr/>
      <dgm:t>
        <a:bodyPr/>
        <a:lstStyle/>
        <a:p>
          <a:endParaRPr lang="da-DK"/>
        </a:p>
      </dgm:t>
    </dgm:pt>
    <dgm:pt modelId="{A903FB56-BC61-418B-BFCE-6E4B7168F776}" type="sibTrans" cxnId="{561389BF-E0D2-4BEA-88C0-AA8293B38CD0}">
      <dgm:prSet/>
      <dgm:spPr/>
      <dgm:t>
        <a:bodyPr/>
        <a:lstStyle/>
        <a:p>
          <a:endParaRPr lang="da-DK"/>
        </a:p>
      </dgm:t>
    </dgm:pt>
    <dgm:pt modelId="{4CCD4938-898F-4938-9051-6D8E02BEBD83}">
      <dgm:prSet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endParaRPr lang="da-DK"/>
        </a:p>
      </dgm:t>
    </dgm:pt>
    <dgm:pt modelId="{3FDB75B0-3DD1-4938-AC24-FEA15201267D}" type="parTrans" cxnId="{759436E3-C64D-4C1B-A03A-B72149EA136A}">
      <dgm:prSet/>
      <dgm:spPr/>
      <dgm:t>
        <a:bodyPr/>
        <a:lstStyle/>
        <a:p>
          <a:endParaRPr lang="en-GB"/>
        </a:p>
      </dgm:t>
    </dgm:pt>
    <dgm:pt modelId="{22C6E33D-542C-4B12-B8F3-41E3856D7406}" type="sibTrans" cxnId="{759436E3-C64D-4C1B-A03A-B72149EA136A}">
      <dgm:prSet/>
      <dgm:spPr/>
      <dgm:t>
        <a:bodyPr/>
        <a:lstStyle/>
        <a:p>
          <a:endParaRPr lang="en-GB"/>
        </a:p>
      </dgm:t>
    </dgm:pt>
    <dgm:pt modelId="{183FF68F-5040-462F-A380-771E7F552B22}" type="pres">
      <dgm:prSet presAssocID="{7B698480-473A-43EB-B47C-5702DD0FE94F}" presName="Name0" presStyleCnt="0">
        <dgm:presLayoutVars>
          <dgm:dir/>
          <dgm:animLvl val="lvl"/>
          <dgm:resizeHandles val="exact"/>
        </dgm:presLayoutVars>
      </dgm:prSet>
      <dgm:spPr/>
    </dgm:pt>
    <dgm:pt modelId="{E289A333-44D6-4716-B1A5-3C62D1F39F41}" type="pres">
      <dgm:prSet presAssocID="{A95332FD-9169-4155-8B56-5F8ED3973098}" presName="parTxOnly" presStyleLbl="node1" presStyleIdx="0" presStyleCnt="9" custLinFactNeighborX="-53793">
        <dgm:presLayoutVars>
          <dgm:chMax val="0"/>
          <dgm:chPref val="0"/>
          <dgm:bulletEnabled val="1"/>
        </dgm:presLayoutVars>
      </dgm:prSet>
      <dgm:spPr/>
    </dgm:pt>
    <dgm:pt modelId="{20697E29-A149-4FA3-8157-83802ECB4B07}" type="pres">
      <dgm:prSet presAssocID="{74E35DFB-3ABA-43E6-88E3-B99636E348B6}" presName="parTxOnlySpace" presStyleCnt="0"/>
      <dgm:spPr/>
    </dgm:pt>
    <dgm:pt modelId="{788C55F2-8E69-4F41-BDF2-3A2D139D93E5}" type="pres">
      <dgm:prSet presAssocID="{FD2A45B1-B533-4EA9-9F18-01A254A46293}" presName="parTxOnly" presStyleLbl="node1" presStyleIdx="1" presStyleCnt="9">
        <dgm:presLayoutVars>
          <dgm:chMax val="0"/>
          <dgm:chPref val="0"/>
          <dgm:bulletEnabled val="1"/>
        </dgm:presLayoutVars>
      </dgm:prSet>
      <dgm:spPr/>
    </dgm:pt>
    <dgm:pt modelId="{1C456CEC-E458-4447-AE49-28A435D83BCC}" type="pres">
      <dgm:prSet presAssocID="{A903FB56-BC61-418B-BFCE-6E4B7168F776}" presName="parTxOnlySpace" presStyleCnt="0"/>
      <dgm:spPr/>
    </dgm:pt>
    <dgm:pt modelId="{47F6F8CE-27DA-4A94-87BD-171CDAB65FCB}" type="pres">
      <dgm:prSet presAssocID="{BA4F4691-8256-466B-8FEE-46B96E6E2449}" presName="parTxOnly" presStyleLbl="node1" presStyleIdx="2" presStyleCnt="9" custLinFactNeighborX="-2688">
        <dgm:presLayoutVars>
          <dgm:chMax val="0"/>
          <dgm:chPref val="0"/>
          <dgm:bulletEnabled val="1"/>
        </dgm:presLayoutVars>
      </dgm:prSet>
      <dgm:spPr/>
    </dgm:pt>
    <dgm:pt modelId="{CD200363-B8F6-4331-BDA9-FFE214959DEB}" type="pres">
      <dgm:prSet presAssocID="{A633BBDC-EF33-47BE-8366-74C4EE91EDD0}" presName="parTxOnlySpace" presStyleCnt="0"/>
      <dgm:spPr/>
    </dgm:pt>
    <dgm:pt modelId="{05B3995B-9EA5-4BA5-B17F-5A9F6156BEF0}" type="pres">
      <dgm:prSet presAssocID="{BBEEE889-7783-44C6-B25E-1EC93FA5E93F}" presName="parTxOnly" presStyleLbl="node1" presStyleIdx="3" presStyleCnt="9">
        <dgm:presLayoutVars>
          <dgm:chMax val="0"/>
          <dgm:chPref val="0"/>
          <dgm:bulletEnabled val="1"/>
        </dgm:presLayoutVars>
      </dgm:prSet>
      <dgm:spPr/>
    </dgm:pt>
    <dgm:pt modelId="{B3EC6855-2739-4386-884A-EB843F4897E9}" type="pres">
      <dgm:prSet presAssocID="{ACE95907-9C48-4791-9D78-C30CBF4FF815}" presName="parTxOnlySpace" presStyleCnt="0"/>
      <dgm:spPr/>
    </dgm:pt>
    <dgm:pt modelId="{B0730848-340D-47BB-8C51-1B8F1A3CC3FA}" type="pres">
      <dgm:prSet presAssocID="{4CCD4938-898F-4938-9051-6D8E02BEBD83}" presName="parTxOnly" presStyleLbl="node1" presStyleIdx="4" presStyleCnt="9" custScaleX="28048">
        <dgm:presLayoutVars>
          <dgm:chMax val="0"/>
          <dgm:chPref val="0"/>
          <dgm:bulletEnabled val="1"/>
        </dgm:presLayoutVars>
      </dgm:prSet>
      <dgm:spPr/>
    </dgm:pt>
    <dgm:pt modelId="{88E107C5-D644-4758-AB76-B02E2A46E8F8}" type="pres">
      <dgm:prSet presAssocID="{22C6E33D-542C-4B12-B8F3-41E3856D7406}" presName="parTxOnlySpace" presStyleCnt="0"/>
      <dgm:spPr/>
    </dgm:pt>
    <dgm:pt modelId="{43CADD1B-7E73-47EA-BEDF-21A4EC2ABACB}" type="pres">
      <dgm:prSet presAssocID="{888082FB-F669-40DF-BD09-862C442839F4}" presName="parTxOnly" presStyleLbl="node1" presStyleIdx="5" presStyleCnt="9">
        <dgm:presLayoutVars>
          <dgm:chMax val="0"/>
          <dgm:chPref val="0"/>
          <dgm:bulletEnabled val="1"/>
        </dgm:presLayoutVars>
      </dgm:prSet>
      <dgm:spPr/>
    </dgm:pt>
    <dgm:pt modelId="{DDADC6A3-9F36-4E7F-B652-08A5C67015FD}" type="pres">
      <dgm:prSet presAssocID="{891BB79F-EEEF-4BA1-9C40-8F34629C3D6A}" presName="parTxOnlySpace" presStyleCnt="0"/>
      <dgm:spPr/>
    </dgm:pt>
    <dgm:pt modelId="{EC947D32-AB66-4452-9BEC-2007CD164B60}" type="pres">
      <dgm:prSet presAssocID="{FC4E0B03-7257-40C0-8931-9DC6AF658C5B}" presName="parTxOnly" presStyleLbl="node1" presStyleIdx="6" presStyleCnt="9" custLinFactNeighborX="26120" custLinFactNeighborY="-3273">
        <dgm:presLayoutVars>
          <dgm:chMax val="0"/>
          <dgm:chPref val="0"/>
          <dgm:bulletEnabled val="1"/>
        </dgm:presLayoutVars>
      </dgm:prSet>
      <dgm:spPr/>
    </dgm:pt>
    <dgm:pt modelId="{9A0617E5-CE7B-4270-A27C-00E5A971031C}" type="pres">
      <dgm:prSet presAssocID="{A17AF3DC-6B41-43B9-90D0-64B5B9DE5BF8}" presName="parTxOnlySpace" presStyleCnt="0"/>
      <dgm:spPr/>
    </dgm:pt>
    <dgm:pt modelId="{EC13C8E6-02D1-4D81-89F0-D2D8920CD1B3}" type="pres">
      <dgm:prSet presAssocID="{CD8B263D-EE26-48BD-AA77-1378EBCFA482}" presName="parTxOnly" presStyleLbl="node1" presStyleIdx="7" presStyleCnt="9">
        <dgm:presLayoutVars>
          <dgm:chMax val="0"/>
          <dgm:chPref val="0"/>
          <dgm:bulletEnabled val="1"/>
        </dgm:presLayoutVars>
      </dgm:prSet>
      <dgm:spPr/>
    </dgm:pt>
    <dgm:pt modelId="{7B8AF292-8A61-4697-976A-80BF4755B9B3}" type="pres">
      <dgm:prSet presAssocID="{D15FED97-52D4-4FA5-A688-025B907D7F49}" presName="parTxOnlySpace" presStyleCnt="0"/>
      <dgm:spPr/>
    </dgm:pt>
    <dgm:pt modelId="{CE588A48-EEEC-4600-8761-A831B2579A4E}" type="pres">
      <dgm:prSet presAssocID="{9EF5406D-35BB-4339-A3A2-4D11F7299FC4}" presName="parTxOnly" presStyleLbl="node1" presStyleIdx="8" presStyleCnt="9" custLinFactNeighborX="31761" custLinFactNeighborY="476">
        <dgm:presLayoutVars>
          <dgm:chMax val="0"/>
          <dgm:chPref val="0"/>
          <dgm:bulletEnabled val="1"/>
        </dgm:presLayoutVars>
      </dgm:prSet>
      <dgm:spPr/>
    </dgm:pt>
  </dgm:ptLst>
  <dgm:cxnLst>
    <dgm:cxn modelId="{16715A16-BB9D-4633-B42D-A0530E910EEF}" type="presOf" srcId="{9EF5406D-35BB-4339-A3A2-4D11F7299FC4}" destId="{CE588A48-EEEC-4600-8761-A831B2579A4E}" srcOrd="0" destOrd="0" presId="urn:microsoft.com/office/officeart/2005/8/layout/chevron1"/>
    <dgm:cxn modelId="{836AA416-0C8D-4D7F-BDD9-01A6D659551E}" type="presOf" srcId="{888082FB-F669-40DF-BD09-862C442839F4}" destId="{43CADD1B-7E73-47EA-BEDF-21A4EC2ABACB}" srcOrd="0" destOrd="0" presId="urn:microsoft.com/office/officeart/2005/8/layout/chevron1"/>
    <dgm:cxn modelId="{73CAC61B-9FDB-4D94-B28E-F45EE8EBA517}" type="presOf" srcId="{FC4E0B03-7257-40C0-8931-9DC6AF658C5B}" destId="{EC947D32-AB66-4452-9BEC-2007CD164B60}" srcOrd="0" destOrd="0" presId="urn:microsoft.com/office/officeart/2005/8/layout/chevron1"/>
    <dgm:cxn modelId="{1AEC5C22-BD0E-4FFC-960F-9DED25E52708}" type="presOf" srcId="{BBEEE889-7783-44C6-B25E-1EC93FA5E93F}" destId="{05B3995B-9EA5-4BA5-B17F-5A9F6156BEF0}" srcOrd="0" destOrd="0" presId="urn:microsoft.com/office/officeart/2005/8/layout/chevron1"/>
    <dgm:cxn modelId="{47C7B125-D5DD-4913-8F85-05E3C7B5A38C}" srcId="{7B698480-473A-43EB-B47C-5702DD0FE94F}" destId="{888082FB-F669-40DF-BD09-862C442839F4}" srcOrd="5" destOrd="0" parTransId="{81EF7535-14B4-45B5-9B9F-C03298D522CA}" sibTransId="{891BB79F-EEEF-4BA1-9C40-8F34629C3D6A}"/>
    <dgm:cxn modelId="{0B646E2E-D86F-4228-BA19-D65D9D21E257}" type="presOf" srcId="{7B698480-473A-43EB-B47C-5702DD0FE94F}" destId="{183FF68F-5040-462F-A380-771E7F552B22}" srcOrd="0" destOrd="0" presId="urn:microsoft.com/office/officeart/2005/8/layout/chevron1"/>
    <dgm:cxn modelId="{1FF4A02F-C5B5-4806-9A9C-C8FB370B7D11}" srcId="{7B698480-473A-43EB-B47C-5702DD0FE94F}" destId="{CD8B263D-EE26-48BD-AA77-1378EBCFA482}" srcOrd="7" destOrd="0" parTransId="{0B9D6218-6D47-42A7-BE5C-6B4FDBE072FD}" sibTransId="{D15FED97-52D4-4FA5-A688-025B907D7F49}"/>
    <dgm:cxn modelId="{99BF2740-6ED3-4B1B-BA92-8BD45B93A684}" type="presOf" srcId="{4CCD4938-898F-4938-9051-6D8E02BEBD83}" destId="{B0730848-340D-47BB-8C51-1B8F1A3CC3FA}" srcOrd="0" destOrd="0" presId="urn:microsoft.com/office/officeart/2005/8/layout/chevron1"/>
    <dgm:cxn modelId="{839A1B86-71DE-4EA0-824D-22C576D26EDB}" srcId="{7B698480-473A-43EB-B47C-5702DD0FE94F}" destId="{A95332FD-9169-4155-8B56-5F8ED3973098}" srcOrd="0" destOrd="0" parTransId="{CC52E906-97F7-4FBD-B955-6A0AAEF55321}" sibTransId="{74E35DFB-3ABA-43E6-88E3-B99636E348B6}"/>
    <dgm:cxn modelId="{B38C3793-7A27-4F37-8075-2EF65CF201F7}" srcId="{7B698480-473A-43EB-B47C-5702DD0FE94F}" destId="{BA4F4691-8256-466B-8FEE-46B96E6E2449}" srcOrd="2" destOrd="0" parTransId="{FA422AA4-EC61-4C82-AAC2-71FE1119C40F}" sibTransId="{A633BBDC-EF33-47BE-8366-74C4EE91EDD0}"/>
    <dgm:cxn modelId="{83B14DAC-7D3B-4447-A68A-B34B96DDFB06}" srcId="{7B698480-473A-43EB-B47C-5702DD0FE94F}" destId="{9EF5406D-35BB-4339-A3A2-4D11F7299FC4}" srcOrd="8" destOrd="0" parTransId="{38AD5082-B272-46AE-A081-FEA8AAB3B33E}" sibTransId="{963070ED-20AA-4BB2-8CC8-3DE8B02547FA}"/>
    <dgm:cxn modelId="{D14620B4-05F2-469C-B51B-1752C012C973}" type="presOf" srcId="{BA4F4691-8256-466B-8FEE-46B96E6E2449}" destId="{47F6F8CE-27DA-4A94-87BD-171CDAB65FCB}" srcOrd="0" destOrd="0" presId="urn:microsoft.com/office/officeart/2005/8/layout/chevron1"/>
    <dgm:cxn modelId="{561389BF-E0D2-4BEA-88C0-AA8293B38CD0}" srcId="{7B698480-473A-43EB-B47C-5702DD0FE94F}" destId="{FD2A45B1-B533-4EA9-9F18-01A254A46293}" srcOrd="1" destOrd="0" parTransId="{807717D4-0F3A-4BF0-991C-6BBB2338BA11}" sibTransId="{A903FB56-BC61-418B-BFCE-6E4B7168F776}"/>
    <dgm:cxn modelId="{E9FD3BC3-734E-4E9D-87CB-B4108AA818D7}" type="presOf" srcId="{A95332FD-9169-4155-8B56-5F8ED3973098}" destId="{E289A333-44D6-4716-B1A5-3C62D1F39F41}" srcOrd="0" destOrd="0" presId="urn:microsoft.com/office/officeart/2005/8/layout/chevron1"/>
    <dgm:cxn modelId="{9A26D2C4-2028-4644-B538-D039DAE1EA9E}" srcId="{7B698480-473A-43EB-B47C-5702DD0FE94F}" destId="{BBEEE889-7783-44C6-B25E-1EC93FA5E93F}" srcOrd="3" destOrd="0" parTransId="{519CF048-F90C-4FFB-B416-CA6CB6F3A638}" sibTransId="{ACE95907-9C48-4791-9D78-C30CBF4FF815}"/>
    <dgm:cxn modelId="{DD9617DB-AE0F-489A-95D5-65308546F1B5}" type="presOf" srcId="{CD8B263D-EE26-48BD-AA77-1378EBCFA482}" destId="{EC13C8E6-02D1-4D81-89F0-D2D8920CD1B3}" srcOrd="0" destOrd="0" presId="urn:microsoft.com/office/officeart/2005/8/layout/chevron1"/>
    <dgm:cxn modelId="{759436E3-C64D-4C1B-A03A-B72149EA136A}" srcId="{7B698480-473A-43EB-B47C-5702DD0FE94F}" destId="{4CCD4938-898F-4938-9051-6D8E02BEBD83}" srcOrd="4" destOrd="0" parTransId="{3FDB75B0-3DD1-4938-AC24-FEA15201267D}" sibTransId="{22C6E33D-542C-4B12-B8F3-41E3856D7406}"/>
    <dgm:cxn modelId="{B7FCE8E9-65B3-489A-A23B-161FA3198047}" srcId="{7B698480-473A-43EB-B47C-5702DD0FE94F}" destId="{FC4E0B03-7257-40C0-8931-9DC6AF658C5B}" srcOrd="6" destOrd="0" parTransId="{4684E94C-F840-4605-BFF3-327EE28EC926}" sibTransId="{A17AF3DC-6B41-43B9-90D0-64B5B9DE5BF8}"/>
    <dgm:cxn modelId="{5C6CBCEA-0254-4524-8DE9-5BC2A8DE68B9}" type="presOf" srcId="{FD2A45B1-B533-4EA9-9F18-01A254A46293}" destId="{788C55F2-8E69-4F41-BDF2-3A2D139D93E5}" srcOrd="0" destOrd="0" presId="urn:microsoft.com/office/officeart/2005/8/layout/chevron1"/>
    <dgm:cxn modelId="{F31EBEF3-8103-4102-AAFA-E837259DEC07}" type="presParOf" srcId="{183FF68F-5040-462F-A380-771E7F552B22}" destId="{E289A333-44D6-4716-B1A5-3C62D1F39F41}" srcOrd="0" destOrd="0" presId="urn:microsoft.com/office/officeart/2005/8/layout/chevron1"/>
    <dgm:cxn modelId="{9B5B89DB-EB98-45F8-9FBC-009615A401AA}" type="presParOf" srcId="{183FF68F-5040-462F-A380-771E7F552B22}" destId="{20697E29-A149-4FA3-8157-83802ECB4B07}" srcOrd="1" destOrd="0" presId="urn:microsoft.com/office/officeart/2005/8/layout/chevron1"/>
    <dgm:cxn modelId="{3EA6A178-C4D1-4A71-8101-305367FF75C0}" type="presParOf" srcId="{183FF68F-5040-462F-A380-771E7F552B22}" destId="{788C55F2-8E69-4F41-BDF2-3A2D139D93E5}" srcOrd="2" destOrd="0" presId="urn:microsoft.com/office/officeart/2005/8/layout/chevron1"/>
    <dgm:cxn modelId="{9D837FD8-F3DD-4633-AB69-258B4C6E8701}" type="presParOf" srcId="{183FF68F-5040-462F-A380-771E7F552B22}" destId="{1C456CEC-E458-4447-AE49-28A435D83BCC}" srcOrd="3" destOrd="0" presId="urn:microsoft.com/office/officeart/2005/8/layout/chevron1"/>
    <dgm:cxn modelId="{7169F4DB-DD4F-4B89-A071-268A8EBAA704}" type="presParOf" srcId="{183FF68F-5040-462F-A380-771E7F552B22}" destId="{47F6F8CE-27DA-4A94-87BD-171CDAB65FCB}" srcOrd="4" destOrd="0" presId="urn:microsoft.com/office/officeart/2005/8/layout/chevron1"/>
    <dgm:cxn modelId="{63CFE69D-2A4B-43FE-B4D8-D7433090E22D}" type="presParOf" srcId="{183FF68F-5040-462F-A380-771E7F552B22}" destId="{CD200363-B8F6-4331-BDA9-FFE214959DEB}" srcOrd="5" destOrd="0" presId="urn:microsoft.com/office/officeart/2005/8/layout/chevron1"/>
    <dgm:cxn modelId="{09CACA32-C30A-460B-AD3E-E4D12B2EC1B0}" type="presParOf" srcId="{183FF68F-5040-462F-A380-771E7F552B22}" destId="{05B3995B-9EA5-4BA5-B17F-5A9F6156BEF0}" srcOrd="6" destOrd="0" presId="urn:microsoft.com/office/officeart/2005/8/layout/chevron1"/>
    <dgm:cxn modelId="{ABC52F9B-B284-4600-8004-70CDE7A782A6}" type="presParOf" srcId="{183FF68F-5040-462F-A380-771E7F552B22}" destId="{B3EC6855-2739-4386-884A-EB843F4897E9}" srcOrd="7" destOrd="0" presId="urn:microsoft.com/office/officeart/2005/8/layout/chevron1"/>
    <dgm:cxn modelId="{F4D9E2B8-81D6-4F16-80FF-C671A1033C73}" type="presParOf" srcId="{183FF68F-5040-462F-A380-771E7F552B22}" destId="{B0730848-340D-47BB-8C51-1B8F1A3CC3FA}" srcOrd="8" destOrd="0" presId="urn:microsoft.com/office/officeart/2005/8/layout/chevron1"/>
    <dgm:cxn modelId="{390447D0-5D7E-4B62-B5BE-C4EEE3BE8461}" type="presParOf" srcId="{183FF68F-5040-462F-A380-771E7F552B22}" destId="{88E107C5-D644-4758-AB76-B02E2A46E8F8}" srcOrd="9" destOrd="0" presId="urn:microsoft.com/office/officeart/2005/8/layout/chevron1"/>
    <dgm:cxn modelId="{83E25CDD-2D39-49E7-BA5F-DD821F26301B}" type="presParOf" srcId="{183FF68F-5040-462F-A380-771E7F552B22}" destId="{43CADD1B-7E73-47EA-BEDF-21A4EC2ABACB}" srcOrd="10" destOrd="0" presId="urn:microsoft.com/office/officeart/2005/8/layout/chevron1"/>
    <dgm:cxn modelId="{457AF04B-9FD3-4531-9BA2-FCAA7FD86DE8}" type="presParOf" srcId="{183FF68F-5040-462F-A380-771E7F552B22}" destId="{DDADC6A3-9F36-4E7F-B652-08A5C67015FD}" srcOrd="11" destOrd="0" presId="urn:microsoft.com/office/officeart/2005/8/layout/chevron1"/>
    <dgm:cxn modelId="{EC304B20-BB9F-4940-BF4B-6922C1F77C0C}" type="presParOf" srcId="{183FF68F-5040-462F-A380-771E7F552B22}" destId="{EC947D32-AB66-4452-9BEC-2007CD164B60}" srcOrd="12" destOrd="0" presId="urn:microsoft.com/office/officeart/2005/8/layout/chevron1"/>
    <dgm:cxn modelId="{E2CCF34E-5A8C-40F8-B339-7D08D07808D4}" type="presParOf" srcId="{183FF68F-5040-462F-A380-771E7F552B22}" destId="{9A0617E5-CE7B-4270-A27C-00E5A971031C}" srcOrd="13" destOrd="0" presId="urn:microsoft.com/office/officeart/2005/8/layout/chevron1"/>
    <dgm:cxn modelId="{C962FB8B-F746-4717-A6A7-B5D632E6FB97}" type="presParOf" srcId="{183FF68F-5040-462F-A380-771E7F552B22}" destId="{EC13C8E6-02D1-4D81-89F0-D2D8920CD1B3}" srcOrd="14" destOrd="0" presId="urn:microsoft.com/office/officeart/2005/8/layout/chevron1"/>
    <dgm:cxn modelId="{6A8B2332-E951-4F4F-98A5-0AC76CA181AE}" type="presParOf" srcId="{183FF68F-5040-462F-A380-771E7F552B22}" destId="{7B8AF292-8A61-4697-976A-80BF4755B9B3}" srcOrd="15" destOrd="0" presId="urn:microsoft.com/office/officeart/2005/8/layout/chevron1"/>
    <dgm:cxn modelId="{4F4D7FB5-2078-44EE-AAEF-2500C17AABB2}" type="presParOf" srcId="{183FF68F-5040-462F-A380-771E7F552B22}" destId="{CE588A48-EEEC-4600-8761-A831B2579A4E}" srcOrd="1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31171F-8628-49A9-B79C-59C2041CC628}">
      <dsp:nvSpPr>
        <dsp:cNvPr id="0" name=""/>
        <dsp:cNvSpPr/>
      </dsp:nvSpPr>
      <dsp:spPr>
        <a:xfrm>
          <a:off x="2592361" y="1122"/>
          <a:ext cx="905505" cy="905505"/>
        </a:xfrm>
        <a:prstGeom prst="ellipse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Step 1: </a:t>
          </a:r>
          <a:r>
            <a:rPr lang="da-DK" sz="700" kern="1200" dirty="0" err="1"/>
            <a:t>Identification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 err="1"/>
            <a:t>2 pager</a:t>
          </a:r>
          <a:endParaRPr lang="da-DK" sz="700" kern="1200" dirty="0"/>
        </a:p>
      </dsp:txBody>
      <dsp:txXfrm>
        <a:off x="2724969" y="133730"/>
        <a:ext cx="640289" cy="640289"/>
      </dsp:txXfrm>
    </dsp:sp>
    <dsp:sp modelId="{1C6AD544-A28F-42DA-BD6D-18C2499D261D}">
      <dsp:nvSpPr>
        <dsp:cNvPr id="0" name=""/>
        <dsp:cNvSpPr/>
      </dsp:nvSpPr>
      <dsp:spPr>
        <a:xfrm rot="2700000">
          <a:off x="3400636" y="776868"/>
          <a:ext cx="240550" cy="305608"/>
        </a:xfrm>
        <a:prstGeom prst="rightArrow">
          <a:avLst>
            <a:gd name="adj1" fmla="val 60000"/>
            <a:gd name="adj2" fmla="val 50000"/>
          </a:avLst>
        </a:prstGeom>
        <a:solidFill>
          <a:srgbClr val="9B0D2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600" kern="1200"/>
        </a:p>
      </dsp:txBody>
      <dsp:txXfrm>
        <a:off x="3411204" y="812476"/>
        <a:ext cx="168385" cy="183364"/>
      </dsp:txXfrm>
    </dsp:sp>
    <dsp:sp modelId="{4989F55D-0E3C-454F-978E-846318005C7A}">
      <dsp:nvSpPr>
        <dsp:cNvPr id="0" name=""/>
        <dsp:cNvSpPr/>
      </dsp:nvSpPr>
      <dsp:spPr>
        <a:xfrm>
          <a:off x="3553584" y="962344"/>
          <a:ext cx="905505" cy="905505"/>
        </a:xfrm>
        <a:prstGeom prst="ellipse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Step 2: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 err="1"/>
            <a:t>Formulation</a:t>
          </a:r>
          <a:r>
            <a:rPr lang="da-DK" sz="700" kern="1200" dirty="0"/>
            <a:t>, QA &amp; </a:t>
          </a:r>
          <a:r>
            <a:rPr lang="da-DK" sz="700" kern="1200" dirty="0" err="1"/>
            <a:t>approval</a:t>
          </a:r>
          <a:endParaRPr lang="da-DK" sz="700" kern="1200" dirty="0"/>
        </a:p>
      </dsp:txBody>
      <dsp:txXfrm>
        <a:off x="3686192" y="1094952"/>
        <a:ext cx="640289" cy="640289"/>
      </dsp:txXfrm>
    </dsp:sp>
    <dsp:sp modelId="{32EB7A3B-70F3-4374-B545-4CA24D414E8E}">
      <dsp:nvSpPr>
        <dsp:cNvPr id="0" name=""/>
        <dsp:cNvSpPr/>
      </dsp:nvSpPr>
      <dsp:spPr>
        <a:xfrm rot="8100000">
          <a:off x="3410264" y="1738090"/>
          <a:ext cx="240550" cy="305608"/>
        </a:xfrm>
        <a:prstGeom prst="rightArrow">
          <a:avLst>
            <a:gd name="adj1" fmla="val 60000"/>
            <a:gd name="adj2" fmla="val 50000"/>
          </a:avLst>
        </a:prstGeom>
        <a:solidFill>
          <a:srgbClr val="9B0D2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600" kern="1200"/>
        </a:p>
      </dsp:txBody>
      <dsp:txXfrm rot="10800000">
        <a:off x="3471861" y="1773698"/>
        <a:ext cx="168385" cy="183364"/>
      </dsp:txXfrm>
    </dsp:sp>
    <dsp:sp modelId="{C0C072FB-FE5B-4B8A-82EC-F74B48EE84A5}">
      <dsp:nvSpPr>
        <dsp:cNvPr id="0" name=""/>
        <dsp:cNvSpPr/>
      </dsp:nvSpPr>
      <dsp:spPr>
        <a:xfrm>
          <a:off x="2592361" y="1923567"/>
          <a:ext cx="905505" cy="905505"/>
        </a:xfrm>
        <a:prstGeom prst="ellipse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Step 3: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 err="1"/>
            <a:t>Implementation</a:t>
          </a:r>
          <a:endParaRPr lang="da-DK" sz="700" kern="1200" dirty="0"/>
        </a:p>
      </dsp:txBody>
      <dsp:txXfrm>
        <a:off x="2724969" y="2056175"/>
        <a:ext cx="640289" cy="640289"/>
      </dsp:txXfrm>
    </dsp:sp>
    <dsp:sp modelId="{C2D5E471-D4B3-4EF2-8DD0-2BF0EA55933B}">
      <dsp:nvSpPr>
        <dsp:cNvPr id="0" name=""/>
        <dsp:cNvSpPr/>
      </dsp:nvSpPr>
      <dsp:spPr>
        <a:xfrm rot="13500000">
          <a:off x="2449042" y="1747718"/>
          <a:ext cx="240550" cy="305608"/>
        </a:xfrm>
        <a:prstGeom prst="rightArrow">
          <a:avLst>
            <a:gd name="adj1" fmla="val 60000"/>
            <a:gd name="adj2" fmla="val 50000"/>
          </a:avLst>
        </a:prstGeom>
        <a:solidFill>
          <a:srgbClr val="9B0D2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600" kern="1200"/>
        </a:p>
      </dsp:txBody>
      <dsp:txXfrm rot="10800000">
        <a:off x="2510639" y="1834354"/>
        <a:ext cx="168385" cy="183364"/>
      </dsp:txXfrm>
    </dsp:sp>
    <dsp:sp modelId="{16326878-6DFA-4B8B-A8A6-7B12B97DE111}">
      <dsp:nvSpPr>
        <dsp:cNvPr id="0" name=""/>
        <dsp:cNvSpPr/>
      </dsp:nvSpPr>
      <dsp:spPr>
        <a:xfrm>
          <a:off x="1631139" y="962344"/>
          <a:ext cx="905505" cy="905505"/>
        </a:xfrm>
        <a:prstGeom prst="ellipse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Step 4: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 err="1"/>
            <a:t>Completion</a:t>
          </a:r>
          <a:endParaRPr lang="da-DK" sz="700" kern="1200" dirty="0"/>
        </a:p>
      </dsp:txBody>
      <dsp:txXfrm>
        <a:off x="1763747" y="1094952"/>
        <a:ext cx="640289" cy="640289"/>
      </dsp:txXfrm>
    </dsp:sp>
    <dsp:sp modelId="{14DE5FAF-A098-46BA-9532-6A2B1FB85E11}">
      <dsp:nvSpPr>
        <dsp:cNvPr id="0" name=""/>
        <dsp:cNvSpPr/>
      </dsp:nvSpPr>
      <dsp:spPr>
        <a:xfrm rot="2700000" flipH="1">
          <a:off x="-47043" y="2261307"/>
          <a:ext cx="94086" cy="341202"/>
        </a:xfrm>
        <a:prstGeom prst="rightArrow">
          <a:avLst>
            <a:gd name="adj1" fmla="val 60000"/>
            <a:gd name="adj2" fmla="val 50000"/>
          </a:avLst>
        </a:prstGeom>
        <a:solidFill>
          <a:schemeClr val="bg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600" kern="1200"/>
        </a:p>
      </dsp:txBody>
      <dsp:txXfrm>
        <a:off x="-22951" y="2339526"/>
        <a:ext cx="65860" cy="2047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89A333-44D6-4716-B1A5-3C62D1F39F41}">
      <dsp:nvSpPr>
        <dsp:cNvPr id="0" name=""/>
        <dsp:cNvSpPr/>
      </dsp:nvSpPr>
      <dsp:spPr>
        <a:xfrm>
          <a:off x="0" y="0"/>
          <a:ext cx="1258801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/>
            <a:t>Identification</a:t>
          </a:r>
        </a:p>
      </dsp:txBody>
      <dsp:txXfrm>
        <a:off x="242253" y="0"/>
        <a:ext cx="774296" cy="484505"/>
      </dsp:txXfrm>
    </dsp:sp>
    <dsp:sp modelId="{788C55F2-8E69-4F41-BDF2-3A2D139D93E5}">
      <dsp:nvSpPr>
        <dsp:cNvPr id="0" name=""/>
        <dsp:cNvSpPr/>
      </dsp:nvSpPr>
      <dsp:spPr>
        <a:xfrm>
          <a:off x="1137728" y="0"/>
          <a:ext cx="1258801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/>
            <a:t>Kick-off meeting </a:t>
          </a:r>
        </a:p>
      </dsp:txBody>
      <dsp:txXfrm>
        <a:off x="1379981" y="0"/>
        <a:ext cx="774296" cy="484505"/>
      </dsp:txXfrm>
    </dsp:sp>
    <dsp:sp modelId="{47F6F8CE-27DA-4A94-87BD-171CDAB65FCB}">
      <dsp:nvSpPr>
        <dsp:cNvPr id="0" name=""/>
        <dsp:cNvSpPr/>
      </dsp:nvSpPr>
      <dsp:spPr>
        <a:xfrm>
          <a:off x="2267265" y="0"/>
          <a:ext cx="1258801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/>
            <a:t>Formulation early draft for early appraisal  </a:t>
          </a:r>
        </a:p>
      </dsp:txBody>
      <dsp:txXfrm>
        <a:off x="2509518" y="0"/>
        <a:ext cx="774296" cy="484505"/>
      </dsp:txXfrm>
    </dsp:sp>
    <dsp:sp modelId="{05B3995B-9EA5-4BA5-B17F-5A9F6156BEF0}">
      <dsp:nvSpPr>
        <dsp:cNvPr id="0" name=""/>
        <dsp:cNvSpPr/>
      </dsp:nvSpPr>
      <dsp:spPr>
        <a:xfrm>
          <a:off x="3403570" y="0"/>
          <a:ext cx="1258801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/>
            <a:t> Early appraisal</a:t>
          </a:r>
        </a:p>
      </dsp:txBody>
      <dsp:txXfrm>
        <a:off x="3645823" y="0"/>
        <a:ext cx="774296" cy="484505"/>
      </dsp:txXfrm>
    </dsp:sp>
    <dsp:sp modelId="{B0730848-340D-47BB-8C51-1B8F1A3CC3FA}">
      <dsp:nvSpPr>
        <dsp:cNvPr id="0" name=""/>
        <dsp:cNvSpPr/>
      </dsp:nvSpPr>
      <dsp:spPr>
        <a:xfrm>
          <a:off x="4536492" y="0"/>
          <a:ext cx="353068" cy="484505"/>
        </a:xfrm>
        <a:prstGeom prst="chevron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/>
        </a:p>
      </dsp:txBody>
      <dsp:txXfrm>
        <a:off x="4536492" y="0"/>
        <a:ext cx="353068" cy="484505"/>
      </dsp:txXfrm>
    </dsp:sp>
    <dsp:sp modelId="{43CADD1B-7E73-47EA-BEDF-21A4EC2ABACB}">
      <dsp:nvSpPr>
        <dsp:cNvPr id="0" name=""/>
        <dsp:cNvSpPr/>
      </dsp:nvSpPr>
      <dsp:spPr>
        <a:xfrm>
          <a:off x="4763680" y="0"/>
          <a:ext cx="1258801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/>
            <a:t>Consultation of External Panel</a:t>
          </a:r>
        </a:p>
      </dsp:txBody>
      <dsp:txXfrm>
        <a:off x="5005933" y="0"/>
        <a:ext cx="774296" cy="484505"/>
      </dsp:txXfrm>
    </dsp:sp>
    <dsp:sp modelId="{EC947D32-AB66-4452-9BEC-2007CD164B60}">
      <dsp:nvSpPr>
        <dsp:cNvPr id="0" name=""/>
        <dsp:cNvSpPr/>
      </dsp:nvSpPr>
      <dsp:spPr>
        <a:xfrm>
          <a:off x="5929481" y="0"/>
          <a:ext cx="1258801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/>
            <a:t>Finalisation</a:t>
          </a:r>
        </a:p>
      </dsp:txBody>
      <dsp:txXfrm>
        <a:off x="6171734" y="0"/>
        <a:ext cx="774296" cy="484505"/>
      </dsp:txXfrm>
    </dsp:sp>
    <dsp:sp modelId="{EC13C8E6-02D1-4D81-89F0-D2D8920CD1B3}">
      <dsp:nvSpPr>
        <dsp:cNvPr id="0" name=""/>
        <dsp:cNvSpPr/>
      </dsp:nvSpPr>
      <dsp:spPr>
        <a:xfrm>
          <a:off x="7029523" y="0"/>
          <a:ext cx="1258801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/>
            <a:t>Desk verification</a:t>
          </a:r>
        </a:p>
      </dsp:txBody>
      <dsp:txXfrm>
        <a:off x="7271776" y="0"/>
        <a:ext cx="774296" cy="484505"/>
      </dsp:txXfrm>
    </dsp:sp>
    <dsp:sp modelId="{CE588A48-EEEC-4600-8761-A831B2579A4E}">
      <dsp:nvSpPr>
        <dsp:cNvPr id="0" name=""/>
        <dsp:cNvSpPr/>
      </dsp:nvSpPr>
      <dsp:spPr>
        <a:xfrm>
          <a:off x="8167251" y="0"/>
          <a:ext cx="1258801" cy="484505"/>
        </a:xfrm>
        <a:prstGeom prst="chevron">
          <a:avLst/>
        </a:prstGeom>
        <a:solidFill>
          <a:srgbClr val="E5202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900" kern="1200"/>
            <a:t>Approval</a:t>
          </a:r>
        </a:p>
      </dsp:txBody>
      <dsp:txXfrm>
        <a:off x="8409504" y="0"/>
        <a:ext cx="774296" cy="4845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DB73-E863-4C0A-80D1-6BA35706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Bang-Achton</dc:creator>
  <cp:keywords/>
  <dc:description/>
  <cp:lastModifiedBy>Hanne Carus</cp:lastModifiedBy>
  <cp:revision>6</cp:revision>
  <cp:lastPrinted>2026-03-25T15:27:00Z</cp:lastPrinted>
  <dcterms:created xsi:type="dcterms:W3CDTF">2026-03-23T15:23:00Z</dcterms:created>
  <dcterms:modified xsi:type="dcterms:W3CDTF">2026-03-25T15:27:00Z</dcterms:modified>
</cp:coreProperties>
</file>