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CEF1C" w14:textId="1E864ADC" w:rsidR="008C208F" w:rsidRDefault="008C208F" w:rsidP="00E361AB">
      <w:pPr>
        <w:widowControl w:val="0"/>
        <w:tabs>
          <w:tab w:val="right" w:pos="9639"/>
        </w:tabs>
        <w:rPr>
          <w:rFonts w:cs="Times New Roman"/>
          <w:b/>
          <w:bCs/>
          <w:sz w:val="28"/>
          <w:lang w:eastAsia="en-US"/>
        </w:rPr>
      </w:pPr>
      <w:r w:rsidRPr="00704B22">
        <w:rPr>
          <w:rFonts w:cs="Times New Roman"/>
          <w:b/>
          <w:bCs/>
          <w:sz w:val="28"/>
          <w:lang w:eastAsia="en-US"/>
        </w:rPr>
        <w:t>Mi</w:t>
      </w:r>
      <w:r w:rsidR="00DD508D">
        <w:rPr>
          <w:rFonts w:cs="Times New Roman"/>
          <w:b/>
          <w:bCs/>
          <w:sz w:val="28"/>
          <w:lang w:eastAsia="en-US"/>
        </w:rPr>
        <w:t>nistry of Foreign Affairs</w:t>
      </w:r>
      <w:r w:rsidR="00DD508D">
        <w:rPr>
          <w:rFonts w:cs="Times New Roman"/>
          <w:b/>
          <w:bCs/>
          <w:sz w:val="28"/>
          <w:lang w:eastAsia="en-US"/>
        </w:rPr>
        <w:tab/>
        <w:t>DANIDA</w:t>
      </w:r>
    </w:p>
    <w:p w14:paraId="70EE69EA" w14:textId="2E990447" w:rsidR="001F33CE" w:rsidRPr="00704B22" w:rsidRDefault="001F33CE" w:rsidP="000E36E6">
      <w:pPr>
        <w:widowControl w:val="0"/>
        <w:tabs>
          <w:tab w:val="right" w:pos="9000"/>
        </w:tabs>
        <w:rPr>
          <w:rFonts w:cs="Times New Roman"/>
          <w:b/>
          <w:bCs/>
          <w:sz w:val="28"/>
          <w:lang w:eastAsia="en-US"/>
        </w:rPr>
      </w:pPr>
      <w:r>
        <w:rPr>
          <w:rFonts w:cs="Times New Roman"/>
          <w:b/>
          <w:bCs/>
          <w:sz w:val="28"/>
          <w:lang w:eastAsia="en-US"/>
        </w:rPr>
        <w:t>of Denmark</w:t>
      </w:r>
    </w:p>
    <w:p w14:paraId="602DEE4B" w14:textId="77777777" w:rsidR="008C208F" w:rsidRPr="00704B22" w:rsidRDefault="008C208F" w:rsidP="000E36E6">
      <w:pPr>
        <w:widowControl w:val="0"/>
        <w:jc w:val="right"/>
      </w:pPr>
    </w:p>
    <w:p w14:paraId="5D1BAD74" w14:textId="77777777" w:rsidR="008C208F" w:rsidRPr="00704B22" w:rsidRDefault="008C208F" w:rsidP="000E36E6">
      <w:pPr>
        <w:widowControl w:val="0"/>
        <w:jc w:val="right"/>
      </w:pPr>
    </w:p>
    <w:p w14:paraId="09DA1ECD" w14:textId="77777777" w:rsidR="008C208F" w:rsidRPr="00704B22" w:rsidRDefault="008C208F" w:rsidP="000E36E6">
      <w:pPr>
        <w:widowControl w:val="0"/>
        <w:jc w:val="right"/>
      </w:pPr>
    </w:p>
    <w:p w14:paraId="0FDC41EB" w14:textId="77777777" w:rsidR="00302F67" w:rsidRPr="00704B22" w:rsidRDefault="00302F67" w:rsidP="000E36E6">
      <w:pPr>
        <w:widowControl w:val="0"/>
        <w:tabs>
          <w:tab w:val="left" w:pos="3154"/>
        </w:tabs>
      </w:pPr>
      <w:r w:rsidRPr="00704B22">
        <w:tab/>
      </w:r>
    </w:p>
    <w:p w14:paraId="26C1C711" w14:textId="77777777" w:rsidR="008C208F" w:rsidRPr="00704B22" w:rsidRDefault="008C208F" w:rsidP="000E36E6">
      <w:pPr>
        <w:widowControl w:val="0"/>
        <w:tabs>
          <w:tab w:val="left" w:pos="3154"/>
        </w:tabs>
      </w:pPr>
    </w:p>
    <w:p w14:paraId="72FEA1F4" w14:textId="77777777" w:rsidR="006F76B1" w:rsidRPr="00704B22" w:rsidRDefault="006F76B1" w:rsidP="000E36E6">
      <w:pPr>
        <w:widowControl w:val="0"/>
        <w:tabs>
          <w:tab w:val="left" w:pos="3154"/>
        </w:tabs>
      </w:pPr>
    </w:p>
    <w:p w14:paraId="2D97F21F" w14:textId="77777777" w:rsidR="008C208F" w:rsidRPr="00704B22" w:rsidRDefault="008C208F" w:rsidP="000E36E6">
      <w:pPr>
        <w:widowControl w:val="0"/>
        <w:tabs>
          <w:tab w:val="left" w:pos="3154"/>
        </w:tabs>
      </w:pPr>
    </w:p>
    <w:p w14:paraId="39305911" w14:textId="77777777" w:rsidR="00302F67" w:rsidRPr="00704B22" w:rsidRDefault="00302F67" w:rsidP="000E36E6">
      <w:pPr>
        <w:widowControl w:val="0"/>
        <w:jc w:val="center"/>
        <w:rPr>
          <w:b/>
        </w:rPr>
      </w:pPr>
    </w:p>
    <w:p w14:paraId="0ED5B7CC" w14:textId="321577B6" w:rsidR="008B4738" w:rsidRPr="00704B22" w:rsidRDefault="00DD508D" w:rsidP="000E36E6">
      <w:pPr>
        <w:pStyle w:val="Titel"/>
        <w:widowControl w:val="0"/>
      </w:pPr>
      <w:r>
        <w:t>Country</w:t>
      </w:r>
      <w:r w:rsidR="000D6B22">
        <w:t>/Region/Organisation</w:t>
      </w:r>
    </w:p>
    <w:p w14:paraId="37F8BFB0" w14:textId="77777777" w:rsidR="008B4738" w:rsidRPr="00704B22" w:rsidRDefault="008B4738" w:rsidP="000E36E6">
      <w:pPr>
        <w:pStyle w:val="Titel"/>
        <w:widowControl w:val="0"/>
      </w:pPr>
    </w:p>
    <w:p w14:paraId="5CDE8DB7" w14:textId="77777777" w:rsidR="008C208F" w:rsidRPr="00704B22" w:rsidRDefault="008C208F" w:rsidP="000E36E6">
      <w:pPr>
        <w:pStyle w:val="Titel"/>
        <w:widowControl w:val="0"/>
      </w:pPr>
    </w:p>
    <w:p w14:paraId="60EF89F5" w14:textId="77777777" w:rsidR="00302F67" w:rsidRPr="00704B22" w:rsidRDefault="00302F67" w:rsidP="000E36E6">
      <w:pPr>
        <w:widowControl w:val="0"/>
        <w:jc w:val="center"/>
        <w:rPr>
          <w:b/>
        </w:rPr>
      </w:pPr>
    </w:p>
    <w:p w14:paraId="608C6C18" w14:textId="77777777" w:rsidR="00F5462E" w:rsidRPr="00704B22" w:rsidRDefault="00F5462E" w:rsidP="000E36E6">
      <w:pPr>
        <w:widowControl w:val="0"/>
        <w:jc w:val="center"/>
        <w:rPr>
          <w:b/>
        </w:rPr>
      </w:pPr>
    </w:p>
    <w:p w14:paraId="108CB50B" w14:textId="401C2E94" w:rsidR="009F3E99" w:rsidRDefault="00DD508D" w:rsidP="000E36E6">
      <w:pPr>
        <w:pStyle w:val="Undertitel"/>
        <w:widowControl w:val="0"/>
      </w:pPr>
      <w:r>
        <w:t>“TITLE OF PROGRAMME”</w:t>
      </w:r>
    </w:p>
    <w:p w14:paraId="37DAFE3C" w14:textId="77777777" w:rsidR="00DD508D" w:rsidRPr="00704B22" w:rsidRDefault="00DD508D" w:rsidP="000E36E6">
      <w:pPr>
        <w:pStyle w:val="Undertitel"/>
        <w:widowControl w:val="0"/>
      </w:pPr>
    </w:p>
    <w:p w14:paraId="010A28B6" w14:textId="05DE65EF" w:rsidR="005D44C7" w:rsidRPr="00704B22" w:rsidRDefault="005D44C7" w:rsidP="000E36E6">
      <w:pPr>
        <w:pStyle w:val="Undertitel"/>
        <w:widowControl w:val="0"/>
      </w:pPr>
      <w:r w:rsidRPr="00704B22">
        <w:t>PROGRAMME</w:t>
      </w:r>
      <w:r w:rsidR="00056174">
        <w:t>/PROJECT</w:t>
      </w:r>
    </w:p>
    <w:p w14:paraId="7DC88D0E" w14:textId="77777777" w:rsidR="00302F67" w:rsidRPr="00704B22" w:rsidRDefault="00302F67" w:rsidP="000E36E6">
      <w:pPr>
        <w:widowControl w:val="0"/>
      </w:pPr>
    </w:p>
    <w:p w14:paraId="11D8421C" w14:textId="77777777" w:rsidR="008C208F" w:rsidRPr="00704B22" w:rsidRDefault="008C208F" w:rsidP="000E36E6">
      <w:pPr>
        <w:pStyle w:val="Titel"/>
        <w:widowControl w:val="0"/>
      </w:pPr>
    </w:p>
    <w:p w14:paraId="306CDA1B" w14:textId="77777777" w:rsidR="006F76B1" w:rsidRPr="00704B22" w:rsidRDefault="006F76B1" w:rsidP="000E36E6">
      <w:pPr>
        <w:pStyle w:val="Titel"/>
        <w:widowControl w:val="0"/>
      </w:pPr>
    </w:p>
    <w:p w14:paraId="5AF7FE8C" w14:textId="77777777" w:rsidR="008C208F" w:rsidRPr="00704B22" w:rsidRDefault="008C208F" w:rsidP="000E36E6">
      <w:pPr>
        <w:pStyle w:val="Titel"/>
        <w:widowControl w:val="0"/>
      </w:pPr>
    </w:p>
    <w:p w14:paraId="76ED184C" w14:textId="77777777" w:rsidR="008B4738" w:rsidRPr="00704B22" w:rsidRDefault="005D44C7" w:rsidP="000E36E6">
      <w:pPr>
        <w:pStyle w:val="Titel"/>
        <w:widowControl w:val="0"/>
      </w:pPr>
      <w:r w:rsidRPr="00704B22">
        <w:t>APPRAISAL REPORT</w:t>
      </w:r>
    </w:p>
    <w:p w14:paraId="00CA1AD8" w14:textId="77777777" w:rsidR="008C208F" w:rsidRPr="00704B22" w:rsidRDefault="008C208F" w:rsidP="000E36E6">
      <w:pPr>
        <w:pStyle w:val="Titel"/>
        <w:widowControl w:val="0"/>
      </w:pPr>
    </w:p>
    <w:p w14:paraId="64746E10" w14:textId="630EF326" w:rsidR="008C208F" w:rsidRPr="00A22F01" w:rsidRDefault="00232044" w:rsidP="000E36E6">
      <w:pPr>
        <w:pStyle w:val="Titel"/>
        <w:widowControl w:val="0"/>
        <w:rPr>
          <w:lang w:val="es-BO"/>
        </w:rPr>
      </w:pPr>
      <w:r w:rsidRPr="00A22F01">
        <w:rPr>
          <w:lang w:val="es-BO"/>
        </w:rPr>
        <w:t>Draft</w:t>
      </w:r>
      <w:r w:rsidR="00691C3A" w:rsidRPr="00A22F01">
        <w:rPr>
          <w:lang w:val="es-BO"/>
        </w:rPr>
        <w:t>/</w:t>
      </w:r>
      <w:r w:rsidRPr="00A22F01">
        <w:rPr>
          <w:lang w:val="es-BO"/>
        </w:rPr>
        <w:t>Final</w:t>
      </w:r>
    </w:p>
    <w:p w14:paraId="61AF5259" w14:textId="77777777" w:rsidR="00302F67" w:rsidRPr="00A22F01" w:rsidRDefault="00302F67" w:rsidP="000E36E6">
      <w:pPr>
        <w:widowControl w:val="0"/>
        <w:rPr>
          <w:lang w:val="es-BO"/>
        </w:rPr>
      </w:pPr>
    </w:p>
    <w:p w14:paraId="1DF71346" w14:textId="77777777" w:rsidR="00302F67" w:rsidRPr="00A22F01" w:rsidRDefault="00302F67" w:rsidP="000E36E6">
      <w:pPr>
        <w:widowControl w:val="0"/>
        <w:rPr>
          <w:lang w:val="es-BO"/>
        </w:rPr>
      </w:pPr>
    </w:p>
    <w:p w14:paraId="2AAB3055" w14:textId="77777777" w:rsidR="00D87EA1" w:rsidRPr="00A22F01" w:rsidRDefault="00D87EA1" w:rsidP="000E36E6">
      <w:pPr>
        <w:widowControl w:val="0"/>
        <w:tabs>
          <w:tab w:val="right" w:pos="9720"/>
        </w:tabs>
        <w:rPr>
          <w:rFonts w:cs="Times New Roman"/>
          <w:b/>
          <w:bCs/>
          <w:lang w:val="es-BO" w:eastAsia="en-US"/>
        </w:rPr>
      </w:pPr>
    </w:p>
    <w:p w14:paraId="046A06CC" w14:textId="77777777" w:rsidR="009D1CC6" w:rsidRPr="00A22F01" w:rsidRDefault="009D1CC6" w:rsidP="000E36E6">
      <w:pPr>
        <w:widowControl w:val="0"/>
        <w:tabs>
          <w:tab w:val="right" w:pos="9720"/>
        </w:tabs>
        <w:rPr>
          <w:rFonts w:cs="Times New Roman"/>
          <w:b/>
          <w:bCs/>
          <w:lang w:val="es-BO" w:eastAsia="en-US"/>
        </w:rPr>
      </w:pPr>
    </w:p>
    <w:p w14:paraId="72937262" w14:textId="77777777" w:rsidR="008C208F" w:rsidRPr="00A22F01" w:rsidRDefault="008C208F" w:rsidP="000E36E6">
      <w:pPr>
        <w:widowControl w:val="0"/>
        <w:tabs>
          <w:tab w:val="right" w:pos="9720"/>
        </w:tabs>
        <w:rPr>
          <w:rFonts w:cs="Times New Roman"/>
          <w:b/>
          <w:bCs/>
          <w:lang w:val="es-BO" w:eastAsia="en-US"/>
        </w:rPr>
      </w:pPr>
    </w:p>
    <w:p w14:paraId="1D98153C" w14:textId="77777777" w:rsidR="008C208F" w:rsidRPr="00A22F01" w:rsidRDefault="008C208F" w:rsidP="000E36E6">
      <w:pPr>
        <w:widowControl w:val="0"/>
        <w:tabs>
          <w:tab w:val="right" w:pos="9720"/>
        </w:tabs>
        <w:rPr>
          <w:rFonts w:cs="Times New Roman"/>
          <w:b/>
          <w:bCs/>
          <w:lang w:val="es-BO" w:eastAsia="en-US"/>
        </w:rPr>
      </w:pPr>
    </w:p>
    <w:p w14:paraId="6E736D8B" w14:textId="77777777" w:rsidR="008C208F" w:rsidRPr="00A22F01" w:rsidRDefault="008C208F" w:rsidP="000E36E6">
      <w:pPr>
        <w:widowControl w:val="0"/>
        <w:tabs>
          <w:tab w:val="right" w:pos="9720"/>
        </w:tabs>
        <w:rPr>
          <w:rFonts w:cs="Times New Roman"/>
          <w:b/>
          <w:bCs/>
          <w:lang w:val="es-BO" w:eastAsia="en-US"/>
        </w:rPr>
      </w:pPr>
    </w:p>
    <w:p w14:paraId="5D3E6A07" w14:textId="77777777" w:rsidR="004246E3" w:rsidRPr="00A22F01" w:rsidRDefault="004246E3" w:rsidP="000E36E6">
      <w:pPr>
        <w:widowControl w:val="0"/>
        <w:tabs>
          <w:tab w:val="right" w:pos="9720"/>
        </w:tabs>
        <w:rPr>
          <w:rFonts w:cs="Times New Roman"/>
          <w:b/>
          <w:bCs/>
          <w:lang w:val="es-BO" w:eastAsia="en-US"/>
        </w:rPr>
      </w:pPr>
    </w:p>
    <w:p w14:paraId="3E766430" w14:textId="77777777" w:rsidR="00360028" w:rsidRPr="00A22F01" w:rsidRDefault="00360028" w:rsidP="000E36E6">
      <w:pPr>
        <w:widowControl w:val="0"/>
        <w:tabs>
          <w:tab w:val="right" w:pos="9720"/>
        </w:tabs>
        <w:rPr>
          <w:rFonts w:cs="Times New Roman"/>
          <w:b/>
          <w:bCs/>
          <w:lang w:val="es-BO" w:eastAsia="en-US"/>
        </w:rPr>
      </w:pPr>
    </w:p>
    <w:p w14:paraId="5EEE5084" w14:textId="77777777" w:rsidR="00621495" w:rsidRPr="00A22F01" w:rsidRDefault="00621495" w:rsidP="000E36E6">
      <w:pPr>
        <w:widowControl w:val="0"/>
        <w:tabs>
          <w:tab w:val="right" w:pos="9720"/>
        </w:tabs>
        <w:rPr>
          <w:rFonts w:cs="Times New Roman"/>
          <w:b/>
          <w:bCs/>
          <w:lang w:val="es-BO" w:eastAsia="en-US"/>
        </w:rPr>
      </w:pPr>
    </w:p>
    <w:p w14:paraId="7793B1F0" w14:textId="77777777" w:rsidR="00621495" w:rsidRPr="00A22F01" w:rsidRDefault="00621495" w:rsidP="000E36E6">
      <w:pPr>
        <w:widowControl w:val="0"/>
        <w:tabs>
          <w:tab w:val="right" w:pos="9720"/>
        </w:tabs>
        <w:rPr>
          <w:rFonts w:cs="Times New Roman"/>
          <w:b/>
          <w:bCs/>
          <w:lang w:val="es-BO" w:eastAsia="en-US"/>
        </w:rPr>
      </w:pPr>
    </w:p>
    <w:p w14:paraId="781E4A28" w14:textId="77777777" w:rsidR="00360028" w:rsidRPr="00A22F01" w:rsidRDefault="00360028" w:rsidP="000E36E6">
      <w:pPr>
        <w:widowControl w:val="0"/>
        <w:tabs>
          <w:tab w:val="right" w:pos="9720"/>
        </w:tabs>
        <w:rPr>
          <w:rFonts w:cs="Times New Roman"/>
          <w:b/>
          <w:bCs/>
          <w:lang w:val="es-BO" w:eastAsia="en-US"/>
        </w:rPr>
      </w:pPr>
    </w:p>
    <w:p w14:paraId="3D0FD80B" w14:textId="77777777" w:rsidR="00360028" w:rsidRPr="00A22F01" w:rsidRDefault="00360028" w:rsidP="000E36E6">
      <w:pPr>
        <w:widowControl w:val="0"/>
        <w:tabs>
          <w:tab w:val="right" w:pos="9720"/>
        </w:tabs>
        <w:rPr>
          <w:rFonts w:cs="Times New Roman"/>
          <w:b/>
          <w:bCs/>
          <w:lang w:val="es-BO" w:eastAsia="en-US"/>
        </w:rPr>
      </w:pPr>
    </w:p>
    <w:p w14:paraId="23DFED0C" w14:textId="77777777" w:rsidR="00B44B62" w:rsidRPr="00A22F01" w:rsidRDefault="00B44B62" w:rsidP="000E36E6">
      <w:pPr>
        <w:widowControl w:val="0"/>
        <w:tabs>
          <w:tab w:val="right" w:pos="9720"/>
        </w:tabs>
        <w:rPr>
          <w:rFonts w:cs="Times New Roman"/>
          <w:b/>
          <w:bCs/>
          <w:lang w:val="es-BO" w:eastAsia="en-US"/>
        </w:rPr>
      </w:pPr>
    </w:p>
    <w:p w14:paraId="34FFAC07" w14:textId="77777777" w:rsidR="00E361AB" w:rsidRPr="00A22F01" w:rsidRDefault="00E361AB" w:rsidP="000E36E6">
      <w:pPr>
        <w:widowControl w:val="0"/>
        <w:tabs>
          <w:tab w:val="right" w:pos="9720"/>
        </w:tabs>
        <w:rPr>
          <w:rFonts w:cs="Times New Roman"/>
          <w:b/>
          <w:bCs/>
          <w:lang w:val="es-BO" w:eastAsia="en-US"/>
        </w:rPr>
      </w:pPr>
    </w:p>
    <w:p w14:paraId="4F776A79" w14:textId="77777777" w:rsidR="00E361AB" w:rsidRPr="00A22F01" w:rsidRDefault="00E361AB" w:rsidP="000E36E6">
      <w:pPr>
        <w:widowControl w:val="0"/>
        <w:tabs>
          <w:tab w:val="right" w:pos="9720"/>
        </w:tabs>
        <w:rPr>
          <w:rFonts w:cs="Times New Roman"/>
          <w:b/>
          <w:bCs/>
          <w:lang w:val="es-BO" w:eastAsia="en-US"/>
        </w:rPr>
      </w:pPr>
    </w:p>
    <w:p w14:paraId="6095B109" w14:textId="77777777" w:rsidR="004246E3" w:rsidRPr="00A22F01" w:rsidRDefault="004246E3" w:rsidP="000E36E6">
      <w:pPr>
        <w:widowControl w:val="0"/>
        <w:tabs>
          <w:tab w:val="right" w:pos="9720"/>
        </w:tabs>
        <w:rPr>
          <w:rFonts w:cs="Times New Roman"/>
          <w:b/>
          <w:bCs/>
          <w:lang w:val="es-BO" w:eastAsia="en-US"/>
        </w:rPr>
      </w:pPr>
    </w:p>
    <w:p w14:paraId="69B591A4" w14:textId="77777777" w:rsidR="004246E3" w:rsidRPr="00A22F01" w:rsidRDefault="004246E3" w:rsidP="000E36E6">
      <w:pPr>
        <w:widowControl w:val="0"/>
        <w:tabs>
          <w:tab w:val="right" w:pos="9720"/>
        </w:tabs>
        <w:rPr>
          <w:rFonts w:cs="Times New Roman"/>
          <w:b/>
          <w:bCs/>
          <w:lang w:val="es-BO" w:eastAsia="en-US"/>
        </w:rPr>
      </w:pPr>
    </w:p>
    <w:p w14:paraId="75A12594" w14:textId="7E0AD44A" w:rsidR="008C208F" w:rsidRPr="00A22F01" w:rsidRDefault="008C208F" w:rsidP="000E36E6">
      <w:pPr>
        <w:widowControl w:val="0"/>
        <w:tabs>
          <w:tab w:val="right" w:pos="9720"/>
        </w:tabs>
        <w:rPr>
          <w:rFonts w:cs="Times New Roman"/>
          <w:b/>
          <w:bCs/>
          <w:lang w:val="es-BO" w:eastAsia="en-US"/>
        </w:rPr>
      </w:pPr>
      <w:r w:rsidRPr="00A22F01">
        <w:rPr>
          <w:rFonts w:cs="Times New Roman"/>
          <w:b/>
          <w:bCs/>
          <w:lang w:val="es-BO" w:eastAsia="en-US"/>
        </w:rPr>
        <w:tab/>
      </w:r>
      <w:r w:rsidR="00DD508D" w:rsidRPr="00A22F01">
        <w:rPr>
          <w:rFonts w:cs="Times New Roman"/>
          <w:b/>
          <w:bCs/>
          <w:lang w:val="es-BO" w:eastAsia="en-US"/>
        </w:rPr>
        <w:t>Date</w:t>
      </w:r>
    </w:p>
    <w:p w14:paraId="422B9946" w14:textId="4868209E" w:rsidR="008C208F" w:rsidRPr="00A22F01" w:rsidRDefault="000D6B22" w:rsidP="000E36E6">
      <w:pPr>
        <w:widowControl w:val="0"/>
        <w:tabs>
          <w:tab w:val="right" w:pos="9720"/>
        </w:tabs>
        <w:rPr>
          <w:rFonts w:cs="Times New Roman"/>
          <w:b/>
          <w:bCs/>
          <w:lang w:val="es-BO" w:eastAsia="en-US"/>
        </w:rPr>
      </w:pPr>
      <w:r>
        <w:rPr>
          <w:rFonts w:cs="Times New Roman"/>
          <w:b/>
          <w:bCs/>
          <w:lang w:val="es-BO" w:eastAsia="en-US"/>
        </w:rPr>
        <w:t xml:space="preserve">F2 </w:t>
      </w:r>
      <w:r w:rsidR="008C208F" w:rsidRPr="00A22F01">
        <w:rPr>
          <w:rFonts w:cs="Times New Roman"/>
          <w:b/>
          <w:bCs/>
          <w:lang w:val="es-BO" w:eastAsia="en-US"/>
        </w:rPr>
        <w:t xml:space="preserve">Ref. no. </w:t>
      </w:r>
      <w:r w:rsidR="008C208F" w:rsidRPr="00A22F01">
        <w:rPr>
          <w:rFonts w:cs="Times New Roman"/>
          <w:b/>
          <w:bCs/>
          <w:lang w:val="es-BO" w:eastAsia="en-US"/>
        </w:rPr>
        <w:tab/>
      </w:r>
      <w:r>
        <w:rPr>
          <w:rFonts w:cs="Times New Roman"/>
          <w:b/>
          <w:bCs/>
          <w:lang w:val="es-BO" w:eastAsia="en-US"/>
        </w:rPr>
        <w:t>ELK</w:t>
      </w:r>
    </w:p>
    <w:p w14:paraId="11B8AA7F" w14:textId="77777777" w:rsidR="004B1B20" w:rsidRPr="004B1B20" w:rsidRDefault="004246E3" w:rsidP="004B1B20">
      <w:pPr>
        <w:widowControl w:val="0"/>
        <w:tabs>
          <w:tab w:val="left" w:pos="1080"/>
        </w:tabs>
        <w:rPr>
          <w:sz w:val="28"/>
        </w:rPr>
      </w:pPr>
      <w:r w:rsidRPr="00A22F01">
        <w:rPr>
          <w:rFonts w:cs="Times New Roman"/>
          <w:b/>
          <w:bCs/>
          <w:lang w:val="es-BO" w:eastAsia="en-US"/>
        </w:rPr>
        <w:br w:type="page"/>
      </w:r>
      <w:r w:rsidR="004B1B20" w:rsidRPr="004B1B20">
        <w:rPr>
          <w:rFonts w:cs="Times New Roman"/>
          <w:b/>
          <w:bCs/>
          <w:sz w:val="28"/>
          <w:lang w:eastAsia="en-US"/>
        </w:rPr>
        <w:lastRenderedPageBreak/>
        <w:t>ABBREVIATIONS</w:t>
      </w:r>
    </w:p>
    <w:tbl>
      <w:tblPr>
        <w:tblW w:w="0" w:type="auto"/>
        <w:tblLook w:val="0000" w:firstRow="0" w:lastRow="0" w:firstColumn="0" w:lastColumn="0" w:noHBand="0" w:noVBand="0"/>
      </w:tblPr>
      <w:tblGrid>
        <w:gridCol w:w="1355"/>
        <w:gridCol w:w="7717"/>
      </w:tblGrid>
      <w:tr w:rsidR="004B1B20" w:rsidRPr="00704B22" w14:paraId="3A36B48B" w14:textId="77777777" w:rsidTr="00C357E2">
        <w:tc>
          <w:tcPr>
            <w:tcW w:w="1362" w:type="dxa"/>
          </w:tcPr>
          <w:p w14:paraId="74717ECF" w14:textId="77777777" w:rsidR="004B1B20" w:rsidRPr="00704B22" w:rsidRDefault="004B1B20" w:rsidP="00C357E2">
            <w:pPr>
              <w:rPr>
                <w:szCs w:val="24"/>
              </w:rPr>
            </w:pPr>
          </w:p>
        </w:tc>
        <w:tc>
          <w:tcPr>
            <w:tcW w:w="7925" w:type="dxa"/>
          </w:tcPr>
          <w:p w14:paraId="411ABFA3" w14:textId="77777777" w:rsidR="004B1B20" w:rsidRPr="00704B22" w:rsidRDefault="004B1B20" w:rsidP="00C357E2">
            <w:pPr>
              <w:rPr>
                <w:szCs w:val="24"/>
              </w:rPr>
            </w:pPr>
          </w:p>
        </w:tc>
      </w:tr>
      <w:tr w:rsidR="004B1B20" w:rsidRPr="00704B22" w14:paraId="4D5F5A43" w14:textId="77777777" w:rsidTr="00C357E2">
        <w:tc>
          <w:tcPr>
            <w:tcW w:w="1362" w:type="dxa"/>
          </w:tcPr>
          <w:p w14:paraId="5FB91AA7" w14:textId="77777777" w:rsidR="004B1B20" w:rsidRPr="00704B22" w:rsidRDefault="004B1B20" w:rsidP="00C357E2">
            <w:pPr>
              <w:rPr>
                <w:szCs w:val="24"/>
              </w:rPr>
            </w:pPr>
            <w:r>
              <w:rPr>
                <w:szCs w:val="24"/>
              </w:rPr>
              <w:t>AT</w:t>
            </w:r>
          </w:p>
        </w:tc>
        <w:tc>
          <w:tcPr>
            <w:tcW w:w="7925" w:type="dxa"/>
          </w:tcPr>
          <w:p w14:paraId="5B40508F" w14:textId="77777777" w:rsidR="004B1B20" w:rsidRPr="00704B22" w:rsidRDefault="004B1B20" w:rsidP="00C357E2">
            <w:pPr>
              <w:rPr>
                <w:szCs w:val="24"/>
              </w:rPr>
            </w:pPr>
            <w:r>
              <w:rPr>
                <w:szCs w:val="24"/>
              </w:rPr>
              <w:t>Appraisal Team</w:t>
            </w:r>
          </w:p>
        </w:tc>
      </w:tr>
      <w:tr w:rsidR="004B1B20" w:rsidRPr="00704B22" w14:paraId="484F7DFF" w14:textId="77777777" w:rsidTr="00C357E2">
        <w:tc>
          <w:tcPr>
            <w:tcW w:w="1362" w:type="dxa"/>
          </w:tcPr>
          <w:p w14:paraId="0ADF0171" w14:textId="77777777" w:rsidR="004B1B20" w:rsidRPr="00704B22" w:rsidRDefault="004B1B20" w:rsidP="00C357E2">
            <w:pPr>
              <w:rPr>
                <w:szCs w:val="24"/>
              </w:rPr>
            </w:pPr>
            <w:r w:rsidRPr="00704B22">
              <w:rPr>
                <w:szCs w:val="24"/>
              </w:rPr>
              <w:t>DAC</w:t>
            </w:r>
          </w:p>
        </w:tc>
        <w:tc>
          <w:tcPr>
            <w:tcW w:w="7925" w:type="dxa"/>
          </w:tcPr>
          <w:p w14:paraId="284709CB" w14:textId="77777777" w:rsidR="004B1B20" w:rsidRPr="00704B22" w:rsidRDefault="004B1B20" w:rsidP="00C357E2">
            <w:pPr>
              <w:rPr>
                <w:szCs w:val="24"/>
              </w:rPr>
            </w:pPr>
            <w:r w:rsidRPr="00704B22">
              <w:rPr>
                <w:szCs w:val="24"/>
              </w:rPr>
              <w:t>Development Assistance Committee (OECD)</w:t>
            </w:r>
          </w:p>
        </w:tc>
      </w:tr>
      <w:tr w:rsidR="004B1B20" w:rsidRPr="00704B22" w14:paraId="7B8D7E76" w14:textId="77777777" w:rsidTr="00C357E2">
        <w:tc>
          <w:tcPr>
            <w:tcW w:w="1362" w:type="dxa"/>
          </w:tcPr>
          <w:p w14:paraId="2CA183E4" w14:textId="521B934A" w:rsidR="004B1B20" w:rsidRPr="00704B22" w:rsidRDefault="004B1B20" w:rsidP="00C357E2">
            <w:pPr>
              <w:rPr>
                <w:szCs w:val="24"/>
              </w:rPr>
            </w:pPr>
            <w:r w:rsidRPr="00704B22">
              <w:rPr>
                <w:szCs w:val="24"/>
              </w:rPr>
              <w:t>D</w:t>
            </w:r>
            <w:r w:rsidR="00685857">
              <w:rPr>
                <w:szCs w:val="24"/>
              </w:rPr>
              <w:t>ANIDA</w:t>
            </w:r>
          </w:p>
        </w:tc>
        <w:tc>
          <w:tcPr>
            <w:tcW w:w="7925" w:type="dxa"/>
          </w:tcPr>
          <w:p w14:paraId="4B4D9D04" w14:textId="77777777" w:rsidR="004B1B20" w:rsidRPr="00704B22" w:rsidRDefault="004B1B20" w:rsidP="00C357E2">
            <w:pPr>
              <w:rPr>
                <w:szCs w:val="24"/>
              </w:rPr>
            </w:pPr>
            <w:r w:rsidRPr="00704B22">
              <w:rPr>
                <w:szCs w:val="24"/>
              </w:rPr>
              <w:t>Danish International Development Cooperation</w:t>
            </w:r>
          </w:p>
        </w:tc>
      </w:tr>
      <w:tr w:rsidR="004B1B20" w:rsidRPr="00704B22" w14:paraId="72257182" w14:textId="77777777" w:rsidTr="00C357E2">
        <w:tc>
          <w:tcPr>
            <w:tcW w:w="1362" w:type="dxa"/>
          </w:tcPr>
          <w:p w14:paraId="513AA477" w14:textId="77777777" w:rsidR="004B1B20" w:rsidRPr="00704B22" w:rsidRDefault="004B1B20" w:rsidP="00C357E2">
            <w:pPr>
              <w:rPr>
                <w:szCs w:val="24"/>
              </w:rPr>
            </w:pPr>
            <w:r w:rsidRPr="00704B22">
              <w:rPr>
                <w:szCs w:val="24"/>
              </w:rPr>
              <w:t>DKK</w:t>
            </w:r>
          </w:p>
        </w:tc>
        <w:tc>
          <w:tcPr>
            <w:tcW w:w="7925" w:type="dxa"/>
          </w:tcPr>
          <w:p w14:paraId="51C448B0" w14:textId="281E3C41" w:rsidR="004B1B20" w:rsidRPr="00704B22" w:rsidRDefault="004B1B20" w:rsidP="007E41A5">
            <w:pPr>
              <w:rPr>
                <w:szCs w:val="24"/>
              </w:rPr>
            </w:pPr>
            <w:r w:rsidRPr="00704B22">
              <w:rPr>
                <w:szCs w:val="24"/>
              </w:rPr>
              <w:t xml:space="preserve">Danish Kroner </w:t>
            </w:r>
          </w:p>
        </w:tc>
      </w:tr>
      <w:tr w:rsidR="004B1B20" w:rsidRPr="00704B22" w14:paraId="64EA6711" w14:textId="77777777" w:rsidTr="00C357E2">
        <w:tc>
          <w:tcPr>
            <w:tcW w:w="1362" w:type="dxa"/>
          </w:tcPr>
          <w:p w14:paraId="218085CF" w14:textId="612C5692" w:rsidR="004B1B20" w:rsidRPr="00704B22" w:rsidRDefault="0043186D" w:rsidP="00C357E2">
            <w:pPr>
              <w:rPr>
                <w:szCs w:val="24"/>
              </w:rPr>
            </w:pPr>
            <w:r>
              <w:rPr>
                <w:szCs w:val="24"/>
              </w:rPr>
              <w:t>EoD</w:t>
            </w:r>
          </w:p>
        </w:tc>
        <w:tc>
          <w:tcPr>
            <w:tcW w:w="7925" w:type="dxa"/>
          </w:tcPr>
          <w:p w14:paraId="5A9A1A28" w14:textId="3B0DFF77" w:rsidR="004B1B20" w:rsidRPr="00704B22" w:rsidRDefault="004B1B20" w:rsidP="00C357E2">
            <w:pPr>
              <w:rPr>
                <w:szCs w:val="24"/>
              </w:rPr>
            </w:pPr>
            <w:r w:rsidRPr="00704B22">
              <w:rPr>
                <w:szCs w:val="24"/>
              </w:rPr>
              <w:t>Embassy of Denmark</w:t>
            </w:r>
          </w:p>
        </w:tc>
      </w:tr>
      <w:tr w:rsidR="004B1B20" w:rsidRPr="00704B22" w14:paraId="0853E51E" w14:textId="77777777" w:rsidTr="00C357E2">
        <w:tc>
          <w:tcPr>
            <w:tcW w:w="1362" w:type="dxa"/>
          </w:tcPr>
          <w:p w14:paraId="0F80DEA8" w14:textId="5A5212A4" w:rsidR="004B1B20" w:rsidRPr="00704B22" w:rsidRDefault="00E361AB" w:rsidP="00C357E2">
            <w:pPr>
              <w:rPr>
                <w:szCs w:val="24"/>
              </w:rPr>
            </w:pPr>
            <w:r>
              <w:rPr>
                <w:szCs w:val="24"/>
              </w:rPr>
              <w:t>HRBA</w:t>
            </w:r>
          </w:p>
        </w:tc>
        <w:tc>
          <w:tcPr>
            <w:tcW w:w="7925" w:type="dxa"/>
          </w:tcPr>
          <w:p w14:paraId="5DEA8096" w14:textId="19A20F66" w:rsidR="004B1B20" w:rsidRPr="00704B22" w:rsidRDefault="00E361AB" w:rsidP="00C357E2">
            <w:pPr>
              <w:rPr>
                <w:szCs w:val="24"/>
              </w:rPr>
            </w:pPr>
            <w:r>
              <w:rPr>
                <w:szCs w:val="24"/>
              </w:rPr>
              <w:t>Human Rights Based Approach</w:t>
            </w:r>
          </w:p>
        </w:tc>
      </w:tr>
      <w:tr w:rsidR="00E361AB" w:rsidRPr="00704B22" w14:paraId="3CC63507" w14:textId="77777777" w:rsidTr="00C357E2">
        <w:tc>
          <w:tcPr>
            <w:tcW w:w="1362" w:type="dxa"/>
          </w:tcPr>
          <w:p w14:paraId="18CE4A6C" w14:textId="178566D8" w:rsidR="00E361AB" w:rsidRDefault="00E361AB" w:rsidP="00C357E2">
            <w:pPr>
              <w:rPr>
                <w:szCs w:val="24"/>
              </w:rPr>
            </w:pPr>
            <w:r>
              <w:rPr>
                <w:szCs w:val="24"/>
              </w:rPr>
              <w:t>MFA</w:t>
            </w:r>
          </w:p>
        </w:tc>
        <w:tc>
          <w:tcPr>
            <w:tcW w:w="7925" w:type="dxa"/>
          </w:tcPr>
          <w:p w14:paraId="3D09D1E6" w14:textId="73C73239" w:rsidR="00E361AB" w:rsidRDefault="00E361AB" w:rsidP="00C357E2">
            <w:pPr>
              <w:rPr>
                <w:szCs w:val="24"/>
              </w:rPr>
            </w:pPr>
            <w:r>
              <w:rPr>
                <w:szCs w:val="24"/>
              </w:rPr>
              <w:t>Ministry of Foreign Affairs of Denmark</w:t>
            </w:r>
          </w:p>
        </w:tc>
      </w:tr>
      <w:tr w:rsidR="004B1B20" w:rsidRPr="00704B22" w14:paraId="4F0AAC8B" w14:textId="77777777" w:rsidTr="00C357E2">
        <w:tc>
          <w:tcPr>
            <w:tcW w:w="1362" w:type="dxa"/>
          </w:tcPr>
          <w:p w14:paraId="5A5D7336" w14:textId="77777777" w:rsidR="004B1B20" w:rsidRPr="00704B22" w:rsidRDefault="004B1B20" w:rsidP="00C357E2">
            <w:pPr>
              <w:rPr>
                <w:szCs w:val="24"/>
              </w:rPr>
            </w:pPr>
            <w:r w:rsidRPr="00704B22">
              <w:rPr>
                <w:szCs w:val="24"/>
              </w:rPr>
              <w:t>M&amp;E</w:t>
            </w:r>
          </w:p>
        </w:tc>
        <w:tc>
          <w:tcPr>
            <w:tcW w:w="7925" w:type="dxa"/>
          </w:tcPr>
          <w:p w14:paraId="4E19CE43" w14:textId="77777777" w:rsidR="004B1B20" w:rsidRPr="00704B22" w:rsidRDefault="004B1B20" w:rsidP="00C357E2">
            <w:pPr>
              <w:rPr>
                <w:szCs w:val="24"/>
              </w:rPr>
            </w:pPr>
            <w:r w:rsidRPr="00704B22">
              <w:rPr>
                <w:szCs w:val="24"/>
              </w:rPr>
              <w:t>Monitoring &amp; Evaluation</w:t>
            </w:r>
          </w:p>
        </w:tc>
      </w:tr>
      <w:tr w:rsidR="004B1B20" w:rsidRPr="00704B22" w14:paraId="3436CEE7" w14:textId="77777777" w:rsidTr="00C357E2">
        <w:tc>
          <w:tcPr>
            <w:tcW w:w="1362" w:type="dxa"/>
          </w:tcPr>
          <w:p w14:paraId="56DB0E9C" w14:textId="636EDA42" w:rsidR="004B1B20" w:rsidRPr="00704B22" w:rsidRDefault="00F01327" w:rsidP="00F01327">
            <w:pPr>
              <w:rPr>
                <w:szCs w:val="24"/>
              </w:rPr>
            </w:pPr>
            <w:r>
              <w:rPr>
                <w:szCs w:val="24"/>
              </w:rPr>
              <w:t>ELK</w:t>
            </w:r>
          </w:p>
        </w:tc>
        <w:tc>
          <w:tcPr>
            <w:tcW w:w="7925" w:type="dxa"/>
          </w:tcPr>
          <w:p w14:paraId="2CCC49C5" w14:textId="6274EB37" w:rsidR="004B1B20" w:rsidRPr="00704B22" w:rsidRDefault="00F01327" w:rsidP="00F01327">
            <w:pPr>
              <w:rPr>
                <w:szCs w:val="24"/>
              </w:rPr>
            </w:pPr>
            <w:r>
              <w:rPr>
                <w:szCs w:val="24"/>
              </w:rPr>
              <w:t>D</w:t>
            </w:r>
            <w:r w:rsidR="00200301">
              <w:rPr>
                <w:szCs w:val="24"/>
              </w:rPr>
              <w:t>epartment</w:t>
            </w:r>
            <w:r>
              <w:rPr>
                <w:szCs w:val="24"/>
              </w:rPr>
              <w:t xml:space="preserve"> for Evaluation, Learning and Quality</w:t>
            </w:r>
            <w:r w:rsidR="004B1B20" w:rsidRPr="00704B22">
              <w:rPr>
                <w:szCs w:val="24"/>
              </w:rPr>
              <w:t xml:space="preserve"> within the Ministry of Foreign Affairs</w:t>
            </w:r>
            <w:r w:rsidR="00E361AB">
              <w:rPr>
                <w:szCs w:val="24"/>
              </w:rPr>
              <w:t xml:space="preserve"> of Denmark/DANIDA</w:t>
            </w:r>
            <w:r w:rsidR="004B1B20" w:rsidRPr="00704B22">
              <w:rPr>
                <w:szCs w:val="24"/>
              </w:rPr>
              <w:t xml:space="preserve"> </w:t>
            </w:r>
          </w:p>
        </w:tc>
      </w:tr>
      <w:tr w:rsidR="004B1B20" w:rsidRPr="00704B22" w14:paraId="342712AB" w14:textId="77777777" w:rsidTr="00C357E2">
        <w:tc>
          <w:tcPr>
            <w:tcW w:w="1362" w:type="dxa"/>
          </w:tcPr>
          <w:p w14:paraId="485A2528" w14:textId="77777777" w:rsidR="004B1B20" w:rsidRPr="00704B22" w:rsidRDefault="004B1B20" w:rsidP="00C357E2">
            <w:pPr>
              <w:rPr>
                <w:szCs w:val="24"/>
              </w:rPr>
            </w:pPr>
            <w:r w:rsidRPr="00704B22">
              <w:rPr>
                <w:szCs w:val="24"/>
              </w:rPr>
              <w:t>USD</w:t>
            </w:r>
          </w:p>
        </w:tc>
        <w:tc>
          <w:tcPr>
            <w:tcW w:w="7925" w:type="dxa"/>
          </w:tcPr>
          <w:p w14:paraId="455049AC" w14:textId="77777777" w:rsidR="004B1B20" w:rsidRPr="00704B22" w:rsidRDefault="004B1B20" w:rsidP="00C357E2">
            <w:pPr>
              <w:rPr>
                <w:szCs w:val="24"/>
              </w:rPr>
            </w:pPr>
            <w:r w:rsidRPr="00704B22">
              <w:rPr>
                <w:szCs w:val="24"/>
              </w:rPr>
              <w:t>United States dollar</w:t>
            </w:r>
          </w:p>
        </w:tc>
      </w:tr>
      <w:tr w:rsidR="004B1B20" w:rsidRPr="00704B22" w14:paraId="6248CBBB" w14:textId="77777777" w:rsidTr="00C357E2">
        <w:tc>
          <w:tcPr>
            <w:tcW w:w="1362" w:type="dxa"/>
          </w:tcPr>
          <w:p w14:paraId="5A03F306" w14:textId="77777777" w:rsidR="004B1B20" w:rsidRPr="00704B22" w:rsidRDefault="004B1B20" w:rsidP="00C357E2">
            <w:pPr>
              <w:rPr>
                <w:szCs w:val="24"/>
              </w:rPr>
            </w:pPr>
          </w:p>
        </w:tc>
        <w:tc>
          <w:tcPr>
            <w:tcW w:w="7925" w:type="dxa"/>
          </w:tcPr>
          <w:p w14:paraId="648F2344" w14:textId="77777777" w:rsidR="004B1B20" w:rsidRPr="00704B22" w:rsidRDefault="004B1B20" w:rsidP="00C357E2">
            <w:pPr>
              <w:rPr>
                <w:szCs w:val="24"/>
              </w:rPr>
            </w:pPr>
          </w:p>
        </w:tc>
      </w:tr>
      <w:tr w:rsidR="004B1B20" w:rsidRPr="00704B22" w14:paraId="62E936E4" w14:textId="77777777" w:rsidTr="00C357E2">
        <w:tc>
          <w:tcPr>
            <w:tcW w:w="1362" w:type="dxa"/>
          </w:tcPr>
          <w:p w14:paraId="1DBCB195" w14:textId="77777777" w:rsidR="004B1B20" w:rsidRPr="00704B22" w:rsidRDefault="004B1B20" w:rsidP="00C357E2">
            <w:pPr>
              <w:rPr>
                <w:szCs w:val="24"/>
              </w:rPr>
            </w:pPr>
          </w:p>
        </w:tc>
        <w:tc>
          <w:tcPr>
            <w:tcW w:w="7925" w:type="dxa"/>
          </w:tcPr>
          <w:p w14:paraId="6AF56323" w14:textId="77777777" w:rsidR="004B1B20" w:rsidRPr="00704B22" w:rsidRDefault="004B1B20" w:rsidP="00C357E2">
            <w:pPr>
              <w:rPr>
                <w:szCs w:val="24"/>
              </w:rPr>
            </w:pPr>
          </w:p>
        </w:tc>
      </w:tr>
      <w:tr w:rsidR="004B1B20" w:rsidRPr="00704B22" w14:paraId="166BF3D4" w14:textId="77777777" w:rsidTr="00C357E2">
        <w:tc>
          <w:tcPr>
            <w:tcW w:w="1362" w:type="dxa"/>
          </w:tcPr>
          <w:p w14:paraId="27EBA85D" w14:textId="77777777" w:rsidR="004B1B20" w:rsidRPr="00704B22" w:rsidRDefault="004B1B20" w:rsidP="00C357E2">
            <w:pPr>
              <w:rPr>
                <w:szCs w:val="24"/>
              </w:rPr>
            </w:pPr>
          </w:p>
        </w:tc>
        <w:tc>
          <w:tcPr>
            <w:tcW w:w="7925" w:type="dxa"/>
          </w:tcPr>
          <w:p w14:paraId="16A6C1F8" w14:textId="77777777" w:rsidR="004B1B20" w:rsidRPr="00704B22" w:rsidRDefault="004B1B20" w:rsidP="00C357E2">
            <w:pPr>
              <w:rPr>
                <w:szCs w:val="24"/>
              </w:rPr>
            </w:pPr>
          </w:p>
        </w:tc>
      </w:tr>
      <w:tr w:rsidR="004B1B20" w:rsidRPr="00704B22" w14:paraId="578CFE34" w14:textId="77777777" w:rsidTr="00C357E2">
        <w:tc>
          <w:tcPr>
            <w:tcW w:w="1362" w:type="dxa"/>
          </w:tcPr>
          <w:p w14:paraId="4675D05A" w14:textId="77777777" w:rsidR="004B1B20" w:rsidRPr="00704B22" w:rsidRDefault="004B1B20" w:rsidP="00C357E2">
            <w:pPr>
              <w:rPr>
                <w:szCs w:val="24"/>
              </w:rPr>
            </w:pPr>
          </w:p>
        </w:tc>
        <w:tc>
          <w:tcPr>
            <w:tcW w:w="7925" w:type="dxa"/>
          </w:tcPr>
          <w:p w14:paraId="30C6D959" w14:textId="77777777" w:rsidR="004B1B20" w:rsidRPr="00704B22" w:rsidRDefault="004B1B20" w:rsidP="00C357E2">
            <w:pPr>
              <w:rPr>
                <w:szCs w:val="24"/>
              </w:rPr>
            </w:pPr>
          </w:p>
        </w:tc>
      </w:tr>
    </w:tbl>
    <w:p w14:paraId="589EA096" w14:textId="77777777" w:rsidR="004B1B20" w:rsidRDefault="004B1B20" w:rsidP="006149AB">
      <w:pPr>
        <w:widowControl w:val="0"/>
        <w:rPr>
          <w:rFonts w:cs="Times New Roman"/>
          <w:b/>
          <w:bCs/>
          <w:sz w:val="28"/>
          <w:lang w:eastAsia="en-US"/>
        </w:rPr>
      </w:pPr>
    </w:p>
    <w:p w14:paraId="6C4FC30A" w14:textId="77777777" w:rsidR="00E361AB" w:rsidRDefault="00E361AB" w:rsidP="00E361AB">
      <w:pPr>
        <w:jc w:val="center"/>
        <w:rPr>
          <w:rFonts w:cs="Times New Roman"/>
          <w:bCs/>
          <w:szCs w:val="24"/>
          <w:u w:val="single"/>
          <w:lang w:eastAsia="en-US"/>
        </w:rPr>
      </w:pPr>
      <w:r w:rsidRPr="00232044">
        <w:rPr>
          <w:rFonts w:cs="Times New Roman"/>
          <w:bCs/>
          <w:szCs w:val="24"/>
          <w:u w:val="single"/>
          <w:lang w:eastAsia="en-US"/>
        </w:rPr>
        <w:t>Exchange rates</w:t>
      </w:r>
    </w:p>
    <w:p w14:paraId="6F98B733" w14:textId="77777777" w:rsidR="00232044" w:rsidRDefault="00232044" w:rsidP="00E361AB">
      <w:pPr>
        <w:jc w:val="center"/>
        <w:rPr>
          <w:rFonts w:cs="Times New Roman"/>
          <w:bCs/>
          <w:szCs w:val="24"/>
          <w:u w:val="single"/>
          <w:lang w:eastAsia="en-US"/>
        </w:rPr>
      </w:pPr>
    </w:p>
    <w:p w14:paraId="50B90D99" w14:textId="664B79FA" w:rsidR="00232044" w:rsidRDefault="00232044" w:rsidP="00E361AB">
      <w:pPr>
        <w:jc w:val="center"/>
        <w:rPr>
          <w:rFonts w:cs="Times New Roman"/>
          <w:bCs/>
          <w:szCs w:val="24"/>
          <w:lang w:eastAsia="en-US"/>
        </w:rPr>
      </w:pPr>
      <w:r>
        <w:rPr>
          <w:rFonts w:cs="Times New Roman"/>
          <w:bCs/>
          <w:szCs w:val="24"/>
          <w:lang w:eastAsia="en-US"/>
        </w:rPr>
        <w:t>1 DKK = ? USD</w:t>
      </w:r>
    </w:p>
    <w:p w14:paraId="78934C06" w14:textId="45D88B13" w:rsidR="00232044" w:rsidRPr="00232044" w:rsidRDefault="00232044" w:rsidP="00E361AB">
      <w:pPr>
        <w:jc w:val="center"/>
        <w:rPr>
          <w:rFonts w:cs="Times New Roman"/>
          <w:bCs/>
          <w:szCs w:val="24"/>
          <w:lang w:eastAsia="en-US"/>
        </w:rPr>
      </w:pPr>
      <w:r>
        <w:rPr>
          <w:rFonts w:cs="Times New Roman"/>
          <w:bCs/>
          <w:szCs w:val="24"/>
          <w:lang w:eastAsia="en-US"/>
        </w:rPr>
        <w:t>1 DKK = Local currency</w:t>
      </w:r>
    </w:p>
    <w:p w14:paraId="4F92F290" w14:textId="77777777" w:rsidR="00232044" w:rsidRDefault="00232044" w:rsidP="00E361AB">
      <w:pPr>
        <w:jc w:val="center"/>
        <w:rPr>
          <w:rFonts w:cs="Times New Roman"/>
          <w:bCs/>
          <w:sz w:val="28"/>
          <w:lang w:eastAsia="en-US"/>
        </w:rPr>
      </w:pPr>
    </w:p>
    <w:p w14:paraId="7C83F3B8" w14:textId="77777777" w:rsidR="00E361AB" w:rsidRDefault="00E361AB" w:rsidP="00E361AB">
      <w:pPr>
        <w:jc w:val="center"/>
        <w:rPr>
          <w:rFonts w:cs="Times New Roman"/>
          <w:bCs/>
          <w:sz w:val="28"/>
          <w:lang w:eastAsia="en-US"/>
        </w:rPr>
      </w:pPr>
    </w:p>
    <w:p w14:paraId="4A9BFE4E" w14:textId="4AFA39B0" w:rsidR="004B1B20" w:rsidRPr="00E361AB" w:rsidRDefault="004B1B20" w:rsidP="00E361AB">
      <w:pPr>
        <w:jc w:val="center"/>
        <w:rPr>
          <w:rFonts w:cs="Times New Roman"/>
          <w:b/>
          <w:bCs/>
          <w:sz w:val="28"/>
          <w:u w:val="single"/>
          <w:lang w:eastAsia="en-US"/>
        </w:rPr>
      </w:pPr>
      <w:r w:rsidRPr="00E361AB">
        <w:rPr>
          <w:rFonts w:cs="Times New Roman"/>
          <w:b/>
          <w:bCs/>
          <w:sz w:val="28"/>
          <w:u w:val="single"/>
          <w:lang w:eastAsia="en-US"/>
        </w:rPr>
        <w:br w:type="page"/>
      </w:r>
    </w:p>
    <w:p w14:paraId="1DA3EBAC" w14:textId="5883929A" w:rsidR="00D87EA1" w:rsidRPr="00704B22" w:rsidRDefault="00D87EA1" w:rsidP="006149AB">
      <w:pPr>
        <w:widowControl w:val="0"/>
        <w:rPr>
          <w:rFonts w:cs="Times New Roman"/>
          <w:b/>
          <w:bCs/>
          <w:sz w:val="28"/>
          <w:lang w:eastAsia="en-US"/>
        </w:rPr>
      </w:pPr>
      <w:r w:rsidRPr="00704B22">
        <w:rPr>
          <w:rFonts w:cs="Times New Roman"/>
          <w:b/>
          <w:bCs/>
          <w:sz w:val="28"/>
          <w:lang w:eastAsia="en-US"/>
        </w:rPr>
        <w:t>TABLE OF CONTENT</w:t>
      </w:r>
    </w:p>
    <w:p w14:paraId="3494E5C6" w14:textId="77777777" w:rsidR="008B4738" w:rsidRPr="00704B22" w:rsidRDefault="008B4738" w:rsidP="000E36E6">
      <w:pPr>
        <w:widowControl w:val="0"/>
        <w:rPr>
          <w:rFonts w:cs="Times New Roman"/>
          <w:lang w:eastAsia="en-US"/>
        </w:rPr>
      </w:pPr>
    </w:p>
    <w:p w14:paraId="4F3FB0EC" w14:textId="6A685C2A" w:rsidR="008C208F" w:rsidRPr="00704B22" w:rsidRDefault="008C208F" w:rsidP="000E36E6">
      <w:pPr>
        <w:widowControl w:val="0"/>
        <w:tabs>
          <w:tab w:val="right" w:pos="9000"/>
        </w:tabs>
        <w:rPr>
          <w:rFonts w:cs="Times New Roman"/>
          <w:i/>
          <w:iCs/>
          <w:lang w:eastAsia="en-US"/>
        </w:rPr>
      </w:pPr>
      <w:r w:rsidRPr="00704B22">
        <w:rPr>
          <w:rFonts w:cs="Times New Roman"/>
          <w:i/>
          <w:lang w:eastAsia="en-US"/>
        </w:rPr>
        <w:t>Abbreviations</w:t>
      </w:r>
      <w:r w:rsidRPr="00704B22">
        <w:rPr>
          <w:rFonts w:cs="Times New Roman"/>
          <w:i/>
          <w:lang w:eastAsia="en-US"/>
        </w:rPr>
        <w:tab/>
      </w:r>
      <w:r w:rsidR="005B2BCC" w:rsidRPr="00704B22">
        <w:rPr>
          <w:rFonts w:cs="Times New Roman"/>
          <w:i/>
          <w:iCs/>
          <w:lang w:eastAsia="en-US"/>
        </w:rPr>
        <w:t>ii</w:t>
      </w:r>
    </w:p>
    <w:p w14:paraId="59733F53" w14:textId="77777777" w:rsidR="008C208F" w:rsidRPr="00704B22" w:rsidRDefault="00B44B62" w:rsidP="000E36E6">
      <w:pPr>
        <w:widowControl w:val="0"/>
        <w:tabs>
          <w:tab w:val="right" w:pos="9000"/>
        </w:tabs>
        <w:rPr>
          <w:rFonts w:cs="Times New Roman"/>
          <w:i/>
          <w:iCs/>
          <w:lang w:eastAsia="en-US"/>
        </w:rPr>
      </w:pPr>
      <w:r w:rsidRPr="00704B22">
        <w:rPr>
          <w:rFonts w:cs="Times New Roman"/>
          <w:i/>
          <w:iCs/>
          <w:lang w:eastAsia="en-US"/>
        </w:rPr>
        <w:t>Executive Summary</w:t>
      </w:r>
      <w:r w:rsidRPr="00704B22">
        <w:rPr>
          <w:rFonts w:cs="Times New Roman"/>
          <w:i/>
          <w:iCs/>
          <w:lang w:eastAsia="en-US"/>
        </w:rPr>
        <w:tab/>
      </w:r>
      <w:r w:rsidR="005B2BCC" w:rsidRPr="00704B22">
        <w:rPr>
          <w:rFonts w:cs="Times New Roman"/>
          <w:i/>
          <w:iCs/>
          <w:lang w:eastAsia="en-US"/>
        </w:rPr>
        <w:t>i</w:t>
      </w:r>
      <w:r w:rsidR="008C208F" w:rsidRPr="00704B22">
        <w:rPr>
          <w:rFonts w:cs="Times New Roman"/>
          <w:i/>
          <w:iCs/>
          <w:lang w:eastAsia="en-US"/>
        </w:rPr>
        <w:t>v</w:t>
      </w:r>
    </w:p>
    <w:p w14:paraId="35513B14" w14:textId="77777777" w:rsidR="008B4738" w:rsidRPr="00704B22" w:rsidRDefault="008B4738" w:rsidP="000E36E6">
      <w:pPr>
        <w:widowControl w:val="0"/>
        <w:rPr>
          <w:rFonts w:cs="Times New Roman"/>
          <w:lang w:eastAsia="en-US"/>
        </w:rPr>
      </w:pPr>
    </w:p>
    <w:p w14:paraId="3397615B" w14:textId="7612388C" w:rsidR="00A44F3B" w:rsidRDefault="00036A95">
      <w:pPr>
        <w:pStyle w:val="Indholdsfortegnelse1"/>
        <w:rPr>
          <w:rFonts w:asciiTheme="minorHAnsi" w:eastAsiaTheme="minorEastAsia" w:hAnsiTheme="minorHAnsi" w:cstheme="minorBidi"/>
          <w:b w:val="0"/>
          <w:bCs w:val="0"/>
          <w:caps w:val="0"/>
          <w:sz w:val="22"/>
          <w:szCs w:val="22"/>
          <w:lang w:val="da-DK"/>
        </w:rPr>
      </w:pPr>
      <w:r w:rsidRPr="00704B22">
        <w:rPr>
          <w:rFonts w:cs="Times New Roman"/>
          <w:noProof w:val="0"/>
          <w:szCs w:val="26"/>
          <w:lang w:eastAsia="en-US"/>
        </w:rPr>
        <w:fldChar w:fldCharType="begin"/>
      </w:r>
      <w:r w:rsidR="00D87EA1" w:rsidRPr="00704B22">
        <w:rPr>
          <w:rFonts w:cs="Times New Roman"/>
          <w:noProof w:val="0"/>
          <w:szCs w:val="26"/>
          <w:lang w:eastAsia="en-US"/>
        </w:rPr>
        <w:instrText xml:space="preserve"> TOC \o "1-2" \h \z \u </w:instrText>
      </w:r>
      <w:r w:rsidRPr="00704B22">
        <w:rPr>
          <w:rFonts w:cs="Times New Roman"/>
          <w:noProof w:val="0"/>
          <w:szCs w:val="26"/>
          <w:lang w:eastAsia="en-US"/>
        </w:rPr>
        <w:fldChar w:fldCharType="separate"/>
      </w:r>
      <w:hyperlink w:anchor="_Toc99024652" w:history="1">
        <w:r w:rsidR="00A44F3B" w:rsidRPr="006166A1">
          <w:rPr>
            <w:rStyle w:val="Hyperlink"/>
          </w:rPr>
          <w:t>1</w:t>
        </w:r>
        <w:r w:rsidR="00A44F3B">
          <w:rPr>
            <w:rFonts w:asciiTheme="minorHAnsi" w:eastAsiaTheme="minorEastAsia" w:hAnsiTheme="minorHAnsi" w:cstheme="minorBidi"/>
            <w:b w:val="0"/>
            <w:bCs w:val="0"/>
            <w:caps w:val="0"/>
            <w:sz w:val="22"/>
            <w:szCs w:val="22"/>
            <w:lang w:val="da-DK"/>
          </w:rPr>
          <w:tab/>
        </w:r>
        <w:r w:rsidR="00A44F3B" w:rsidRPr="006166A1">
          <w:rPr>
            <w:rStyle w:val="Hyperlink"/>
          </w:rPr>
          <w:t xml:space="preserve">INTRODUCTION </w:t>
        </w:r>
        <w:r w:rsidR="00A44F3B" w:rsidRPr="006166A1">
          <w:rPr>
            <w:rStyle w:val="Hyperlink"/>
            <w:i/>
          </w:rPr>
          <w:t>[adapt as necessary if assignment is desk based]</w:t>
        </w:r>
        <w:r w:rsidR="00A44F3B">
          <w:rPr>
            <w:webHidden/>
          </w:rPr>
          <w:tab/>
        </w:r>
        <w:r w:rsidR="00A44F3B">
          <w:rPr>
            <w:webHidden/>
          </w:rPr>
          <w:fldChar w:fldCharType="begin"/>
        </w:r>
        <w:r w:rsidR="00A44F3B">
          <w:rPr>
            <w:webHidden/>
          </w:rPr>
          <w:instrText xml:space="preserve"> PAGEREF _Toc99024652 \h </w:instrText>
        </w:r>
        <w:r w:rsidR="00A44F3B">
          <w:rPr>
            <w:webHidden/>
          </w:rPr>
        </w:r>
        <w:r w:rsidR="00A44F3B">
          <w:rPr>
            <w:webHidden/>
          </w:rPr>
          <w:fldChar w:fldCharType="separate"/>
        </w:r>
        <w:r w:rsidR="00A44F3B">
          <w:rPr>
            <w:webHidden/>
          </w:rPr>
          <w:t>1</w:t>
        </w:r>
        <w:r w:rsidR="00A44F3B">
          <w:rPr>
            <w:webHidden/>
          </w:rPr>
          <w:fldChar w:fldCharType="end"/>
        </w:r>
      </w:hyperlink>
    </w:p>
    <w:p w14:paraId="517EAA50" w14:textId="42A22ABE" w:rsidR="00A44F3B" w:rsidRDefault="00BB4873">
      <w:pPr>
        <w:pStyle w:val="Indholdsfortegnelse1"/>
        <w:rPr>
          <w:rFonts w:asciiTheme="minorHAnsi" w:eastAsiaTheme="minorEastAsia" w:hAnsiTheme="minorHAnsi" w:cstheme="minorBidi"/>
          <w:b w:val="0"/>
          <w:bCs w:val="0"/>
          <w:caps w:val="0"/>
          <w:sz w:val="22"/>
          <w:szCs w:val="22"/>
          <w:lang w:val="da-DK"/>
        </w:rPr>
      </w:pPr>
      <w:hyperlink w:anchor="_Toc99024653" w:history="1">
        <w:r w:rsidR="00A44F3B" w:rsidRPr="006166A1">
          <w:rPr>
            <w:rStyle w:val="Hyperlink"/>
          </w:rPr>
          <w:t>2</w:t>
        </w:r>
        <w:r w:rsidR="00A44F3B">
          <w:rPr>
            <w:rFonts w:asciiTheme="minorHAnsi" w:eastAsiaTheme="minorEastAsia" w:hAnsiTheme="minorHAnsi" w:cstheme="minorBidi"/>
            <w:b w:val="0"/>
            <w:bCs w:val="0"/>
            <w:caps w:val="0"/>
            <w:sz w:val="22"/>
            <w:szCs w:val="22"/>
            <w:lang w:val="da-DK"/>
          </w:rPr>
          <w:tab/>
        </w:r>
        <w:r w:rsidR="00A44F3B" w:rsidRPr="006166A1">
          <w:rPr>
            <w:rStyle w:val="Hyperlink"/>
          </w:rPr>
          <w:t>The programme</w:t>
        </w:r>
        <w:r w:rsidR="00A44F3B">
          <w:rPr>
            <w:webHidden/>
          </w:rPr>
          <w:tab/>
        </w:r>
        <w:r w:rsidR="00A44F3B">
          <w:rPr>
            <w:webHidden/>
          </w:rPr>
          <w:fldChar w:fldCharType="begin"/>
        </w:r>
        <w:r w:rsidR="00A44F3B">
          <w:rPr>
            <w:webHidden/>
          </w:rPr>
          <w:instrText xml:space="preserve"> PAGEREF _Toc99024653 \h </w:instrText>
        </w:r>
        <w:r w:rsidR="00A44F3B">
          <w:rPr>
            <w:webHidden/>
          </w:rPr>
        </w:r>
        <w:r w:rsidR="00A44F3B">
          <w:rPr>
            <w:webHidden/>
          </w:rPr>
          <w:fldChar w:fldCharType="separate"/>
        </w:r>
        <w:r w:rsidR="00A44F3B">
          <w:rPr>
            <w:webHidden/>
          </w:rPr>
          <w:t>2</w:t>
        </w:r>
        <w:r w:rsidR="00A44F3B">
          <w:rPr>
            <w:webHidden/>
          </w:rPr>
          <w:fldChar w:fldCharType="end"/>
        </w:r>
      </w:hyperlink>
    </w:p>
    <w:p w14:paraId="03589921" w14:textId="68D2F9E4" w:rsidR="00A44F3B" w:rsidRDefault="00BB4873">
      <w:pPr>
        <w:pStyle w:val="Indholdsfortegnelse2"/>
        <w:rPr>
          <w:rFonts w:asciiTheme="minorHAnsi" w:eastAsiaTheme="minorEastAsia" w:hAnsiTheme="minorHAnsi" w:cstheme="minorBidi"/>
          <w:bCs w:val="0"/>
          <w:sz w:val="22"/>
          <w:szCs w:val="22"/>
          <w:lang w:val="da-DK"/>
        </w:rPr>
      </w:pPr>
      <w:hyperlink w:anchor="_Toc99024654" w:history="1">
        <w:r w:rsidR="00A44F3B" w:rsidRPr="006166A1">
          <w:rPr>
            <w:rStyle w:val="Hyperlink"/>
          </w:rPr>
          <w:t>2.1</w:t>
        </w:r>
        <w:r w:rsidR="00A44F3B">
          <w:rPr>
            <w:rFonts w:asciiTheme="minorHAnsi" w:eastAsiaTheme="minorEastAsia" w:hAnsiTheme="minorHAnsi" w:cstheme="minorBidi"/>
            <w:bCs w:val="0"/>
            <w:sz w:val="22"/>
            <w:szCs w:val="22"/>
            <w:lang w:val="da-DK"/>
          </w:rPr>
          <w:tab/>
        </w:r>
        <w:r w:rsidR="00A44F3B" w:rsidRPr="006166A1">
          <w:rPr>
            <w:rStyle w:val="Hyperlink"/>
          </w:rPr>
          <w:t>Summary of proposed projects</w:t>
        </w:r>
        <w:r w:rsidR="00A44F3B">
          <w:rPr>
            <w:webHidden/>
          </w:rPr>
          <w:tab/>
        </w:r>
        <w:r w:rsidR="00A44F3B">
          <w:rPr>
            <w:webHidden/>
          </w:rPr>
          <w:fldChar w:fldCharType="begin"/>
        </w:r>
        <w:r w:rsidR="00A44F3B">
          <w:rPr>
            <w:webHidden/>
          </w:rPr>
          <w:instrText xml:space="preserve"> PAGEREF _Toc99024654 \h </w:instrText>
        </w:r>
        <w:r w:rsidR="00A44F3B">
          <w:rPr>
            <w:webHidden/>
          </w:rPr>
        </w:r>
        <w:r w:rsidR="00A44F3B">
          <w:rPr>
            <w:webHidden/>
          </w:rPr>
          <w:fldChar w:fldCharType="separate"/>
        </w:r>
        <w:r w:rsidR="00A44F3B">
          <w:rPr>
            <w:webHidden/>
          </w:rPr>
          <w:t>2</w:t>
        </w:r>
        <w:r w:rsidR="00A44F3B">
          <w:rPr>
            <w:webHidden/>
          </w:rPr>
          <w:fldChar w:fldCharType="end"/>
        </w:r>
      </w:hyperlink>
    </w:p>
    <w:p w14:paraId="78F74733" w14:textId="777F820E" w:rsidR="00A44F3B" w:rsidRDefault="00BB4873">
      <w:pPr>
        <w:pStyle w:val="Indholdsfortegnelse2"/>
        <w:rPr>
          <w:rFonts w:asciiTheme="minorHAnsi" w:eastAsiaTheme="minorEastAsia" w:hAnsiTheme="minorHAnsi" w:cstheme="minorBidi"/>
          <w:bCs w:val="0"/>
          <w:sz w:val="22"/>
          <w:szCs w:val="22"/>
          <w:lang w:val="da-DK"/>
        </w:rPr>
      </w:pPr>
      <w:hyperlink w:anchor="_Toc99024655" w:history="1">
        <w:r w:rsidR="00A44F3B" w:rsidRPr="006166A1">
          <w:rPr>
            <w:rStyle w:val="Hyperlink"/>
          </w:rPr>
          <w:t>2.2</w:t>
        </w:r>
        <w:r w:rsidR="00A44F3B">
          <w:rPr>
            <w:rFonts w:asciiTheme="minorHAnsi" w:eastAsiaTheme="minorEastAsia" w:hAnsiTheme="minorHAnsi" w:cstheme="minorBidi"/>
            <w:bCs w:val="0"/>
            <w:sz w:val="22"/>
            <w:szCs w:val="22"/>
            <w:lang w:val="da-DK"/>
          </w:rPr>
          <w:tab/>
        </w:r>
        <w:r w:rsidR="00A44F3B" w:rsidRPr="006166A1">
          <w:rPr>
            <w:rStyle w:val="Hyperlink"/>
          </w:rPr>
          <w:t>The preparatory process</w:t>
        </w:r>
        <w:r w:rsidR="00A44F3B">
          <w:rPr>
            <w:webHidden/>
          </w:rPr>
          <w:tab/>
        </w:r>
        <w:r w:rsidR="00A44F3B">
          <w:rPr>
            <w:webHidden/>
          </w:rPr>
          <w:fldChar w:fldCharType="begin"/>
        </w:r>
        <w:r w:rsidR="00A44F3B">
          <w:rPr>
            <w:webHidden/>
          </w:rPr>
          <w:instrText xml:space="preserve"> PAGEREF _Toc99024655 \h </w:instrText>
        </w:r>
        <w:r w:rsidR="00A44F3B">
          <w:rPr>
            <w:webHidden/>
          </w:rPr>
        </w:r>
        <w:r w:rsidR="00A44F3B">
          <w:rPr>
            <w:webHidden/>
          </w:rPr>
          <w:fldChar w:fldCharType="separate"/>
        </w:r>
        <w:r w:rsidR="00A44F3B">
          <w:rPr>
            <w:webHidden/>
          </w:rPr>
          <w:t>2</w:t>
        </w:r>
        <w:r w:rsidR="00A44F3B">
          <w:rPr>
            <w:webHidden/>
          </w:rPr>
          <w:fldChar w:fldCharType="end"/>
        </w:r>
      </w:hyperlink>
    </w:p>
    <w:p w14:paraId="417362EB" w14:textId="469F16FF" w:rsidR="00A44F3B" w:rsidRDefault="00BB4873">
      <w:pPr>
        <w:pStyle w:val="Indholdsfortegnelse2"/>
        <w:rPr>
          <w:rFonts w:asciiTheme="minorHAnsi" w:eastAsiaTheme="minorEastAsia" w:hAnsiTheme="minorHAnsi" w:cstheme="minorBidi"/>
          <w:bCs w:val="0"/>
          <w:sz w:val="22"/>
          <w:szCs w:val="22"/>
          <w:lang w:val="da-DK"/>
        </w:rPr>
      </w:pPr>
      <w:hyperlink w:anchor="_Toc99024656" w:history="1">
        <w:r w:rsidR="00A44F3B" w:rsidRPr="006166A1">
          <w:rPr>
            <w:rStyle w:val="Hyperlink"/>
          </w:rPr>
          <w:t>2.3</w:t>
        </w:r>
        <w:r w:rsidR="00A44F3B">
          <w:rPr>
            <w:rFonts w:asciiTheme="minorHAnsi" w:eastAsiaTheme="minorEastAsia" w:hAnsiTheme="minorHAnsi" w:cstheme="minorBidi"/>
            <w:bCs w:val="0"/>
            <w:sz w:val="22"/>
            <w:szCs w:val="22"/>
            <w:lang w:val="da-DK"/>
          </w:rPr>
          <w:tab/>
        </w:r>
        <w:r w:rsidR="00A44F3B" w:rsidRPr="006166A1">
          <w:rPr>
            <w:rStyle w:val="Hyperlink"/>
          </w:rPr>
          <w:t>Programme documentation</w:t>
        </w:r>
        <w:r w:rsidR="00A44F3B">
          <w:rPr>
            <w:webHidden/>
          </w:rPr>
          <w:tab/>
        </w:r>
        <w:r w:rsidR="00A44F3B">
          <w:rPr>
            <w:webHidden/>
          </w:rPr>
          <w:fldChar w:fldCharType="begin"/>
        </w:r>
        <w:r w:rsidR="00A44F3B">
          <w:rPr>
            <w:webHidden/>
          </w:rPr>
          <w:instrText xml:space="preserve"> PAGEREF _Toc99024656 \h </w:instrText>
        </w:r>
        <w:r w:rsidR="00A44F3B">
          <w:rPr>
            <w:webHidden/>
          </w:rPr>
        </w:r>
        <w:r w:rsidR="00A44F3B">
          <w:rPr>
            <w:webHidden/>
          </w:rPr>
          <w:fldChar w:fldCharType="separate"/>
        </w:r>
        <w:r w:rsidR="00A44F3B">
          <w:rPr>
            <w:webHidden/>
          </w:rPr>
          <w:t>2</w:t>
        </w:r>
        <w:r w:rsidR="00A44F3B">
          <w:rPr>
            <w:webHidden/>
          </w:rPr>
          <w:fldChar w:fldCharType="end"/>
        </w:r>
      </w:hyperlink>
    </w:p>
    <w:p w14:paraId="02A6A0B9" w14:textId="67089FBE" w:rsidR="00A44F3B" w:rsidRDefault="00BB4873">
      <w:pPr>
        <w:pStyle w:val="Indholdsfortegnelse1"/>
        <w:rPr>
          <w:rFonts w:asciiTheme="minorHAnsi" w:eastAsiaTheme="minorEastAsia" w:hAnsiTheme="minorHAnsi" w:cstheme="minorBidi"/>
          <w:b w:val="0"/>
          <w:bCs w:val="0"/>
          <w:caps w:val="0"/>
          <w:sz w:val="22"/>
          <w:szCs w:val="22"/>
          <w:lang w:val="da-DK"/>
        </w:rPr>
      </w:pPr>
      <w:hyperlink w:anchor="_Toc99024657" w:history="1">
        <w:r w:rsidR="00A44F3B" w:rsidRPr="006166A1">
          <w:rPr>
            <w:rStyle w:val="Hyperlink"/>
          </w:rPr>
          <w:t>3</w:t>
        </w:r>
        <w:r w:rsidR="00A44F3B">
          <w:rPr>
            <w:rFonts w:asciiTheme="minorHAnsi" w:eastAsiaTheme="minorEastAsia" w:hAnsiTheme="minorHAnsi" w:cstheme="minorBidi"/>
            <w:b w:val="0"/>
            <w:bCs w:val="0"/>
            <w:caps w:val="0"/>
            <w:sz w:val="22"/>
            <w:szCs w:val="22"/>
            <w:lang w:val="da-DK"/>
          </w:rPr>
          <w:tab/>
        </w:r>
        <w:r w:rsidR="00A44F3B" w:rsidRPr="006166A1">
          <w:rPr>
            <w:rStyle w:val="Hyperlink"/>
          </w:rPr>
          <w:t>Programme/PROJECT Assessment</w:t>
        </w:r>
        <w:r w:rsidR="00A44F3B">
          <w:rPr>
            <w:webHidden/>
          </w:rPr>
          <w:tab/>
        </w:r>
        <w:r w:rsidR="00A44F3B">
          <w:rPr>
            <w:webHidden/>
          </w:rPr>
          <w:fldChar w:fldCharType="begin"/>
        </w:r>
        <w:r w:rsidR="00A44F3B">
          <w:rPr>
            <w:webHidden/>
          </w:rPr>
          <w:instrText xml:space="preserve"> PAGEREF _Toc99024657 \h </w:instrText>
        </w:r>
        <w:r w:rsidR="00A44F3B">
          <w:rPr>
            <w:webHidden/>
          </w:rPr>
        </w:r>
        <w:r w:rsidR="00A44F3B">
          <w:rPr>
            <w:webHidden/>
          </w:rPr>
          <w:fldChar w:fldCharType="separate"/>
        </w:r>
        <w:r w:rsidR="00A44F3B">
          <w:rPr>
            <w:webHidden/>
          </w:rPr>
          <w:t>2</w:t>
        </w:r>
        <w:r w:rsidR="00A44F3B">
          <w:rPr>
            <w:webHidden/>
          </w:rPr>
          <w:fldChar w:fldCharType="end"/>
        </w:r>
      </w:hyperlink>
    </w:p>
    <w:p w14:paraId="4D709A65" w14:textId="1F348F70" w:rsidR="00A44F3B" w:rsidRDefault="00BB4873">
      <w:pPr>
        <w:pStyle w:val="Indholdsfortegnelse2"/>
        <w:rPr>
          <w:rFonts w:asciiTheme="minorHAnsi" w:eastAsiaTheme="minorEastAsia" w:hAnsiTheme="minorHAnsi" w:cstheme="minorBidi"/>
          <w:bCs w:val="0"/>
          <w:sz w:val="22"/>
          <w:szCs w:val="22"/>
          <w:lang w:val="da-DK"/>
        </w:rPr>
      </w:pPr>
      <w:hyperlink w:anchor="_Toc99024658" w:history="1">
        <w:r w:rsidR="00A44F3B" w:rsidRPr="006166A1">
          <w:rPr>
            <w:rStyle w:val="Hyperlink"/>
          </w:rPr>
          <w:t>3.1</w:t>
        </w:r>
        <w:r w:rsidR="00A44F3B">
          <w:rPr>
            <w:rFonts w:asciiTheme="minorHAnsi" w:eastAsiaTheme="minorEastAsia" w:hAnsiTheme="minorHAnsi" w:cstheme="minorBidi"/>
            <w:bCs w:val="0"/>
            <w:sz w:val="22"/>
            <w:szCs w:val="22"/>
            <w:lang w:val="da-DK"/>
          </w:rPr>
          <w:tab/>
        </w:r>
        <w:r w:rsidR="00A44F3B" w:rsidRPr="006166A1">
          <w:rPr>
            <w:rStyle w:val="Hyperlink"/>
          </w:rPr>
          <w:t xml:space="preserve">Policy and strategy frameworks </w:t>
        </w:r>
        <w:r w:rsidR="00A44F3B" w:rsidRPr="006166A1">
          <w:rPr>
            <w:rStyle w:val="Hyperlink"/>
            <w:i/>
          </w:rPr>
          <w:t>(national and Danish) (*Relevance)</w:t>
        </w:r>
        <w:r w:rsidR="00A44F3B">
          <w:rPr>
            <w:webHidden/>
          </w:rPr>
          <w:tab/>
        </w:r>
        <w:r w:rsidR="00A44F3B">
          <w:rPr>
            <w:webHidden/>
          </w:rPr>
          <w:fldChar w:fldCharType="begin"/>
        </w:r>
        <w:r w:rsidR="00A44F3B">
          <w:rPr>
            <w:webHidden/>
          </w:rPr>
          <w:instrText xml:space="preserve"> PAGEREF _Toc99024658 \h </w:instrText>
        </w:r>
        <w:r w:rsidR="00A44F3B">
          <w:rPr>
            <w:webHidden/>
          </w:rPr>
        </w:r>
        <w:r w:rsidR="00A44F3B">
          <w:rPr>
            <w:webHidden/>
          </w:rPr>
          <w:fldChar w:fldCharType="separate"/>
        </w:r>
        <w:r w:rsidR="00A44F3B">
          <w:rPr>
            <w:webHidden/>
          </w:rPr>
          <w:t>2</w:t>
        </w:r>
        <w:r w:rsidR="00A44F3B">
          <w:rPr>
            <w:webHidden/>
          </w:rPr>
          <w:fldChar w:fldCharType="end"/>
        </w:r>
      </w:hyperlink>
    </w:p>
    <w:p w14:paraId="73DFEF94" w14:textId="21E460AA" w:rsidR="00A44F3B" w:rsidRDefault="00BB4873">
      <w:pPr>
        <w:pStyle w:val="Indholdsfortegnelse2"/>
        <w:rPr>
          <w:rFonts w:asciiTheme="minorHAnsi" w:eastAsiaTheme="minorEastAsia" w:hAnsiTheme="minorHAnsi" w:cstheme="minorBidi"/>
          <w:bCs w:val="0"/>
          <w:sz w:val="22"/>
          <w:szCs w:val="22"/>
          <w:lang w:val="da-DK"/>
        </w:rPr>
      </w:pPr>
      <w:hyperlink w:anchor="_Toc99024659" w:history="1">
        <w:r w:rsidR="00A44F3B" w:rsidRPr="006166A1">
          <w:rPr>
            <w:rStyle w:val="Hyperlink"/>
            <w:i/>
          </w:rPr>
          <w:t>3.2</w:t>
        </w:r>
        <w:r w:rsidR="00A44F3B">
          <w:rPr>
            <w:rFonts w:asciiTheme="minorHAnsi" w:eastAsiaTheme="minorEastAsia" w:hAnsiTheme="minorHAnsi" w:cstheme="minorBidi"/>
            <w:bCs w:val="0"/>
            <w:sz w:val="22"/>
            <w:szCs w:val="22"/>
            <w:lang w:val="da-DK"/>
          </w:rPr>
          <w:tab/>
        </w:r>
        <w:r w:rsidR="00A44F3B" w:rsidRPr="006166A1">
          <w:rPr>
            <w:rStyle w:val="Hyperlink"/>
          </w:rPr>
          <w:t xml:space="preserve">Theory of change, objectives and results framework </w:t>
        </w:r>
        <w:r w:rsidR="00A44F3B" w:rsidRPr="006166A1">
          <w:rPr>
            <w:rStyle w:val="Hyperlink"/>
            <w:i/>
          </w:rPr>
          <w:t>(*Relevance and impact)</w:t>
        </w:r>
        <w:r w:rsidR="00A44F3B">
          <w:rPr>
            <w:webHidden/>
          </w:rPr>
          <w:tab/>
        </w:r>
        <w:r w:rsidR="00A44F3B">
          <w:rPr>
            <w:webHidden/>
          </w:rPr>
          <w:fldChar w:fldCharType="begin"/>
        </w:r>
        <w:r w:rsidR="00A44F3B">
          <w:rPr>
            <w:webHidden/>
          </w:rPr>
          <w:instrText xml:space="preserve"> PAGEREF _Toc99024659 \h </w:instrText>
        </w:r>
        <w:r w:rsidR="00A44F3B">
          <w:rPr>
            <w:webHidden/>
          </w:rPr>
        </w:r>
        <w:r w:rsidR="00A44F3B">
          <w:rPr>
            <w:webHidden/>
          </w:rPr>
          <w:fldChar w:fldCharType="separate"/>
        </w:r>
        <w:r w:rsidR="00A44F3B">
          <w:rPr>
            <w:webHidden/>
          </w:rPr>
          <w:t>2</w:t>
        </w:r>
        <w:r w:rsidR="00A44F3B">
          <w:rPr>
            <w:webHidden/>
          </w:rPr>
          <w:fldChar w:fldCharType="end"/>
        </w:r>
      </w:hyperlink>
    </w:p>
    <w:p w14:paraId="70F6FE45" w14:textId="07CF9090" w:rsidR="00A44F3B" w:rsidRDefault="00BB4873">
      <w:pPr>
        <w:pStyle w:val="Indholdsfortegnelse2"/>
        <w:rPr>
          <w:rFonts w:asciiTheme="minorHAnsi" w:eastAsiaTheme="minorEastAsia" w:hAnsiTheme="minorHAnsi" w:cstheme="minorBidi"/>
          <w:bCs w:val="0"/>
          <w:sz w:val="22"/>
          <w:szCs w:val="22"/>
          <w:lang w:val="da-DK"/>
        </w:rPr>
      </w:pPr>
      <w:hyperlink w:anchor="_Toc99024660" w:history="1">
        <w:r w:rsidR="00A44F3B" w:rsidRPr="006166A1">
          <w:rPr>
            <w:rStyle w:val="Hyperlink"/>
          </w:rPr>
          <w:t>3.3</w:t>
        </w:r>
        <w:r w:rsidR="00A44F3B">
          <w:rPr>
            <w:rFonts w:asciiTheme="minorHAnsi" w:eastAsiaTheme="minorEastAsia" w:hAnsiTheme="minorHAnsi" w:cstheme="minorBidi"/>
            <w:bCs w:val="0"/>
            <w:sz w:val="22"/>
            <w:szCs w:val="22"/>
            <w:lang w:val="da-DK"/>
          </w:rPr>
          <w:tab/>
        </w:r>
        <w:r w:rsidR="00A44F3B" w:rsidRPr="006166A1">
          <w:rPr>
            <w:rStyle w:val="Hyperlink"/>
          </w:rPr>
          <w:t xml:space="preserve">Choice of partners and modalities </w:t>
        </w:r>
        <w:r w:rsidR="00A44F3B" w:rsidRPr="006166A1">
          <w:rPr>
            <w:rStyle w:val="Hyperlink"/>
            <w:i/>
          </w:rPr>
          <w:t>(*Efficiency)</w:t>
        </w:r>
        <w:r w:rsidR="00A44F3B">
          <w:rPr>
            <w:webHidden/>
          </w:rPr>
          <w:tab/>
        </w:r>
        <w:r w:rsidR="00A44F3B">
          <w:rPr>
            <w:webHidden/>
          </w:rPr>
          <w:fldChar w:fldCharType="begin"/>
        </w:r>
        <w:r w:rsidR="00A44F3B">
          <w:rPr>
            <w:webHidden/>
          </w:rPr>
          <w:instrText xml:space="preserve"> PAGEREF _Toc99024660 \h </w:instrText>
        </w:r>
        <w:r w:rsidR="00A44F3B">
          <w:rPr>
            <w:webHidden/>
          </w:rPr>
        </w:r>
        <w:r w:rsidR="00A44F3B">
          <w:rPr>
            <w:webHidden/>
          </w:rPr>
          <w:fldChar w:fldCharType="separate"/>
        </w:r>
        <w:r w:rsidR="00A44F3B">
          <w:rPr>
            <w:webHidden/>
          </w:rPr>
          <w:t>3</w:t>
        </w:r>
        <w:r w:rsidR="00A44F3B">
          <w:rPr>
            <w:webHidden/>
          </w:rPr>
          <w:fldChar w:fldCharType="end"/>
        </w:r>
      </w:hyperlink>
    </w:p>
    <w:p w14:paraId="4E85807F" w14:textId="733AC927" w:rsidR="00A44F3B" w:rsidRDefault="00BB4873">
      <w:pPr>
        <w:pStyle w:val="Indholdsfortegnelse2"/>
        <w:rPr>
          <w:rFonts w:asciiTheme="minorHAnsi" w:eastAsiaTheme="minorEastAsia" w:hAnsiTheme="minorHAnsi" w:cstheme="minorBidi"/>
          <w:bCs w:val="0"/>
          <w:sz w:val="22"/>
          <w:szCs w:val="22"/>
          <w:lang w:val="da-DK"/>
        </w:rPr>
      </w:pPr>
      <w:hyperlink w:anchor="_Toc99024661" w:history="1">
        <w:r w:rsidR="00A44F3B" w:rsidRPr="006166A1">
          <w:rPr>
            <w:rStyle w:val="Hyperlink"/>
          </w:rPr>
          <w:t>3.4</w:t>
        </w:r>
        <w:r w:rsidR="00A44F3B">
          <w:rPr>
            <w:rFonts w:asciiTheme="minorHAnsi" w:eastAsiaTheme="minorEastAsia" w:hAnsiTheme="minorHAnsi" w:cstheme="minorBidi"/>
            <w:bCs w:val="0"/>
            <w:sz w:val="22"/>
            <w:szCs w:val="22"/>
            <w:lang w:val="da-DK"/>
          </w:rPr>
          <w:tab/>
        </w:r>
        <w:r w:rsidR="00A44F3B" w:rsidRPr="006166A1">
          <w:rPr>
            <w:rStyle w:val="Hyperlink"/>
          </w:rPr>
          <w:t xml:space="preserve">Development effectiveness agenda </w:t>
        </w:r>
        <w:r w:rsidR="00A44F3B" w:rsidRPr="006166A1">
          <w:rPr>
            <w:rStyle w:val="Hyperlink"/>
            <w:i/>
          </w:rPr>
          <w:t>(*Effectiveness and coherence)</w:t>
        </w:r>
        <w:r w:rsidR="00A44F3B">
          <w:rPr>
            <w:webHidden/>
          </w:rPr>
          <w:tab/>
        </w:r>
        <w:r w:rsidR="00A44F3B">
          <w:rPr>
            <w:webHidden/>
          </w:rPr>
          <w:fldChar w:fldCharType="begin"/>
        </w:r>
        <w:r w:rsidR="00A44F3B">
          <w:rPr>
            <w:webHidden/>
          </w:rPr>
          <w:instrText xml:space="preserve"> PAGEREF _Toc99024661 \h </w:instrText>
        </w:r>
        <w:r w:rsidR="00A44F3B">
          <w:rPr>
            <w:webHidden/>
          </w:rPr>
        </w:r>
        <w:r w:rsidR="00A44F3B">
          <w:rPr>
            <w:webHidden/>
          </w:rPr>
          <w:fldChar w:fldCharType="separate"/>
        </w:r>
        <w:r w:rsidR="00A44F3B">
          <w:rPr>
            <w:webHidden/>
          </w:rPr>
          <w:t>3</w:t>
        </w:r>
        <w:r w:rsidR="00A44F3B">
          <w:rPr>
            <w:webHidden/>
          </w:rPr>
          <w:fldChar w:fldCharType="end"/>
        </w:r>
      </w:hyperlink>
    </w:p>
    <w:p w14:paraId="729F6379" w14:textId="7E6A7DC5" w:rsidR="00A44F3B" w:rsidRDefault="00BB4873">
      <w:pPr>
        <w:pStyle w:val="Indholdsfortegnelse2"/>
        <w:rPr>
          <w:rFonts w:asciiTheme="minorHAnsi" w:eastAsiaTheme="minorEastAsia" w:hAnsiTheme="minorHAnsi" w:cstheme="minorBidi"/>
          <w:bCs w:val="0"/>
          <w:sz w:val="22"/>
          <w:szCs w:val="22"/>
          <w:lang w:val="da-DK"/>
        </w:rPr>
      </w:pPr>
      <w:hyperlink w:anchor="_Toc99024662" w:history="1">
        <w:r w:rsidR="00A44F3B" w:rsidRPr="006166A1">
          <w:rPr>
            <w:rStyle w:val="Hyperlink"/>
          </w:rPr>
          <w:t>3.5</w:t>
        </w:r>
        <w:r w:rsidR="00A44F3B">
          <w:rPr>
            <w:rFonts w:asciiTheme="minorHAnsi" w:eastAsiaTheme="minorEastAsia" w:hAnsiTheme="minorHAnsi" w:cstheme="minorBidi"/>
            <w:bCs w:val="0"/>
            <w:sz w:val="22"/>
            <w:szCs w:val="22"/>
            <w:lang w:val="da-DK"/>
          </w:rPr>
          <w:tab/>
        </w:r>
        <w:r w:rsidR="00A44F3B" w:rsidRPr="006166A1">
          <w:rPr>
            <w:rStyle w:val="Hyperlink"/>
          </w:rPr>
          <w:t>Programme management, reporting and monitoring</w:t>
        </w:r>
        <w:r w:rsidR="00A44F3B">
          <w:rPr>
            <w:webHidden/>
          </w:rPr>
          <w:tab/>
        </w:r>
        <w:r w:rsidR="00A44F3B">
          <w:rPr>
            <w:webHidden/>
          </w:rPr>
          <w:fldChar w:fldCharType="begin"/>
        </w:r>
        <w:r w:rsidR="00A44F3B">
          <w:rPr>
            <w:webHidden/>
          </w:rPr>
          <w:instrText xml:space="preserve"> PAGEREF _Toc99024662 \h </w:instrText>
        </w:r>
        <w:r w:rsidR="00A44F3B">
          <w:rPr>
            <w:webHidden/>
          </w:rPr>
        </w:r>
        <w:r w:rsidR="00A44F3B">
          <w:rPr>
            <w:webHidden/>
          </w:rPr>
          <w:fldChar w:fldCharType="separate"/>
        </w:r>
        <w:r w:rsidR="00A44F3B">
          <w:rPr>
            <w:webHidden/>
          </w:rPr>
          <w:t>3</w:t>
        </w:r>
        <w:r w:rsidR="00A44F3B">
          <w:rPr>
            <w:webHidden/>
          </w:rPr>
          <w:fldChar w:fldCharType="end"/>
        </w:r>
      </w:hyperlink>
    </w:p>
    <w:p w14:paraId="67B802E7" w14:textId="374263DB" w:rsidR="00A44F3B" w:rsidRDefault="00BB4873">
      <w:pPr>
        <w:pStyle w:val="Indholdsfortegnelse2"/>
        <w:rPr>
          <w:rFonts w:asciiTheme="minorHAnsi" w:eastAsiaTheme="minorEastAsia" w:hAnsiTheme="minorHAnsi" w:cstheme="minorBidi"/>
          <w:bCs w:val="0"/>
          <w:sz w:val="22"/>
          <w:szCs w:val="22"/>
          <w:lang w:val="da-DK"/>
        </w:rPr>
      </w:pPr>
      <w:hyperlink w:anchor="_Toc99024663" w:history="1">
        <w:r w:rsidR="00A44F3B" w:rsidRPr="006166A1">
          <w:rPr>
            <w:rStyle w:val="Hyperlink"/>
          </w:rPr>
          <w:t>3.6</w:t>
        </w:r>
        <w:r w:rsidR="00A44F3B">
          <w:rPr>
            <w:rFonts w:asciiTheme="minorHAnsi" w:eastAsiaTheme="minorEastAsia" w:hAnsiTheme="minorHAnsi" w:cstheme="minorBidi"/>
            <w:bCs w:val="0"/>
            <w:sz w:val="22"/>
            <w:szCs w:val="22"/>
            <w:lang w:val="da-DK"/>
          </w:rPr>
          <w:tab/>
        </w:r>
        <w:r w:rsidR="00A44F3B" w:rsidRPr="006166A1">
          <w:rPr>
            <w:rStyle w:val="Hyperlink"/>
          </w:rPr>
          <w:t>Budget, financial management and flow of funds</w:t>
        </w:r>
        <w:r w:rsidR="00A44F3B">
          <w:rPr>
            <w:webHidden/>
          </w:rPr>
          <w:tab/>
        </w:r>
        <w:r w:rsidR="00A44F3B">
          <w:rPr>
            <w:webHidden/>
          </w:rPr>
          <w:fldChar w:fldCharType="begin"/>
        </w:r>
        <w:r w:rsidR="00A44F3B">
          <w:rPr>
            <w:webHidden/>
          </w:rPr>
          <w:instrText xml:space="preserve"> PAGEREF _Toc99024663 \h </w:instrText>
        </w:r>
        <w:r w:rsidR="00A44F3B">
          <w:rPr>
            <w:webHidden/>
          </w:rPr>
        </w:r>
        <w:r w:rsidR="00A44F3B">
          <w:rPr>
            <w:webHidden/>
          </w:rPr>
          <w:fldChar w:fldCharType="separate"/>
        </w:r>
        <w:r w:rsidR="00A44F3B">
          <w:rPr>
            <w:webHidden/>
          </w:rPr>
          <w:t>3</w:t>
        </w:r>
        <w:r w:rsidR="00A44F3B">
          <w:rPr>
            <w:webHidden/>
          </w:rPr>
          <w:fldChar w:fldCharType="end"/>
        </w:r>
      </w:hyperlink>
    </w:p>
    <w:p w14:paraId="19545221" w14:textId="30CE0839" w:rsidR="00A44F3B" w:rsidRDefault="00BB4873">
      <w:pPr>
        <w:pStyle w:val="Indholdsfortegnelse2"/>
        <w:rPr>
          <w:rFonts w:asciiTheme="minorHAnsi" w:eastAsiaTheme="minorEastAsia" w:hAnsiTheme="minorHAnsi" w:cstheme="minorBidi"/>
          <w:bCs w:val="0"/>
          <w:sz w:val="22"/>
          <w:szCs w:val="22"/>
          <w:lang w:val="da-DK"/>
        </w:rPr>
      </w:pPr>
      <w:hyperlink w:anchor="_Toc99024664" w:history="1">
        <w:r w:rsidR="00A44F3B" w:rsidRPr="006166A1">
          <w:rPr>
            <w:rStyle w:val="Hyperlink"/>
          </w:rPr>
          <w:t>3.7</w:t>
        </w:r>
        <w:r w:rsidR="00A44F3B">
          <w:rPr>
            <w:rFonts w:asciiTheme="minorHAnsi" w:eastAsiaTheme="minorEastAsia" w:hAnsiTheme="minorHAnsi" w:cstheme="minorBidi"/>
            <w:bCs w:val="0"/>
            <w:sz w:val="22"/>
            <w:szCs w:val="22"/>
            <w:lang w:val="da-DK"/>
          </w:rPr>
          <w:tab/>
        </w:r>
        <w:r w:rsidR="00A44F3B" w:rsidRPr="006166A1">
          <w:rPr>
            <w:rStyle w:val="Hyperlink"/>
          </w:rPr>
          <w:t>Risk management framework</w:t>
        </w:r>
        <w:r w:rsidR="00A44F3B">
          <w:rPr>
            <w:webHidden/>
          </w:rPr>
          <w:tab/>
        </w:r>
        <w:r w:rsidR="00A44F3B">
          <w:rPr>
            <w:webHidden/>
          </w:rPr>
          <w:fldChar w:fldCharType="begin"/>
        </w:r>
        <w:r w:rsidR="00A44F3B">
          <w:rPr>
            <w:webHidden/>
          </w:rPr>
          <w:instrText xml:space="preserve"> PAGEREF _Toc99024664 \h </w:instrText>
        </w:r>
        <w:r w:rsidR="00A44F3B">
          <w:rPr>
            <w:webHidden/>
          </w:rPr>
        </w:r>
        <w:r w:rsidR="00A44F3B">
          <w:rPr>
            <w:webHidden/>
          </w:rPr>
          <w:fldChar w:fldCharType="separate"/>
        </w:r>
        <w:r w:rsidR="00A44F3B">
          <w:rPr>
            <w:webHidden/>
          </w:rPr>
          <w:t>3</w:t>
        </w:r>
        <w:r w:rsidR="00A44F3B">
          <w:rPr>
            <w:webHidden/>
          </w:rPr>
          <w:fldChar w:fldCharType="end"/>
        </w:r>
      </w:hyperlink>
    </w:p>
    <w:p w14:paraId="52DF7947" w14:textId="575149DF" w:rsidR="00A44F3B" w:rsidRDefault="00BB4873">
      <w:pPr>
        <w:pStyle w:val="Indholdsfortegnelse2"/>
        <w:rPr>
          <w:rFonts w:asciiTheme="minorHAnsi" w:eastAsiaTheme="minorEastAsia" w:hAnsiTheme="minorHAnsi" w:cstheme="minorBidi"/>
          <w:bCs w:val="0"/>
          <w:sz w:val="22"/>
          <w:szCs w:val="22"/>
          <w:lang w:val="da-DK"/>
        </w:rPr>
      </w:pPr>
      <w:hyperlink w:anchor="_Toc99024665" w:history="1">
        <w:r w:rsidR="00A44F3B" w:rsidRPr="006166A1">
          <w:rPr>
            <w:rStyle w:val="Hyperlink"/>
          </w:rPr>
          <w:t>3.8</w:t>
        </w:r>
        <w:r w:rsidR="00A44F3B">
          <w:rPr>
            <w:rFonts w:asciiTheme="minorHAnsi" w:eastAsiaTheme="minorEastAsia" w:hAnsiTheme="minorHAnsi" w:cstheme="minorBidi"/>
            <w:bCs w:val="0"/>
            <w:sz w:val="22"/>
            <w:szCs w:val="22"/>
            <w:lang w:val="da-DK"/>
          </w:rPr>
          <w:tab/>
        </w:r>
        <w:r w:rsidR="00A44F3B" w:rsidRPr="006166A1">
          <w:rPr>
            <w:rStyle w:val="Hyperlink"/>
          </w:rPr>
          <w:t xml:space="preserve">Sustainability and continuation/exit scenarios </w:t>
        </w:r>
        <w:r w:rsidR="00A44F3B" w:rsidRPr="006166A1">
          <w:rPr>
            <w:rStyle w:val="Hyperlink"/>
            <w:i/>
          </w:rPr>
          <w:t>(*Sustainability)</w:t>
        </w:r>
        <w:r w:rsidR="00A44F3B">
          <w:rPr>
            <w:webHidden/>
          </w:rPr>
          <w:tab/>
        </w:r>
        <w:r w:rsidR="00A44F3B">
          <w:rPr>
            <w:webHidden/>
          </w:rPr>
          <w:fldChar w:fldCharType="begin"/>
        </w:r>
        <w:r w:rsidR="00A44F3B">
          <w:rPr>
            <w:webHidden/>
          </w:rPr>
          <w:instrText xml:space="preserve"> PAGEREF _Toc99024665 \h </w:instrText>
        </w:r>
        <w:r w:rsidR="00A44F3B">
          <w:rPr>
            <w:webHidden/>
          </w:rPr>
        </w:r>
        <w:r w:rsidR="00A44F3B">
          <w:rPr>
            <w:webHidden/>
          </w:rPr>
          <w:fldChar w:fldCharType="separate"/>
        </w:r>
        <w:r w:rsidR="00A44F3B">
          <w:rPr>
            <w:webHidden/>
          </w:rPr>
          <w:t>3</w:t>
        </w:r>
        <w:r w:rsidR="00A44F3B">
          <w:rPr>
            <w:webHidden/>
          </w:rPr>
          <w:fldChar w:fldCharType="end"/>
        </w:r>
      </w:hyperlink>
    </w:p>
    <w:p w14:paraId="623C88F5" w14:textId="079C5A84" w:rsidR="00A44F3B" w:rsidRDefault="00BB4873">
      <w:pPr>
        <w:pStyle w:val="Indholdsfortegnelse1"/>
        <w:rPr>
          <w:rFonts w:asciiTheme="minorHAnsi" w:eastAsiaTheme="minorEastAsia" w:hAnsiTheme="minorHAnsi" w:cstheme="minorBidi"/>
          <w:b w:val="0"/>
          <w:bCs w:val="0"/>
          <w:caps w:val="0"/>
          <w:sz w:val="22"/>
          <w:szCs w:val="22"/>
          <w:lang w:val="da-DK"/>
        </w:rPr>
      </w:pPr>
      <w:hyperlink w:anchor="_Toc99024666" w:history="1">
        <w:r w:rsidR="00A44F3B" w:rsidRPr="006166A1">
          <w:rPr>
            <w:rStyle w:val="Hyperlink"/>
          </w:rPr>
          <w:t>4</w:t>
        </w:r>
        <w:r w:rsidR="00A44F3B">
          <w:rPr>
            <w:rFonts w:asciiTheme="minorHAnsi" w:eastAsiaTheme="minorEastAsia" w:hAnsiTheme="minorHAnsi" w:cstheme="minorBidi"/>
            <w:b w:val="0"/>
            <w:bCs w:val="0"/>
            <w:caps w:val="0"/>
            <w:sz w:val="22"/>
            <w:szCs w:val="22"/>
            <w:lang w:val="da-DK"/>
          </w:rPr>
          <w:tab/>
        </w:r>
        <w:r w:rsidR="00A44F3B" w:rsidRPr="006166A1">
          <w:rPr>
            <w:rStyle w:val="Hyperlink"/>
          </w:rPr>
          <w:t xml:space="preserve">Support to “project </w:t>
        </w:r>
        <w:r w:rsidR="00A44F3B" w:rsidRPr="006166A1">
          <w:rPr>
            <w:rStyle w:val="Hyperlink"/>
            <w:i/>
          </w:rPr>
          <w:t xml:space="preserve"> A”</w:t>
        </w:r>
        <w:r w:rsidR="00A44F3B">
          <w:rPr>
            <w:webHidden/>
          </w:rPr>
          <w:tab/>
        </w:r>
        <w:r w:rsidR="00A44F3B">
          <w:rPr>
            <w:webHidden/>
          </w:rPr>
          <w:fldChar w:fldCharType="begin"/>
        </w:r>
        <w:r w:rsidR="00A44F3B">
          <w:rPr>
            <w:webHidden/>
          </w:rPr>
          <w:instrText xml:space="preserve"> PAGEREF _Toc99024666 \h </w:instrText>
        </w:r>
        <w:r w:rsidR="00A44F3B">
          <w:rPr>
            <w:webHidden/>
          </w:rPr>
        </w:r>
        <w:r w:rsidR="00A44F3B">
          <w:rPr>
            <w:webHidden/>
          </w:rPr>
          <w:fldChar w:fldCharType="separate"/>
        </w:r>
        <w:r w:rsidR="00A44F3B">
          <w:rPr>
            <w:webHidden/>
          </w:rPr>
          <w:t>4</w:t>
        </w:r>
        <w:r w:rsidR="00A44F3B">
          <w:rPr>
            <w:webHidden/>
          </w:rPr>
          <w:fldChar w:fldCharType="end"/>
        </w:r>
      </w:hyperlink>
    </w:p>
    <w:p w14:paraId="475F1BFC" w14:textId="1BA0825F" w:rsidR="00A44F3B" w:rsidRDefault="00BB4873">
      <w:pPr>
        <w:pStyle w:val="Indholdsfortegnelse2"/>
        <w:rPr>
          <w:rFonts w:asciiTheme="minorHAnsi" w:eastAsiaTheme="minorEastAsia" w:hAnsiTheme="minorHAnsi" w:cstheme="minorBidi"/>
          <w:bCs w:val="0"/>
          <w:sz w:val="22"/>
          <w:szCs w:val="22"/>
          <w:lang w:val="da-DK"/>
        </w:rPr>
      </w:pPr>
      <w:hyperlink w:anchor="_Toc99024667" w:history="1">
        <w:r w:rsidR="00A44F3B" w:rsidRPr="006166A1">
          <w:rPr>
            <w:rStyle w:val="Hyperlink"/>
          </w:rPr>
          <w:t>4.1</w:t>
        </w:r>
        <w:r w:rsidR="00A44F3B">
          <w:rPr>
            <w:rFonts w:asciiTheme="minorHAnsi" w:eastAsiaTheme="minorEastAsia" w:hAnsiTheme="minorHAnsi" w:cstheme="minorBidi"/>
            <w:bCs w:val="0"/>
            <w:sz w:val="22"/>
            <w:szCs w:val="22"/>
            <w:lang w:val="da-DK"/>
          </w:rPr>
          <w:tab/>
        </w:r>
        <w:r w:rsidR="00A44F3B" w:rsidRPr="006166A1">
          <w:rPr>
            <w:rStyle w:val="Hyperlink"/>
          </w:rPr>
          <w:t>Engagement design and rationale</w:t>
        </w:r>
        <w:r w:rsidR="00A44F3B">
          <w:rPr>
            <w:webHidden/>
          </w:rPr>
          <w:tab/>
        </w:r>
        <w:r w:rsidR="00A44F3B">
          <w:rPr>
            <w:webHidden/>
          </w:rPr>
          <w:fldChar w:fldCharType="begin"/>
        </w:r>
        <w:r w:rsidR="00A44F3B">
          <w:rPr>
            <w:webHidden/>
          </w:rPr>
          <w:instrText xml:space="preserve"> PAGEREF _Toc99024667 \h </w:instrText>
        </w:r>
        <w:r w:rsidR="00A44F3B">
          <w:rPr>
            <w:webHidden/>
          </w:rPr>
        </w:r>
        <w:r w:rsidR="00A44F3B">
          <w:rPr>
            <w:webHidden/>
          </w:rPr>
          <w:fldChar w:fldCharType="separate"/>
        </w:r>
        <w:r w:rsidR="00A44F3B">
          <w:rPr>
            <w:webHidden/>
          </w:rPr>
          <w:t>4</w:t>
        </w:r>
        <w:r w:rsidR="00A44F3B">
          <w:rPr>
            <w:webHidden/>
          </w:rPr>
          <w:fldChar w:fldCharType="end"/>
        </w:r>
      </w:hyperlink>
    </w:p>
    <w:p w14:paraId="26C16B7D" w14:textId="4FB038D1" w:rsidR="00A44F3B" w:rsidRDefault="00BB4873">
      <w:pPr>
        <w:pStyle w:val="Indholdsfortegnelse2"/>
        <w:rPr>
          <w:rFonts w:asciiTheme="minorHAnsi" w:eastAsiaTheme="minorEastAsia" w:hAnsiTheme="minorHAnsi" w:cstheme="minorBidi"/>
          <w:bCs w:val="0"/>
          <w:sz w:val="22"/>
          <w:szCs w:val="22"/>
          <w:lang w:val="da-DK"/>
        </w:rPr>
      </w:pPr>
      <w:hyperlink w:anchor="_Toc99024668" w:history="1">
        <w:r w:rsidR="00A44F3B" w:rsidRPr="006166A1">
          <w:rPr>
            <w:rStyle w:val="Hyperlink"/>
          </w:rPr>
          <w:t>4.2</w:t>
        </w:r>
        <w:r w:rsidR="00A44F3B">
          <w:rPr>
            <w:rFonts w:asciiTheme="minorHAnsi" w:eastAsiaTheme="minorEastAsia" w:hAnsiTheme="minorHAnsi" w:cstheme="minorBidi"/>
            <w:bCs w:val="0"/>
            <w:sz w:val="22"/>
            <w:szCs w:val="22"/>
            <w:lang w:val="da-DK"/>
          </w:rPr>
          <w:tab/>
        </w:r>
        <w:r w:rsidR="00A44F3B" w:rsidRPr="006166A1">
          <w:rPr>
            <w:rStyle w:val="Hyperlink"/>
          </w:rPr>
          <w:t>Partner commitment and capacity</w:t>
        </w:r>
        <w:r w:rsidR="00A44F3B">
          <w:rPr>
            <w:webHidden/>
          </w:rPr>
          <w:tab/>
        </w:r>
        <w:r w:rsidR="00A44F3B">
          <w:rPr>
            <w:webHidden/>
          </w:rPr>
          <w:fldChar w:fldCharType="begin"/>
        </w:r>
        <w:r w:rsidR="00A44F3B">
          <w:rPr>
            <w:webHidden/>
          </w:rPr>
          <w:instrText xml:space="preserve"> PAGEREF _Toc99024668 \h </w:instrText>
        </w:r>
        <w:r w:rsidR="00A44F3B">
          <w:rPr>
            <w:webHidden/>
          </w:rPr>
        </w:r>
        <w:r w:rsidR="00A44F3B">
          <w:rPr>
            <w:webHidden/>
          </w:rPr>
          <w:fldChar w:fldCharType="separate"/>
        </w:r>
        <w:r w:rsidR="00A44F3B">
          <w:rPr>
            <w:webHidden/>
          </w:rPr>
          <w:t>4</w:t>
        </w:r>
        <w:r w:rsidR="00A44F3B">
          <w:rPr>
            <w:webHidden/>
          </w:rPr>
          <w:fldChar w:fldCharType="end"/>
        </w:r>
      </w:hyperlink>
    </w:p>
    <w:p w14:paraId="65456530" w14:textId="73F389DA" w:rsidR="00A44F3B" w:rsidRDefault="00BB4873">
      <w:pPr>
        <w:pStyle w:val="Indholdsfortegnelse2"/>
        <w:rPr>
          <w:rFonts w:asciiTheme="minorHAnsi" w:eastAsiaTheme="minorEastAsia" w:hAnsiTheme="minorHAnsi" w:cstheme="minorBidi"/>
          <w:bCs w:val="0"/>
          <w:sz w:val="22"/>
          <w:szCs w:val="22"/>
          <w:lang w:val="da-DK"/>
        </w:rPr>
      </w:pPr>
      <w:hyperlink w:anchor="_Toc99024669" w:history="1">
        <w:r w:rsidR="00A44F3B" w:rsidRPr="006166A1">
          <w:rPr>
            <w:rStyle w:val="Hyperlink"/>
          </w:rPr>
          <w:t>4.3</w:t>
        </w:r>
        <w:r w:rsidR="00A44F3B">
          <w:rPr>
            <w:rFonts w:asciiTheme="minorHAnsi" w:eastAsiaTheme="minorEastAsia" w:hAnsiTheme="minorHAnsi" w:cstheme="minorBidi"/>
            <w:bCs w:val="0"/>
            <w:sz w:val="22"/>
            <w:szCs w:val="22"/>
            <w:lang w:val="da-DK"/>
          </w:rPr>
          <w:tab/>
        </w:r>
        <w:r w:rsidR="00A44F3B" w:rsidRPr="006166A1">
          <w:rPr>
            <w:rStyle w:val="Hyperlink"/>
          </w:rPr>
          <w:t>Results framework and partner monitoring systems</w:t>
        </w:r>
        <w:r w:rsidR="00A44F3B">
          <w:rPr>
            <w:webHidden/>
          </w:rPr>
          <w:tab/>
        </w:r>
        <w:r w:rsidR="00A44F3B">
          <w:rPr>
            <w:webHidden/>
          </w:rPr>
          <w:fldChar w:fldCharType="begin"/>
        </w:r>
        <w:r w:rsidR="00A44F3B">
          <w:rPr>
            <w:webHidden/>
          </w:rPr>
          <w:instrText xml:space="preserve"> PAGEREF _Toc99024669 \h </w:instrText>
        </w:r>
        <w:r w:rsidR="00A44F3B">
          <w:rPr>
            <w:webHidden/>
          </w:rPr>
        </w:r>
        <w:r w:rsidR="00A44F3B">
          <w:rPr>
            <w:webHidden/>
          </w:rPr>
          <w:fldChar w:fldCharType="separate"/>
        </w:r>
        <w:r w:rsidR="00A44F3B">
          <w:rPr>
            <w:webHidden/>
          </w:rPr>
          <w:t>4</w:t>
        </w:r>
        <w:r w:rsidR="00A44F3B">
          <w:rPr>
            <w:webHidden/>
          </w:rPr>
          <w:fldChar w:fldCharType="end"/>
        </w:r>
      </w:hyperlink>
    </w:p>
    <w:p w14:paraId="3247C6EB" w14:textId="55E5A502" w:rsidR="00A44F3B" w:rsidRDefault="00BB4873">
      <w:pPr>
        <w:pStyle w:val="Indholdsfortegnelse2"/>
        <w:rPr>
          <w:rFonts w:asciiTheme="minorHAnsi" w:eastAsiaTheme="minorEastAsia" w:hAnsiTheme="minorHAnsi" w:cstheme="minorBidi"/>
          <w:bCs w:val="0"/>
          <w:sz w:val="22"/>
          <w:szCs w:val="22"/>
          <w:lang w:val="da-DK"/>
        </w:rPr>
      </w:pPr>
      <w:hyperlink w:anchor="_Toc99024670" w:history="1">
        <w:r w:rsidR="00A44F3B" w:rsidRPr="006166A1">
          <w:rPr>
            <w:rStyle w:val="Hyperlink"/>
          </w:rPr>
          <w:t>4.4</w:t>
        </w:r>
        <w:r w:rsidR="00A44F3B">
          <w:rPr>
            <w:rFonts w:asciiTheme="minorHAnsi" w:eastAsiaTheme="minorEastAsia" w:hAnsiTheme="minorHAnsi" w:cstheme="minorBidi"/>
            <w:bCs w:val="0"/>
            <w:sz w:val="22"/>
            <w:szCs w:val="22"/>
            <w:lang w:val="da-DK"/>
          </w:rPr>
          <w:tab/>
        </w:r>
        <w:r w:rsidR="00A44F3B" w:rsidRPr="006166A1">
          <w:rPr>
            <w:rStyle w:val="Hyperlink"/>
          </w:rPr>
          <w:t>Risk assessment and management</w:t>
        </w:r>
        <w:r w:rsidR="00A44F3B">
          <w:rPr>
            <w:webHidden/>
          </w:rPr>
          <w:tab/>
        </w:r>
        <w:r w:rsidR="00A44F3B">
          <w:rPr>
            <w:webHidden/>
          </w:rPr>
          <w:fldChar w:fldCharType="begin"/>
        </w:r>
        <w:r w:rsidR="00A44F3B">
          <w:rPr>
            <w:webHidden/>
          </w:rPr>
          <w:instrText xml:space="preserve"> PAGEREF _Toc99024670 \h </w:instrText>
        </w:r>
        <w:r w:rsidR="00A44F3B">
          <w:rPr>
            <w:webHidden/>
          </w:rPr>
        </w:r>
        <w:r w:rsidR="00A44F3B">
          <w:rPr>
            <w:webHidden/>
          </w:rPr>
          <w:fldChar w:fldCharType="separate"/>
        </w:r>
        <w:r w:rsidR="00A44F3B">
          <w:rPr>
            <w:webHidden/>
          </w:rPr>
          <w:t>4</w:t>
        </w:r>
        <w:r w:rsidR="00A44F3B">
          <w:rPr>
            <w:webHidden/>
          </w:rPr>
          <w:fldChar w:fldCharType="end"/>
        </w:r>
      </w:hyperlink>
    </w:p>
    <w:p w14:paraId="06A6EF1B" w14:textId="655A5D7E" w:rsidR="00A44F3B" w:rsidRDefault="00BB4873">
      <w:pPr>
        <w:pStyle w:val="Indholdsfortegnelse2"/>
        <w:rPr>
          <w:rFonts w:asciiTheme="minorHAnsi" w:eastAsiaTheme="minorEastAsia" w:hAnsiTheme="minorHAnsi" w:cstheme="minorBidi"/>
          <w:bCs w:val="0"/>
          <w:sz w:val="22"/>
          <w:szCs w:val="22"/>
          <w:lang w:val="da-DK"/>
        </w:rPr>
      </w:pPr>
      <w:hyperlink w:anchor="_Toc99024671" w:history="1">
        <w:r w:rsidR="00A44F3B" w:rsidRPr="006166A1">
          <w:rPr>
            <w:rStyle w:val="Hyperlink"/>
          </w:rPr>
          <w:t>4.5</w:t>
        </w:r>
        <w:r w:rsidR="00A44F3B">
          <w:rPr>
            <w:rFonts w:asciiTheme="minorHAnsi" w:eastAsiaTheme="minorEastAsia" w:hAnsiTheme="minorHAnsi" w:cstheme="minorBidi"/>
            <w:bCs w:val="0"/>
            <w:sz w:val="22"/>
            <w:szCs w:val="22"/>
            <w:lang w:val="da-DK"/>
          </w:rPr>
          <w:tab/>
        </w:r>
        <w:r w:rsidR="00A44F3B" w:rsidRPr="006166A1">
          <w:rPr>
            <w:rStyle w:val="Hyperlink"/>
          </w:rPr>
          <w:t>Management, administration and budget</w:t>
        </w:r>
        <w:r w:rsidR="00A44F3B">
          <w:rPr>
            <w:webHidden/>
          </w:rPr>
          <w:tab/>
        </w:r>
        <w:r w:rsidR="00A44F3B">
          <w:rPr>
            <w:webHidden/>
          </w:rPr>
          <w:fldChar w:fldCharType="begin"/>
        </w:r>
        <w:r w:rsidR="00A44F3B">
          <w:rPr>
            <w:webHidden/>
          </w:rPr>
          <w:instrText xml:space="preserve"> PAGEREF _Toc99024671 \h </w:instrText>
        </w:r>
        <w:r w:rsidR="00A44F3B">
          <w:rPr>
            <w:webHidden/>
          </w:rPr>
        </w:r>
        <w:r w:rsidR="00A44F3B">
          <w:rPr>
            <w:webHidden/>
          </w:rPr>
          <w:fldChar w:fldCharType="separate"/>
        </w:r>
        <w:r w:rsidR="00A44F3B">
          <w:rPr>
            <w:webHidden/>
          </w:rPr>
          <w:t>4</w:t>
        </w:r>
        <w:r w:rsidR="00A44F3B">
          <w:rPr>
            <w:webHidden/>
          </w:rPr>
          <w:fldChar w:fldCharType="end"/>
        </w:r>
      </w:hyperlink>
    </w:p>
    <w:p w14:paraId="4D2F8818" w14:textId="7D80D6CB" w:rsidR="00A44F3B" w:rsidRDefault="00BB4873">
      <w:pPr>
        <w:pStyle w:val="Indholdsfortegnelse1"/>
        <w:rPr>
          <w:rFonts w:asciiTheme="minorHAnsi" w:eastAsiaTheme="minorEastAsia" w:hAnsiTheme="minorHAnsi" w:cstheme="minorBidi"/>
          <w:b w:val="0"/>
          <w:bCs w:val="0"/>
          <w:caps w:val="0"/>
          <w:sz w:val="22"/>
          <w:szCs w:val="22"/>
          <w:lang w:val="da-DK"/>
        </w:rPr>
      </w:pPr>
      <w:hyperlink w:anchor="_Toc99024672" w:history="1">
        <w:r w:rsidR="00A44F3B" w:rsidRPr="006166A1">
          <w:rPr>
            <w:rStyle w:val="Hyperlink"/>
          </w:rPr>
          <w:t>5</w:t>
        </w:r>
        <w:r w:rsidR="00A44F3B">
          <w:rPr>
            <w:rFonts w:asciiTheme="minorHAnsi" w:eastAsiaTheme="minorEastAsia" w:hAnsiTheme="minorHAnsi" w:cstheme="minorBidi"/>
            <w:b w:val="0"/>
            <w:bCs w:val="0"/>
            <w:caps w:val="0"/>
            <w:sz w:val="22"/>
            <w:szCs w:val="22"/>
            <w:lang w:val="da-DK"/>
          </w:rPr>
          <w:tab/>
        </w:r>
        <w:r w:rsidR="00A44F3B" w:rsidRPr="006166A1">
          <w:rPr>
            <w:rStyle w:val="Hyperlink"/>
          </w:rPr>
          <w:t xml:space="preserve">Support to </w:t>
        </w:r>
        <w:r w:rsidR="00A44F3B" w:rsidRPr="006166A1">
          <w:rPr>
            <w:rStyle w:val="Hyperlink"/>
            <w:i/>
          </w:rPr>
          <w:t>“Project b”</w:t>
        </w:r>
        <w:r w:rsidR="00A44F3B">
          <w:rPr>
            <w:webHidden/>
          </w:rPr>
          <w:tab/>
        </w:r>
        <w:r w:rsidR="00A44F3B">
          <w:rPr>
            <w:webHidden/>
          </w:rPr>
          <w:fldChar w:fldCharType="begin"/>
        </w:r>
        <w:r w:rsidR="00A44F3B">
          <w:rPr>
            <w:webHidden/>
          </w:rPr>
          <w:instrText xml:space="preserve"> PAGEREF _Toc99024672 \h </w:instrText>
        </w:r>
        <w:r w:rsidR="00A44F3B">
          <w:rPr>
            <w:webHidden/>
          </w:rPr>
        </w:r>
        <w:r w:rsidR="00A44F3B">
          <w:rPr>
            <w:webHidden/>
          </w:rPr>
          <w:fldChar w:fldCharType="separate"/>
        </w:r>
        <w:r w:rsidR="00A44F3B">
          <w:rPr>
            <w:webHidden/>
          </w:rPr>
          <w:t>5</w:t>
        </w:r>
        <w:r w:rsidR="00A44F3B">
          <w:rPr>
            <w:webHidden/>
          </w:rPr>
          <w:fldChar w:fldCharType="end"/>
        </w:r>
      </w:hyperlink>
    </w:p>
    <w:p w14:paraId="7CAE81AD" w14:textId="615C78E9" w:rsidR="008B4738" w:rsidRPr="00704B22" w:rsidRDefault="00036A95" w:rsidP="000E36E6">
      <w:pPr>
        <w:widowControl w:val="0"/>
        <w:rPr>
          <w:rFonts w:cs="Times New Roman"/>
          <w:lang w:eastAsia="en-US"/>
        </w:rPr>
      </w:pPr>
      <w:r w:rsidRPr="00704B22">
        <w:rPr>
          <w:rFonts w:cs="Times New Roman"/>
          <w:lang w:eastAsia="en-US"/>
        </w:rPr>
        <w:fldChar w:fldCharType="end"/>
      </w:r>
    </w:p>
    <w:p w14:paraId="4DB1B55F" w14:textId="77777777" w:rsidR="004246E3" w:rsidRPr="00704B22" w:rsidRDefault="004246E3" w:rsidP="000E36E6">
      <w:pPr>
        <w:widowControl w:val="0"/>
        <w:tabs>
          <w:tab w:val="left" w:pos="1560"/>
        </w:tabs>
        <w:rPr>
          <w:bCs/>
          <w:i/>
        </w:rPr>
      </w:pPr>
    </w:p>
    <w:p w14:paraId="3587CA2A" w14:textId="4B7D8ECF" w:rsidR="00C02AD8" w:rsidRPr="00704B22" w:rsidRDefault="006204DC" w:rsidP="00972B0B">
      <w:pPr>
        <w:widowControl w:val="0"/>
        <w:tabs>
          <w:tab w:val="left" w:pos="993"/>
        </w:tabs>
        <w:rPr>
          <w:bCs/>
        </w:rPr>
      </w:pPr>
      <w:r w:rsidRPr="00704B22">
        <w:rPr>
          <w:bCs/>
        </w:rPr>
        <w:t>Annex 1</w:t>
      </w:r>
      <w:r w:rsidRPr="00704B22">
        <w:rPr>
          <w:bCs/>
        </w:rPr>
        <w:tab/>
        <w:t>Terms of Reference</w:t>
      </w:r>
      <w:r w:rsidR="00917D37" w:rsidRPr="00704B22">
        <w:rPr>
          <w:bCs/>
          <w:i/>
        </w:rPr>
        <w:tab/>
      </w:r>
      <w:r w:rsidR="00917D37" w:rsidRPr="00704B22">
        <w:rPr>
          <w:bCs/>
        </w:rPr>
        <w:tab/>
      </w:r>
      <w:r w:rsidR="009F3E99" w:rsidRPr="00704B22">
        <w:rPr>
          <w:bCs/>
        </w:rPr>
        <w:tab/>
      </w:r>
    </w:p>
    <w:p w14:paraId="35638021" w14:textId="6EFCB7FD" w:rsidR="00C02AD8" w:rsidRPr="00704B22" w:rsidRDefault="006204DC" w:rsidP="00972B0B">
      <w:pPr>
        <w:widowControl w:val="0"/>
        <w:tabs>
          <w:tab w:val="left" w:pos="993"/>
        </w:tabs>
        <w:rPr>
          <w:bCs/>
        </w:rPr>
      </w:pPr>
      <w:r w:rsidRPr="00704B22">
        <w:rPr>
          <w:bCs/>
        </w:rPr>
        <w:t>Annex 2</w:t>
      </w:r>
      <w:r w:rsidRPr="00704B22">
        <w:rPr>
          <w:bCs/>
        </w:rPr>
        <w:tab/>
      </w:r>
      <w:r w:rsidR="000D39C8" w:rsidRPr="00704B22">
        <w:rPr>
          <w:bCs/>
        </w:rPr>
        <w:t xml:space="preserve">Meeting </w:t>
      </w:r>
      <w:r w:rsidR="00760354" w:rsidRPr="00704B22">
        <w:rPr>
          <w:bCs/>
        </w:rPr>
        <w:t>s</w:t>
      </w:r>
      <w:r w:rsidR="000D39C8" w:rsidRPr="00704B22">
        <w:rPr>
          <w:bCs/>
        </w:rPr>
        <w:t>chedule</w:t>
      </w:r>
      <w:r w:rsidR="00760354" w:rsidRPr="00704B22">
        <w:rPr>
          <w:bCs/>
        </w:rPr>
        <w:t xml:space="preserve"> and persons met</w:t>
      </w:r>
      <w:r w:rsidR="00917D37" w:rsidRPr="00704B22">
        <w:rPr>
          <w:bCs/>
        </w:rPr>
        <w:tab/>
      </w:r>
    </w:p>
    <w:p w14:paraId="453747C8" w14:textId="26ED204A" w:rsidR="00C02AD8" w:rsidRPr="00704B22" w:rsidRDefault="006F76B1" w:rsidP="00972B0B">
      <w:pPr>
        <w:widowControl w:val="0"/>
        <w:tabs>
          <w:tab w:val="left" w:pos="993"/>
          <w:tab w:val="left" w:pos="1964"/>
        </w:tabs>
      </w:pPr>
      <w:r w:rsidRPr="00704B22">
        <w:t>Annex 3</w:t>
      </w:r>
      <w:r w:rsidRPr="00704B22">
        <w:tab/>
      </w:r>
      <w:r w:rsidR="000F711A" w:rsidRPr="00704B22">
        <w:t xml:space="preserve">Process </w:t>
      </w:r>
      <w:r w:rsidR="00760354" w:rsidRPr="00704B22">
        <w:t>action p</w:t>
      </w:r>
      <w:r w:rsidR="000F711A" w:rsidRPr="00704B22">
        <w:t>lan</w:t>
      </w:r>
      <w:r w:rsidR="00A60718" w:rsidRPr="00704B22">
        <w:t xml:space="preserve"> </w:t>
      </w:r>
      <w:r w:rsidR="009F3E99" w:rsidRPr="00704B22">
        <w:tab/>
      </w:r>
      <w:r w:rsidR="009F3E99" w:rsidRPr="00704B22">
        <w:tab/>
      </w:r>
      <w:r w:rsidR="00C44A2F" w:rsidRPr="00704B22">
        <w:tab/>
      </w:r>
    </w:p>
    <w:p w14:paraId="74C99CAB" w14:textId="3F7E8C1A" w:rsidR="00023BF6" w:rsidRPr="00704B22" w:rsidRDefault="00D612D3" w:rsidP="00972B0B">
      <w:pPr>
        <w:widowControl w:val="0"/>
        <w:tabs>
          <w:tab w:val="left" w:pos="993"/>
          <w:tab w:val="left" w:pos="1964"/>
        </w:tabs>
      </w:pPr>
      <w:r w:rsidRPr="00704B22">
        <w:t>Annex 4</w:t>
      </w:r>
      <w:r w:rsidR="000D39C8" w:rsidRPr="00704B22">
        <w:t xml:space="preserve"> </w:t>
      </w:r>
      <w:r w:rsidRPr="00704B22">
        <w:tab/>
      </w:r>
      <w:r w:rsidR="00112B21" w:rsidRPr="00704B22">
        <w:t xml:space="preserve">Summary of </w:t>
      </w:r>
      <w:r w:rsidR="00760354" w:rsidRPr="00704B22">
        <w:t>r</w:t>
      </w:r>
      <w:r w:rsidR="00112B21" w:rsidRPr="00704B22">
        <w:t>ecommendations</w:t>
      </w:r>
      <w:r w:rsidR="0040541C" w:rsidRPr="00704B22">
        <w:tab/>
      </w:r>
    </w:p>
    <w:p w14:paraId="758C443A" w14:textId="005F84F0" w:rsidR="0040541C" w:rsidRPr="00336FE1" w:rsidRDefault="00023BF6" w:rsidP="00B136F6">
      <w:pPr>
        <w:widowControl w:val="0"/>
        <w:tabs>
          <w:tab w:val="left" w:pos="993"/>
          <w:tab w:val="left" w:pos="1964"/>
        </w:tabs>
        <w:rPr>
          <w:i/>
        </w:rPr>
      </w:pPr>
      <w:r w:rsidRPr="00336FE1">
        <w:rPr>
          <w:i/>
        </w:rPr>
        <w:t>Annex 5</w:t>
      </w:r>
      <w:r w:rsidRPr="00336FE1">
        <w:rPr>
          <w:i/>
        </w:rPr>
        <w:tab/>
      </w:r>
      <w:r w:rsidR="00685857" w:rsidRPr="00336FE1">
        <w:rPr>
          <w:i/>
        </w:rPr>
        <w:t>A</w:t>
      </w:r>
      <w:r w:rsidR="001F33CE" w:rsidRPr="00336FE1">
        <w:rPr>
          <w:i/>
        </w:rPr>
        <w:t>dditional annexes as relevant</w:t>
      </w:r>
      <w:r w:rsidR="0040541C" w:rsidRPr="00336FE1">
        <w:rPr>
          <w:i/>
        </w:rPr>
        <w:tab/>
      </w:r>
      <w:r w:rsidR="0040541C" w:rsidRPr="00336FE1">
        <w:rPr>
          <w:bCs/>
          <w:i/>
        </w:rPr>
        <w:tab/>
      </w:r>
      <w:r w:rsidR="0040541C" w:rsidRPr="00336FE1">
        <w:rPr>
          <w:bCs/>
          <w:i/>
        </w:rPr>
        <w:tab/>
      </w:r>
      <w:r w:rsidR="0040541C" w:rsidRPr="00336FE1">
        <w:rPr>
          <w:bCs/>
          <w:i/>
        </w:rPr>
        <w:tab/>
      </w:r>
      <w:r w:rsidR="0040541C" w:rsidRPr="00336FE1">
        <w:rPr>
          <w:bCs/>
          <w:i/>
        </w:rPr>
        <w:tab/>
      </w:r>
    </w:p>
    <w:p w14:paraId="17AAACBE" w14:textId="561E7B2D" w:rsidR="00FC2C69" w:rsidRPr="004B1B20" w:rsidRDefault="00FC2C69" w:rsidP="004B1B20">
      <w:pPr>
        <w:widowControl w:val="0"/>
        <w:tabs>
          <w:tab w:val="left" w:pos="993"/>
        </w:tabs>
        <w:rPr>
          <w:bCs/>
          <w:i/>
        </w:rPr>
      </w:pPr>
      <w:r w:rsidRPr="00704B22">
        <w:br w:type="page"/>
      </w:r>
    </w:p>
    <w:p w14:paraId="2006AB21" w14:textId="170D769B" w:rsidR="00AD38E8" w:rsidRPr="00B87118" w:rsidRDefault="00FC2C69" w:rsidP="00105337">
      <w:pPr>
        <w:widowControl w:val="0"/>
        <w:rPr>
          <w:sz w:val="28"/>
        </w:rPr>
      </w:pPr>
      <w:r w:rsidRPr="00704B22">
        <w:rPr>
          <w:b/>
          <w:sz w:val="28"/>
        </w:rPr>
        <w:t>EXECUTIVE SUMMARY</w:t>
      </w:r>
      <w:r w:rsidR="00B87118">
        <w:rPr>
          <w:b/>
          <w:sz w:val="28"/>
        </w:rPr>
        <w:t xml:space="preserve"> </w:t>
      </w:r>
      <w:r w:rsidR="00B87118" w:rsidRPr="00B87118">
        <w:rPr>
          <w:i/>
          <w:sz w:val="28"/>
        </w:rPr>
        <w:t>[</w:t>
      </w:r>
      <w:r w:rsidR="00C921B8">
        <w:rPr>
          <w:i/>
          <w:sz w:val="28"/>
        </w:rPr>
        <w:t xml:space="preserve">max. </w:t>
      </w:r>
      <w:r w:rsidR="00B87118" w:rsidRPr="00B87118">
        <w:rPr>
          <w:i/>
          <w:sz w:val="28"/>
        </w:rPr>
        <w:t>2 pages]</w:t>
      </w:r>
    </w:p>
    <w:p w14:paraId="45DFFC87" w14:textId="77777777" w:rsidR="00105337" w:rsidRPr="00704B22" w:rsidRDefault="00105337" w:rsidP="00A45AA4">
      <w:pPr>
        <w:widowControl w:val="0"/>
        <w:spacing w:line="120" w:lineRule="auto"/>
        <w:rPr>
          <w:b/>
          <w:sz w:val="28"/>
        </w:rPr>
      </w:pPr>
    </w:p>
    <w:p w14:paraId="432CF3C0" w14:textId="77777777" w:rsidR="00404EC6" w:rsidRPr="00404EC6" w:rsidRDefault="00404EC6" w:rsidP="00404EC6">
      <w:pPr>
        <w:rPr>
          <w:sz w:val="28"/>
        </w:rPr>
      </w:pPr>
    </w:p>
    <w:p w14:paraId="5FB7BAD8" w14:textId="77777777" w:rsidR="00FC7F3A" w:rsidRPr="00704B22" w:rsidRDefault="00FC7F3A" w:rsidP="00F803D3"/>
    <w:p w14:paraId="2687DCBE" w14:textId="77777777" w:rsidR="00FC7F3A" w:rsidRPr="00704B22" w:rsidRDefault="00FC7F3A" w:rsidP="00F803D3"/>
    <w:p w14:paraId="452C2A8F" w14:textId="77777777" w:rsidR="00FC7F3A" w:rsidRPr="00704B22" w:rsidRDefault="00FC7F3A" w:rsidP="00F803D3"/>
    <w:p w14:paraId="6F8536F7" w14:textId="77777777" w:rsidR="00FC7F3A" w:rsidRPr="00704B22" w:rsidRDefault="00FC7F3A" w:rsidP="00F803D3"/>
    <w:p w14:paraId="74C3C3C8" w14:textId="77777777" w:rsidR="00FC7F3A" w:rsidRPr="00704B22" w:rsidRDefault="00FC7F3A" w:rsidP="00F803D3"/>
    <w:p w14:paraId="153AB856" w14:textId="77777777" w:rsidR="00FC7F3A" w:rsidRPr="00704B22" w:rsidRDefault="00FC7F3A" w:rsidP="00F803D3"/>
    <w:p w14:paraId="7380D5F3" w14:textId="77777777" w:rsidR="00FC7F3A" w:rsidRPr="00704B22" w:rsidRDefault="00FC7F3A" w:rsidP="00F803D3"/>
    <w:p w14:paraId="309CB0CE" w14:textId="77777777" w:rsidR="00FC7F3A" w:rsidRPr="00704B22" w:rsidRDefault="00FC7F3A" w:rsidP="00F803D3">
      <w:pPr>
        <w:sectPr w:rsidR="00FC7F3A" w:rsidRPr="00704B22" w:rsidSect="00FC05DB">
          <w:headerReference w:type="default" r:id="rId8"/>
          <w:footerReference w:type="default" r:id="rId9"/>
          <w:pgSz w:w="11906" w:h="16838" w:code="9"/>
          <w:pgMar w:top="1418" w:right="1416" w:bottom="1304" w:left="1418" w:header="709" w:footer="768" w:gutter="0"/>
          <w:pgNumType w:fmt="lowerRoman" w:start="1"/>
          <w:cols w:space="720"/>
          <w:titlePg/>
          <w:docGrid w:linePitch="360"/>
        </w:sectPr>
      </w:pPr>
    </w:p>
    <w:p w14:paraId="1AB3B3B4" w14:textId="0F790C51" w:rsidR="00302F67" w:rsidRPr="0084077B" w:rsidRDefault="00302F67" w:rsidP="001553E8">
      <w:pPr>
        <w:pStyle w:val="Overskrift1"/>
        <w:rPr>
          <w:szCs w:val="26"/>
        </w:rPr>
      </w:pPr>
      <w:bookmarkStart w:id="0" w:name="_Toc99024652"/>
      <w:r w:rsidRPr="0084077B">
        <w:rPr>
          <w:szCs w:val="26"/>
        </w:rPr>
        <w:t>INTRODUCTION</w:t>
      </w:r>
      <w:r w:rsidR="00F01327">
        <w:rPr>
          <w:szCs w:val="26"/>
        </w:rPr>
        <w:t xml:space="preserve"> </w:t>
      </w:r>
      <w:r w:rsidR="00F01327" w:rsidRPr="00F01327">
        <w:rPr>
          <w:b w:val="0"/>
          <w:i/>
          <w:szCs w:val="26"/>
        </w:rPr>
        <w:t>[</w:t>
      </w:r>
      <w:r w:rsidR="00F01327" w:rsidRPr="00F01327">
        <w:rPr>
          <w:b w:val="0"/>
          <w:i/>
          <w:caps w:val="0"/>
          <w:szCs w:val="26"/>
        </w:rPr>
        <w:t>adapt as necessary</w:t>
      </w:r>
      <w:r w:rsidR="00F01327">
        <w:rPr>
          <w:b w:val="0"/>
          <w:i/>
          <w:caps w:val="0"/>
          <w:szCs w:val="26"/>
        </w:rPr>
        <w:t xml:space="preserve"> if assignment is desk based]</w:t>
      </w:r>
      <w:bookmarkEnd w:id="0"/>
      <w:r w:rsidR="00F01327">
        <w:rPr>
          <w:i/>
          <w:caps w:val="0"/>
          <w:szCs w:val="26"/>
        </w:rPr>
        <w:t xml:space="preserve"> </w:t>
      </w:r>
    </w:p>
    <w:p w14:paraId="55948650" w14:textId="10A8ED14" w:rsidR="00B0314F" w:rsidRPr="0084077B" w:rsidRDefault="00B0314F" w:rsidP="00B0314F">
      <w:pPr>
        <w:rPr>
          <w:sz w:val="26"/>
        </w:rPr>
      </w:pPr>
      <w:r w:rsidRPr="0084077B">
        <w:rPr>
          <w:sz w:val="26"/>
        </w:rPr>
        <w:t>The appraisal of the proposed programme</w:t>
      </w:r>
      <w:r w:rsidR="00196EE7" w:rsidRPr="0084077B">
        <w:rPr>
          <w:sz w:val="26"/>
        </w:rPr>
        <w:t>/project</w:t>
      </w:r>
      <w:r w:rsidRPr="0084077B">
        <w:rPr>
          <w:sz w:val="26"/>
        </w:rPr>
        <w:t xml:space="preserve"> </w:t>
      </w:r>
      <w:r w:rsidRPr="0084077B">
        <w:rPr>
          <w:i/>
          <w:sz w:val="26"/>
        </w:rPr>
        <w:t>“Title of Programme</w:t>
      </w:r>
      <w:r w:rsidR="00196EE7" w:rsidRPr="0084077B">
        <w:rPr>
          <w:i/>
          <w:sz w:val="26"/>
        </w:rPr>
        <w:t>/project</w:t>
      </w:r>
      <w:r w:rsidRPr="0084077B">
        <w:rPr>
          <w:i/>
          <w:sz w:val="26"/>
        </w:rPr>
        <w:t>”</w:t>
      </w:r>
      <w:r w:rsidRPr="0084077B">
        <w:rPr>
          <w:sz w:val="26"/>
        </w:rPr>
        <w:t xml:space="preserve"> was fielded in </w:t>
      </w:r>
      <w:r w:rsidRPr="0084077B">
        <w:rPr>
          <w:i/>
          <w:sz w:val="26"/>
        </w:rPr>
        <w:t>“Country”</w:t>
      </w:r>
      <w:r w:rsidRPr="0084077B">
        <w:rPr>
          <w:sz w:val="26"/>
        </w:rPr>
        <w:t xml:space="preserve"> during </w:t>
      </w:r>
      <w:r w:rsidRPr="0084077B">
        <w:rPr>
          <w:i/>
          <w:sz w:val="26"/>
        </w:rPr>
        <w:t>“period”</w:t>
      </w:r>
      <w:r w:rsidRPr="0084077B">
        <w:rPr>
          <w:sz w:val="26"/>
        </w:rPr>
        <w:t xml:space="preserve"> with the aim of providing an independent assessment and quality assurance of the design and documentation of the programme in accordance with DANIDA’s Aid Management Guidelines</w:t>
      </w:r>
      <w:r w:rsidR="00196EE7" w:rsidRPr="0084077B">
        <w:rPr>
          <w:sz w:val="26"/>
        </w:rPr>
        <w:t xml:space="preserve">, in particular Guidelines for </w:t>
      </w:r>
      <w:r w:rsidR="00F01327">
        <w:rPr>
          <w:sz w:val="26"/>
        </w:rPr>
        <w:t xml:space="preserve">Country Strategic Frameworks, </w:t>
      </w:r>
      <w:r w:rsidR="00196EE7" w:rsidRPr="0084077B">
        <w:rPr>
          <w:sz w:val="26"/>
        </w:rPr>
        <w:t xml:space="preserve">Programmes </w:t>
      </w:r>
      <w:r w:rsidR="00200301">
        <w:rPr>
          <w:sz w:val="26"/>
        </w:rPr>
        <w:t>and</w:t>
      </w:r>
      <w:r w:rsidR="00196EE7" w:rsidRPr="0084077B">
        <w:rPr>
          <w:sz w:val="26"/>
        </w:rPr>
        <w:t xml:space="preserve"> Projects</w:t>
      </w:r>
      <w:r w:rsidR="00200301">
        <w:rPr>
          <w:sz w:val="26"/>
        </w:rPr>
        <w:t>.</w:t>
      </w:r>
      <w:r w:rsidR="00CA2D7B" w:rsidRPr="0084077B">
        <w:rPr>
          <w:sz w:val="26"/>
        </w:rPr>
        <w:t xml:space="preserve"> See Terms of Reference (ToR) in annex 1 for further description of the scope of work of the appraisal.  </w:t>
      </w:r>
      <w:r w:rsidRPr="0084077B">
        <w:rPr>
          <w:sz w:val="26"/>
        </w:rPr>
        <w:t xml:space="preserve"> </w:t>
      </w:r>
    </w:p>
    <w:p w14:paraId="3DF190F7" w14:textId="77777777" w:rsidR="00B0314F" w:rsidRPr="0084077B" w:rsidRDefault="00B0314F" w:rsidP="00B0314F">
      <w:pPr>
        <w:widowControl w:val="0"/>
        <w:spacing w:line="120" w:lineRule="auto"/>
        <w:rPr>
          <w:b/>
          <w:sz w:val="26"/>
        </w:rPr>
      </w:pPr>
    </w:p>
    <w:p w14:paraId="77532EC4" w14:textId="26B094B0" w:rsidR="00B0314F" w:rsidRPr="0084077B" w:rsidRDefault="00B0314F" w:rsidP="00B0314F">
      <w:pPr>
        <w:rPr>
          <w:sz w:val="26"/>
        </w:rPr>
      </w:pPr>
      <w:r w:rsidRPr="0084077B">
        <w:rPr>
          <w:sz w:val="26"/>
        </w:rPr>
        <w:t xml:space="preserve">The appraisal mission included field trips to …….. which </w:t>
      </w:r>
      <w:r w:rsidR="00D212BE" w:rsidRPr="0084077B">
        <w:rPr>
          <w:sz w:val="26"/>
        </w:rPr>
        <w:t xml:space="preserve">contributed to </w:t>
      </w:r>
      <w:r w:rsidRPr="0084077B">
        <w:rPr>
          <w:sz w:val="26"/>
        </w:rPr>
        <w:t xml:space="preserve">the work of the Appraisal Team (AT). During the mission, the AT met with key stakeholders ……... </w:t>
      </w:r>
      <w:r w:rsidR="00D212BE" w:rsidRPr="0084077B">
        <w:rPr>
          <w:sz w:val="26"/>
        </w:rPr>
        <w:t xml:space="preserve">(See list of persons met in annex 2). The </w:t>
      </w:r>
      <w:r w:rsidR="00CA2D7B" w:rsidRPr="0084077B">
        <w:rPr>
          <w:sz w:val="26"/>
        </w:rPr>
        <w:t xml:space="preserve">appraisal was carried out by </w:t>
      </w:r>
      <w:r w:rsidR="00D212BE" w:rsidRPr="0084077B">
        <w:rPr>
          <w:i/>
          <w:sz w:val="26"/>
        </w:rPr>
        <w:t>[names and designations of team members].</w:t>
      </w:r>
      <w:r w:rsidR="00D212BE" w:rsidRPr="0084077B">
        <w:rPr>
          <w:sz w:val="26"/>
        </w:rPr>
        <w:t xml:space="preserve"> </w:t>
      </w:r>
      <w:r w:rsidRPr="0084077B">
        <w:rPr>
          <w:sz w:val="26"/>
        </w:rPr>
        <w:t>The AT would like to express its thanks to everyone met during the assignment, for allocating their valuable time for and sharing their knowledge and experience with the team.</w:t>
      </w:r>
    </w:p>
    <w:p w14:paraId="4D3609A4" w14:textId="77777777" w:rsidR="00B0314F" w:rsidRPr="0084077B" w:rsidRDefault="00B0314F" w:rsidP="00B0314F">
      <w:pPr>
        <w:widowControl w:val="0"/>
        <w:spacing w:line="120" w:lineRule="auto"/>
        <w:rPr>
          <w:b/>
          <w:sz w:val="26"/>
        </w:rPr>
      </w:pPr>
    </w:p>
    <w:p w14:paraId="2D1CBCC2" w14:textId="0369A34C" w:rsidR="00B0314F" w:rsidRPr="0084077B" w:rsidRDefault="00B0314F" w:rsidP="00B0314F">
      <w:pPr>
        <w:rPr>
          <w:sz w:val="26"/>
        </w:rPr>
      </w:pPr>
      <w:r w:rsidRPr="0084077B">
        <w:rPr>
          <w:sz w:val="26"/>
        </w:rPr>
        <w:t xml:space="preserve">This report presents the major findings and recommendations of the AT, based on the institutions and persons consulted during the visit and on the documents consulted prior to and during the visit. The proposals and recommendations provided in the report reflect the position of the AT alone. </w:t>
      </w:r>
      <w:r w:rsidRPr="0041284D">
        <w:rPr>
          <w:sz w:val="26"/>
        </w:rPr>
        <w:t xml:space="preserve">The views expressed may not necessarily be shared by the </w:t>
      </w:r>
      <w:r w:rsidR="0014505E" w:rsidRPr="0041284D">
        <w:rPr>
          <w:sz w:val="26"/>
        </w:rPr>
        <w:t xml:space="preserve">Management of the </w:t>
      </w:r>
      <w:r w:rsidRPr="0041284D">
        <w:rPr>
          <w:sz w:val="26"/>
        </w:rPr>
        <w:t>Danish Ministry of Foreign Affairs/DANIDA or</w:t>
      </w:r>
      <w:r w:rsidRPr="0084077B">
        <w:rPr>
          <w:sz w:val="26"/>
        </w:rPr>
        <w:t xml:space="preserve"> the Government of ……. .</w:t>
      </w:r>
    </w:p>
    <w:p w14:paraId="37DEA614" w14:textId="77777777" w:rsidR="00DD508D" w:rsidRPr="0084077B" w:rsidRDefault="00DD508D" w:rsidP="00FB0204">
      <w:pPr>
        <w:rPr>
          <w:sz w:val="26"/>
        </w:rPr>
      </w:pPr>
    </w:p>
    <w:p w14:paraId="3A5CD87D" w14:textId="125EE8D4" w:rsidR="00AB1324" w:rsidRPr="0084077B" w:rsidRDefault="00B87118" w:rsidP="00B87118">
      <w:pPr>
        <w:spacing w:line="276" w:lineRule="auto"/>
        <w:rPr>
          <w:sz w:val="26"/>
        </w:rPr>
      </w:pPr>
      <w:r w:rsidRPr="0084077B">
        <w:rPr>
          <w:sz w:val="26"/>
        </w:rPr>
        <w:t>The overall conclusion of the appraisal is that the proposed</w:t>
      </w:r>
      <w:r w:rsidR="00467270" w:rsidRPr="0084077B">
        <w:rPr>
          <w:sz w:val="26"/>
        </w:rPr>
        <w:t xml:space="preserve"> </w:t>
      </w:r>
      <w:r w:rsidRPr="0084077B">
        <w:rPr>
          <w:sz w:val="26"/>
        </w:rPr>
        <w:t>programme</w:t>
      </w:r>
      <w:r w:rsidR="00467270" w:rsidRPr="0084077B">
        <w:rPr>
          <w:sz w:val="26"/>
        </w:rPr>
        <w:t>/project</w:t>
      </w:r>
      <w:r w:rsidRPr="0084077B">
        <w:rPr>
          <w:sz w:val="26"/>
        </w:rPr>
        <w:t xml:space="preserve"> is </w:t>
      </w:r>
      <w:r w:rsidRPr="0084077B">
        <w:rPr>
          <w:i/>
          <w:sz w:val="26"/>
        </w:rPr>
        <w:t xml:space="preserve">recommended </w:t>
      </w:r>
      <w:r w:rsidRPr="00B358ED">
        <w:rPr>
          <w:i/>
          <w:sz w:val="26"/>
        </w:rPr>
        <w:t xml:space="preserve">for </w:t>
      </w:r>
      <w:r w:rsidR="00B358ED" w:rsidRPr="00B358ED">
        <w:rPr>
          <w:rFonts w:eastAsiaTheme="minorHAnsi"/>
          <w:i/>
          <w:sz w:val="26"/>
          <w:lang w:eastAsia="en-US"/>
        </w:rPr>
        <w:t>approval with only minor adjustments</w:t>
      </w:r>
      <w:r w:rsidR="00AB1324" w:rsidRPr="0084077B">
        <w:rPr>
          <w:i/>
          <w:sz w:val="26"/>
        </w:rPr>
        <w:t xml:space="preserve"> </w:t>
      </w:r>
      <w:r w:rsidR="00AB1324" w:rsidRPr="0084077B">
        <w:rPr>
          <w:sz w:val="26"/>
        </w:rPr>
        <w:t xml:space="preserve">taking the recommendations of this report into consideration. </w:t>
      </w:r>
    </w:p>
    <w:p w14:paraId="261DF166" w14:textId="52BAB1D0" w:rsidR="00AB1324" w:rsidRPr="0084077B" w:rsidRDefault="00AB1324" w:rsidP="00B87118">
      <w:pPr>
        <w:spacing w:line="276" w:lineRule="auto"/>
        <w:rPr>
          <w:i/>
          <w:sz w:val="26"/>
        </w:rPr>
      </w:pPr>
      <w:r w:rsidRPr="0084077B">
        <w:rPr>
          <w:i/>
          <w:sz w:val="26"/>
        </w:rPr>
        <w:t xml:space="preserve">Alternatively: </w:t>
      </w:r>
    </w:p>
    <w:p w14:paraId="0392D260" w14:textId="3532A0A7" w:rsidR="00AB1324" w:rsidRPr="0084077B" w:rsidRDefault="00AB1324" w:rsidP="00B87118">
      <w:pPr>
        <w:spacing w:line="276" w:lineRule="auto"/>
        <w:rPr>
          <w:i/>
          <w:sz w:val="26"/>
        </w:rPr>
      </w:pPr>
      <w:r w:rsidRPr="0084077B">
        <w:rPr>
          <w:i/>
          <w:sz w:val="26"/>
        </w:rPr>
        <w:t xml:space="preserve">[recommended </w:t>
      </w:r>
      <w:r w:rsidRPr="00B358ED">
        <w:rPr>
          <w:i/>
          <w:sz w:val="26"/>
        </w:rPr>
        <w:t xml:space="preserve">for </w:t>
      </w:r>
      <w:r w:rsidR="00B358ED" w:rsidRPr="00B358ED">
        <w:rPr>
          <w:rFonts w:eastAsiaTheme="minorHAnsi"/>
          <w:i/>
          <w:sz w:val="26"/>
          <w:lang w:eastAsia="en-US"/>
        </w:rPr>
        <w:t>approval</w:t>
      </w:r>
      <w:r w:rsidR="00B358ED" w:rsidRPr="0084077B" w:rsidDel="00B358ED">
        <w:rPr>
          <w:i/>
          <w:sz w:val="26"/>
        </w:rPr>
        <w:t xml:space="preserve"> </w:t>
      </w:r>
      <w:r w:rsidR="00B87118" w:rsidRPr="0084077B">
        <w:rPr>
          <w:i/>
          <w:sz w:val="26"/>
        </w:rPr>
        <w:t>on the condition that substantial changes are made to the design</w:t>
      </w:r>
      <w:r w:rsidRPr="0084077B">
        <w:rPr>
          <w:i/>
          <w:sz w:val="26"/>
        </w:rPr>
        <w:t>]</w:t>
      </w:r>
      <w:r w:rsidR="00196EE7" w:rsidRPr="0084077B">
        <w:rPr>
          <w:i/>
          <w:sz w:val="26"/>
        </w:rPr>
        <w:t>;</w:t>
      </w:r>
      <w:r w:rsidRPr="0084077B">
        <w:rPr>
          <w:i/>
          <w:sz w:val="26"/>
        </w:rPr>
        <w:t xml:space="preserve"> </w:t>
      </w:r>
      <w:r w:rsidR="00196EE7" w:rsidRPr="0084077B">
        <w:rPr>
          <w:i/>
          <w:sz w:val="26"/>
        </w:rPr>
        <w:t>or</w:t>
      </w:r>
    </w:p>
    <w:p w14:paraId="014B6816" w14:textId="7249FEA2" w:rsidR="00B87118" w:rsidRDefault="00AB1324" w:rsidP="00B87118">
      <w:pPr>
        <w:spacing w:line="276" w:lineRule="auto"/>
        <w:rPr>
          <w:i/>
          <w:sz w:val="26"/>
        </w:rPr>
      </w:pPr>
      <w:r w:rsidRPr="0084077B">
        <w:rPr>
          <w:i/>
          <w:sz w:val="26"/>
        </w:rPr>
        <w:t>[n</w:t>
      </w:r>
      <w:r w:rsidR="00B87118" w:rsidRPr="0084077B">
        <w:rPr>
          <w:i/>
          <w:sz w:val="26"/>
        </w:rPr>
        <w:t xml:space="preserve">ot recommended for presentation to the </w:t>
      </w:r>
      <w:r w:rsidR="00902E5B" w:rsidRPr="00902E5B">
        <w:rPr>
          <w:rFonts w:eastAsiaTheme="minorHAnsi"/>
          <w:i/>
          <w:sz w:val="26"/>
          <w:lang w:eastAsia="en-US"/>
        </w:rPr>
        <w:t>Council for Development Policy</w:t>
      </w:r>
      <w:r w:rsidR="00902E5B">
        <w:rPr>
          <w:rFonts w:eastAsiaTheme="minorHAnsi"/>
          <w:sz w:val="26"/>
          <w:lang w:eastAsia="en-US"/>
        </w:rPr>
        <w:t xml:space="preserve"> </w:t>
      </w:r>
      <w:r w:rsidR="00B87118" w:rsidRPr="0084077B">
        <w:rPr>
          <w:i/>
          <w:sz w:val="26"/>
        </w:rPr>
        <w:t>as it is not considered possible to make the necessary changes within the timeframe available</w:t>
      </w:r>
      <w:r w:rsidRPr="0084077B">
        <w:rPr>
          <w:i/>
          <w:sz w:val="26"/>
        </w:rPr>
        <w:t>]</w:t>
      </w:r>
      <w:r w:rsidR="00B87118" w:rsidRPr="0084077B">
        <w:rPr>
          <w:i/>
          <w:sz w:val="26"/>
        </w:rPr>
        <w:t>.</w:t>
      </w:r>
    </w:p>
    <w:p w14:paraId="48065982" w14:textId="77777777" w:rsidR="00256834" w:rsidRDefault="00256834" w:rsidP="00256834">
      <w:pPr>
        <w:spacing w:line="276" w:lineRule="auto"/>
        <w:rPr>
          <w:i/>
          <w:sz w:val="26"/>
        </w:rPr>
      </w:pPr>
    </w:p>
    <w:p w14:paraId="36A4AE6A" w14:textId="77777777" w:rsidR="00256834" w:rsidRPr="00EF2F7C" w:rsidRDefault="00256834" w:rsidP="00256834">
      <w:pPr>
        <w:spacing w:line="276" w:lineRule="auto"/>
        <w:rPr>
          <w:i/>
          <w:sz w:val="26"/>
        </w:rPr>
      </w:pPr>
      <w:r w:rsidRPr="00DB1AE2">
        <w:rPr>
          <w:i/>
          <w:noProof/>
          <w:lang w:val="da-DK"/>
        </w:rPr>
        <mc:AlternateContent>
          <mc:Choice Requires="wps">
            <w:drawing>
              <wp:anchor distT="0" distB="0" distL="114300" distR="114300" simplePos="0" relativeHeight="251659264" behindDoc="0" locked="0" layoutInCell="1" allowOverlap="1" wp14:anchorId="58A910D5" wp14:editId="68F79571">
                <wp:simplePos x="0" y="0"/>
                <wp:positionH relativeFrom="column">
                  <wp:posOffset>45720</wp:posOffset>
                </wp:positionH>
                <wp:positionV relativeFrom="paragraph">
                  <wp:posOffset>48895</wp:posOffset>
                </wp:positionV>
                <wp:extent cx="5791200" cy="1943100"/>
                <wp:effectExtent l="0" t="0" r="19050" b="1905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943100"/>
                        </a:xfrm>
                        <a:prstGeom prst="rect">
                          <a:avLst/>
                        </a:prstGeom>
                        <a:solidFill>
                          <a:srgbClr val="FFFFFF"/>
                        </a:solidFill>
                        <a:ln w="9525">
                          <a:solidFill>
                            <a:srgbClr val="000000"/>
                          </a:solidFill>
                          <a:miter lim="800000"/>
                          <a:headEnd/>
                          <a:tailEnd/>
                        </a:ln>
                      </wps:spPr>
                      <wps:txbx>
                        <w:txbxContent>
                          <w:p w14:paraId="399D7D0B" w14:textId="36814DF6" w:rsidR="00256834" w:rsidRPr="00727791" w:rsidRDefault="00256834" w:rsidP="00256834">
                            <w:pPr>
                              <w:spacing w:line="276" w:lineRule="auto"/>
                              <w:rPr>
                                <w:rFonts w:ascii="Verdana" w:hAnsi="Verdana"/>
                                <w:sz w:val="20"/>
                                <w:szCs w:val="20"/>
                              </w:rPr>
                            </w:pPr>
                            <w:r w:rsidRPr="00727791">
                              <w:rPr>
                                <w:rFonts w:ascii="Verdana" w:hAnsi="Verdana"/>
                                <w:i/>
                                <w:sz w:val="20"/>
                                <w:szCs w:val="20"/>
                              </w:rPr>
                              <w:t xml:space="preserve">Note: </w:t>
                            </w:r>
                            <w:r w:rsidR="00863B94">
                              <w:rPr>
                                <w:rFonts w:ascii="Verdana" w:hAnsi="Verdana"/>
                                <w:i/>
                                <w:sz w:val="20"/>
                                <w:szCs w:val="20"/>
                              </w:rPr>
                              <w:t>T</w:t>
                            </w:r>
                            <w:r w:rsidRPr="00727791">
                              <w:rPr>
                                <w:rFonts w:ascii="Verdana" w:hAnsi="Verdana"/>
                                <w:i/>
                                <w:sz w:val="20"/>
                                <w:szCs w:val="20"/>
                              </w:rPr>
                              <w:t>he proposed areas for assessment below take point of departure in the ap</w:t>
                            </w:r>
                            <w:r>
                              <w:rPr>
                                <w:rFonts w:ascii="Verdana" w:hAnsi="Verdana"/>
                                <w:i/>
                                <w:sz w:val="20"/>
                                <w:szCs w:val="20"/>
                              </w:rPr>
                              <w:t>p</w:t>
                            </w:r>
                            <w:r w:rsidRPr="00727791">
                              <w:rPr>
                                <w:rFonts w:ascii="Verdana" w:hAnsi="Verdana"/>
                                <w:i/>
                                <w:sz w:val="20"/>
                                <w:szCs w:val="20"/>
                              </w:rPr>
                              <w:t xml:space="preserve">raisal guide under </w:t>
                            </w:r>
                            <w:r>
                              <w:rPr>
                                <w:rFonts w:ascii="Verdana" w:hAnsi="Verdana"/>
                                <w:i/>
                                <w:sz w:val="20"/>
                                <w:szCs w:val="20"/>
                              </w:rPr>
                              <w:t>‘</w:t>
                            </w:r>
                            <w:r w:rsidRPr="00727791">
                              <w:rPr>
                                <w:rFonts w:ascii="Verdana" w:hAnsi="Verdana"/>
                                <w:i/>
                                <w:sz w:val="20"/>
                                <w:szCs w:val="20"/>
                              </w:rPr>
                              <w:t>tools</w:t>
                            </w:r>
                            <w:r>
                              <w:rPr>
                                <w:rFonts w:ascii="Verdana" w:hAnsi="Verdana"/>
                                <w:i/>
                                <w:sz w:val="20"/>
                                <w:szCs w:val="20"/>
                              </w:rPr>
                              <w:t>’</w:t>
                            </w:r>
                            <w:r w:rsidRPr="00727791">
                              <w:rPr>
                                <w:rFonts w:ascii="Verdana" w:hAnsi="Verdana"/>
                                <w:i/>
                                <w:sz w:val="20"/>
                                <w:szCs w:val="20"/>
                              </w:rPr>
                              <w:t xml:space="preserve"> </w:t>
                            </w:r>
                            <w:r>
                              <w:rPr>
                                <w:rFonts w:ascii="Verdana" w:hAnsi="Verdana"/>
                                <w:i/>
                                <w:sz w:val="20"/>
                                <w:szCs w:val="20"/>
                              </w:rPr>
                              <w:t xml:space="preserve">at the website </w:t>
                            </w:r>
                            <w:hyperlink r:id="rId10" w:history="1">
                              <w:r w:rsidRPr="00902E5B">
                                <w:rPr>
                                  <w:rStyle w:val="Hyperlink"/>
                                  <w:rFonts w:ascii="Verdana" w:hAnsi="Verdana"/>
                                  <w:i/>
                                  <w:sz w:val="20"/>
                                  <w:szCs w:val="20"/>
                                </w:rPr>
                                <w:t xml:space="preserve">‘Guidelines for </w:t>
                              </w:r>
                              <w:r w:rsidR="00902E5B" w:rsidRPr="00902E5B">
                                <w:rPr>
                                  <w:rStyle w:val="Hyperlink"/>
                                  <w:rFonts w:ascii="Verdana" w:hAnsi="Verdana"/>
                                  <w:i/>
                                  <w:sz w:val="20"/>
                                  <w:szCs w:val="20"/>
                                </w:rPr>
                                <w:t xml:space="preserve">country strategic frameworks, </w:t>
                              </w:r>
                              <w:r w:rsidRPr="00902E5B">
                                <w:rPr>
                                  <w:rStyle w:val="Hyperlink"/>
                                  <w:rFonts w:ascii="Verdana" w:hAnsi="Verdana"/>
                                  <w:i/>
                                  <w:sz w:val="20"/>
                                  <w:szCs w:val="20"/>
                                </w:rPr>
                                <w:t>programmes and projects’</w:t>
                              </w:r>
                            </w:hyperlink>
                            <w:r w:rsidRPr="00727791">
                              <w:rPr>
                                <w:rFonts w:ascii="Verdana" w:hAnsi="Verdana"/>
                                <w:sz w:val="20"/>
                                <w:szCs w:val="20"/>
                              </w:rPr>
                              <w:t xml:space="preserve"> </w:t>
                            </w:r>
                          </w:p>
                          <w:p w14:paraId="5BE7A3A7" w14:textId="77777777" w:rsidR="00256834" w:rsidRDefault="00256834" w:rsidP="00256834">
                            <w:pPr>
                              <w:spacing w:line="276" w:lineRule="auto"/>
                              <w:rPr>
                                <w:rStyle w:val="Hyperlink"/>
                                <w:rFonts w:ascii="Verdana" w:hAnsi="Verdana"/>
                                <w:i/>
                                <w:sz w:val="20"/>
                                <w:szCs w:val="20"/>
                              </w:rPr>
                            </w:pPr>
                          </w:p>
                          <w:p w14:paraId="607E2C56" w14:textId="29C50A31" w:rsidR="00256834" w:rsidRPr="00727791" w:rsidRDefault="00256834" w:rsidP="00256834">
                            <w:pPr>
                              <w:spacing w:line="276" w:lineRule="auto"/>
                              <w:rPr>
                                <w:rFonts w:ascii="Verdana" w:hAnsi="Verdana"/>
                                <w:i/>
                                <w:sz w:val="20"/>
                                <w:szCs w:val="20"/>
                              </w:rPr>
                            </w:pPr>
                            <w:r w:rsidRPr="00727791">
                              <w:rPr>
                                <w:rFonts w:ascii="Verdana" w:hAnsi="Verdana"/>
                                <w:i/>
                                <w:sz w:val="20"/>
                                <w:szCs w:val="20"/>
                              </w:rPr>
                              <w:t>Note:</w:t>
                            </w:r>
                            <w:r>
                              <w:rPr>
                                <w:rFonts w:ascii="Verdana" w:hAnsi="Verdana"/>
                                <w:i/>
                                <w:sz w:val="20"/>
                                <w:szCs w:val="20"/>
                              </w:rPr>
                              <w:t xml:space="preserve"> Suggestions on how to integrate the </w:t>
                            </w:r>
                            <w:r w:rsidR="00902E5B">
                              <w:rPr>
                                <w:rFonts w:ascii="Verdana" w:hAnsi="Verdana"/>
                                <w:i/>
                                <w:sz w:val="20"/>
                                <w:szCs w:val="20"/>
                              </w:rPr>
                              <w:t>6</w:t>
                            </w:r>
                            <w:r>
                              <w:rPr>
                                <w:rFonts w:ascii="Verdana" w:hAnsi="Verdana"/>
                                <w:i/>
                                <w:sz w:val="20"/>
                                <w:szCs w:val="20"/>
                              </w:rPr>
                              <w:t xml:space="preserve"> OECD/DAC quality criteria for Development Cooperation (relevance, </w:t>
                            </w:r>
                            <w:r w:rsidR="00902E5B">
                              <w:rPr>
                                <w:rFonts w:ascii="Verdana" w:hAnsi="Verdana"/>
                                <w:i/>
                                <w:sz w:val="20"/>
                                <w:szCs w:val="20"/>
                              </w:rPr>
                              <w:t xml:space="preserve">coherence, </w:t>
                            </w:r>
                            <w:r>
                              <w:rPr>
                                <w:rFonts w:ascii="Verdana" w:hAnsi="Verdana"/>
                                <w:i/>
                                <w:sz w:val="20"/>
                                <w:szCs w:val="20"/>
                              </w:rPr>
                              <w:t xml:space="preserve">effectiveness, efficiency, impact, and sustainability) throughout the appraisal are given in the various sections below (marked with *). These suggestions serve as inspiration and do not exclude the application of these criteria in other parts of the appraisal. </w:t>
                            </w:r>
                          </w:p>
                          <w:p w14:paraId="6377C3F2" w14:textId="77777777" w:rsidR="00256834" w:rsidRPr="00DB1AE2" w:rsidRDefault="00256834" w:rsidP="00256834">
                            <w:pPr>
                              <w:spacing w:line="276" w:lineRule="auto"/>
                              <w:rPr>
                                <w:i/>
                                <w:szCs w:val="24"/>
                              </w:rPr>
                            </w:pPr>
                          </w:p>
                          <w:p w14:paraId="04A4F98D" w14:textId="77777777" w:rsidR="00256834" w:rsidRPr="00DB1AE2" w:rsidRDefault="00256834" w:rsidP="002568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A910D5" id="_x0000_t202" coordsize="21600,21600" o:spt="202" path="m,l,21600r21600,l21600,xe">
                <v:stroke joinstyle="miter"/>
                <v:path gradientshapeok="t" o:connecttype="rect"/>
              </v:shapetype>
              <v:shape id="Tekstfelt 2" o:spid="_x0000_s1026" type="#_x0000_t202" style="position:absolute;margin-left:3.6pt;margin-top:3.85pt;width:456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">
                <v:textbox>
                  <w:txbxContent>
                    <w:p w14:paraId="399D7D0B" w14:textId="36814DF6" w:rsidR="00256834" w:rsidRPr="00727791" w:rsidRDefault="00256834" w:rsidP="00256834">
                      <w:pPr>
                        <w:spacing w:line="276" w:lineRule="auto"/>
                        <w:rPr>
                          <w:rFonts w:ascii="Verdana" w:hAnsi="Verdana"/>
                          <w:sz w:val="20"/>
                          <w:szCs w:val="20"/>
                        </w:rPr>
                      </w:pPr>
                      <w:r w:rsidRPr="00727791">
                        <w:rPr>
                          <w:rFonts w:ascii="Verdana" w:hAnsi="Verdana"/>
                          <w:i/>
                          <w:sz w:val="20"/>
                          <w:szCs w:val="20"/>
                        </w:rPr>
                        <w:t xml:space="preserve">Note: </w:t>
                      </w:r>
                      <w:r w:rsidR="00863B94">
                        <w:rPr>
                          <w:rFonts w:ascii="Verdana" w:hAnsi="Verdana"/>
                          <w:i/>
                          <w:sz w:val="20"/>
                          <w:szCs w:val="20"/>
                        </w:rPr>
                        <w:t>T</w:t>
                      </w:r>
                      <w:r w:rsidRPr="00727791">
                        <w:rPr>
                          <w:rFonts w:ascii="Verdana" w:hAnsi="Verdana"/>
                          <w:i/>
                          <w:sz w:val="20"/>
                          <w:szCs w:val="20"/>
                        </w:rPr>
                        <w:t>he proposed areas for assessment below take point of departure in the ap</w:t>
                      </w:r>
                      <w:r>
                        <w:rPr>
                          <w:rFonts w:ascii="Verdana" w:hAnsi="Verdana"/>
                          <w:i/>
                          <w:sz w:val="20"/>
                          <w:szCs w:val="20"/>
                        </w:rPr>
                        <w:t>p</w:t>
                      </w:r>
                      <w:r w:rsidRPr="00727791">
                        <w:rPr>
                          <w:rFonts w:ascii="Verdana" w:hAnsi="Verdana"/>
                          <w:i/>
                          <w:sz w:val="20"/>
                          <w:szCs w:val="20"/>
                        </w:rPr>
                        <w:t xml:space="preserve">raisal guide under </w:t>
                      </w:r>
                      <w:r>
                        <w:rPr>
                          <w:rFonts w:ascii="Verdana" w:hAnsi="Verdana"/>
                          <w:i/>
                          <w:sz w:val="20"/>
                          <w:szCs w:val="20"/>
                        </w:rPr>
                        <w:t>‘</w:t>
                      </w:r>
                      <w:r w:rsidRPr="00727791">
                        <w:rPr>
                          <w:rFonts w:ascii="Verdana" w:hAnsi="Verdana"/>
                          <w:i/>
                          <w:sz w:val="20"/>
                          <w:szCs w:val="20"/>
                        </w:rPr>
                        <w:t>tools</w:t>
                      </w:r>
                      <w:r>
                        <w:rPr>
                          <w:rFonts w:ascii="Verdana" w:hAnsi="Verdana"/>
                          <w:i/>
                          <w:sz w:val="20"/>
                          <w:szCs w:val="20"/>
                        </w:rPr>
                        <w:t>’</w:t>
                      </w:r>
                      <w:r w:rsidRPr="00727791">
                        <w:rPr>
                          <w:rFonts w:ascii="Verdana" w:hAnsi="Verdana"/>
                          <w:i/>
                          <w:sz w:val="20"/>
                          <w:szCs w:val="20"/>
                        </w:rPr>
                        <w:t xml:space="preserve"> </w:t>
                      </w:r>
                      <w:r>
                        <w:rPr>
                          <w:rFonts w:ascii="Verdana" w:hAnsi="Verdana"/>
                          <w:i/>
                          <w:sz w:val="20"/>
                          <w:szCs w:val="20"/>
                        </w:rPr>
                        <w:t xml:space="preserve">at the website </w:t>
                      </w:r>
                      <w:hyperlink r:id="rId11" w:history="1">
                        <w:r w:rsidRPr="00902E5B">
                          <w:rPr>
                            <w:rStyle w:val="Hyperlink"/>
                            <w:rFonts w:ascii="Verdana" w:hAnsi="Verdana"/>
                            <w:i/>
                            <w:sz w:val="20"/>
                            <w:szCs w:val="20"/>
                          </w:rPr>
                          <w:t xml:space="preserve">‘Guidelines for </w:t>
                        </w:r>
                        <w:r w:rsidR="00902E5B" w:rsidRPr="00902E5B">
                          <w:rPr>
                            <w:rStyle w:val="Hyperlink"/>
                            <w:rFonts w:ascii="Verdana" w:hAnsi="Verdana"/>
                            <w:i/>
                            <w:sz w:val="20"/>
                            <w:szCs w:val="20"/>
                          </w:rPr>
                          <w:t xml:space="preserve">country strategic frameworks, </w:t>
                        </w:r>
                        <w:r w:rsidRPr="00902E5B">
                          <w:rPr>
                            <w:rStyle w:val="Hyperlink"/>
                            <w:rFonts w:ascii="Verdana" w:hAnsi="Verdana"/>
                            <w:i/>
                            <w:sz w:val="20"/>
                            <w:szCs w:val="20"/>
                          </w:rPr>
                          <w:t>programmes and projects’</w:t>
                        </w:r>
                      </w:hyperlink>
                      <w:r w:rsidRPr="00727791">
                        <w:rPr>
                          <w:rFonts w:ascii="Verdana" w:hAnsi="Verdana"/>
                          <w:sz w:val="20"/>
                          <w:szCs w:val="20"/>
                        </w:rPr>
                        <w:t xml:space="preserve"> </w:t>
                      </w:r>
                    </w:p>
                    <w:p w14:paraId="5BE7A3A7" w14:textId="77777777" w:rsidR="00256834" w:rsidRDefault="00256834" w:rsidP="00256834">
                      <w:pPr>
                        <w:spacing w:line="276" w:lineRule="auto"/>
                        <w:rPr>
                          <w:rStyle w:val="Hyperlink"/>
                          <w:rFonts w:ascii="Verdana" w:hAnsi="Verdana"/>
                          <w:i/>
                          <w:sz w:val="20"/>
                          <w:szCs w:val="20"/>
                        </w:rPr>
                      </w:pPr>
                    </w:p>
                    <w:p w14:paraId="607E2C56" w14:textId="29C50A31" w:rsidR="00256834" w:rsidRPr="00727791" w:rsidRDefault="00256834" w:rsidP="00256834">
                      <w:pPr>
                        <w:spacing w:line="276" w:lineRule="auto"/>
                        <w:rPr>
                          <w:rFonts w:ascii="Verdana" w:hAnsi="Verdana"/>
                          <w:i/>
                          <w:sz w:val="20"/>
                          <w:szCs w:val="20"/>
                        </w:rPr>
                      </w:pPr>
                      <w:r w:rsidRPr="00727791">
                        <w:rPr>
                          <w:rFonts w:ascii="Verdana" w:hAnsi="Verdana"/>
                          <w:i/>
                          <w:sz w:val="20"/>
                          <w:szCs w:val="20"/>
                        </w:rPr>
                        <w:t>Note:</w:t>
                      </w:r>
                      <w:r>
                        <w:rPr>
                          <w:rFonts w:ascii="Verdana" w:hAnsi="Verdana"/>
                          <w:i/>
                          <w:sz w:val="20"/>
                          <w:szCs w:val="20"/>
                        </w:rPr>
                        <w:t xml:space="preserve"> Suggestions on how to integrate the </w:t>
                      </w:r>
                      <w:r w:rsidR="00902E5B">
                        <w:rPr>
                          <w:rFonts w:ascii="Verdana" w:hAnsi="Verdana"/>
                          <w:i/>
                          <w:sz w:val="20"/>
                          <w:szCs w:val="20"/>
                        </w:rPr>
                        <w:t>6</w:t>
                      </w:r>
                      <w:r>
                        <w:rPr>
                          <w:rFonts w:ascii="Verdana" w:hAnsi="Verdana"/>
                          <w:i/>
                          <w:sz w:val="20"/>
                          <w:szCs w:val="20"/>
                        </w:rPr>
                        <w:t xml:space="preserve"> OECD/DAC quality criteria for Development Cooperation (relevance, </w:t>
                      </w:r>
                      <w:r w:rsidR="00902E5B">
                        <w:rPr>
                          <w:rFonts w:ascii="Verdana" w:hAnsi="Verdana"/>
                          <w:i/>
                          <w:sz w:val="20"/>
                          <w:szCs w:val="20"/>
                        </w:rPr>
                        <w:t xml:space="preserve">coherence, </w:t>
                      </w:r>
                      <w:r>
                        <w:rPr>
                          <w:rFonts w:ascii="Verdana" w:hAnsi="Verdana"/>
                          <w:i/>
                          <w:sz w:val="20"/>
                          <w:szCs w:val="20"/>
                        </w:rPr>
                        <w:t xml:space="preserve">effectiveness, efficiency, impact, and sustainability) throughout the appraisal are given in the various sections below (marked with *). These suggestions serve as inspiration and do not exclude the application of these criteria in other parts of the appraisal. </w:t>
                      </w:r>
                    </w:p>
                    <w:p w14:paraId="6377C3F2" w14:textId="77777777" w:rsidR="00256834" w:rsidRPr="00DB1AE2" w:rsidRDefault="00256834" w:rsidP="00256834">
                      <w:pPr>
                        <w:spacing w:line="276" w:lineRule="auto"/>
                        <w:rPr>
                          <w:i/>
                          <w:szCs w:val="24"/>
                        </w:rPr>
                      </w:pPr>
                    </w:p>
                    <w:p w14:paraId="04A4F98D" w14:textId="77777777" w:rsidR="00256834" w:rsidRPr="00DB1AE2" w:rsidRDefault="00256834" w:rsidP="00256834"/>
                  </w:txbxContent>
                </v:textbox>
              </v:shape>
            </w:pict>
          </mc:Fallback>
        </mc:AlternateContent>
      </w:r>
    </w:p>
    <w:p w14:paraId="66C3D858" w14:textId="77777777" w:rsidR="00256834" w:rsidRDefault="00256834" w:rsidP="00256834">
      <w:pPr>
        <w:spacing w:line="276" w:lineRule="auto"/>
        <w:rPr>
          <w:i/>
          <w:szCs w:val="24"/>
        </w:rPr>
      </w:pPr>
    </w:p>
    <w:p w14:paraId="024F9EE2" w14:textId="77777777" w:rsidR="00256834" w:rsidRDefault="00256834" w:rsidP="00256834">
      <w:pPr>
        <w:spacing w:line="276" w:lineRule="auto"/>
        <w:rPr>
          <w:i/>
          <w:szCs w:val="24"/>
        </w:rPr>
      </w:pPr>
    </w:p>
    <w:p w14:paraId="438F01B1" w14:textId="77777777" w:rsidR="00256834" w:rsidRDefault="00256834" w:rsidP="00256834">
      <w:pPr>
        <w:spacing w:line="276" w:lineRule="auto"/>
        <w:rPr>
          <w:i/>
          <w:szCs w:val="24"/>
        </w:rPr>
      </w:pPr>
    </w:p>
    <w:p w14:paraId="6040C8FB" w14:textId="77777777" w:rsidR="00256834" w:rsidRDefault="00256834" w:rsidP="00256834">
      <w:pPr>
        <w:spacing w:line="276" w:lineRule="auto"/>
        <w:rPr>
          <w:i/>
          <w:szCs w:val="24"/>
        </w:rPr>
      </w:pPr>
    </w:p>
    <w:p w14:paraId="306B2252" w14:textId="77777777" w:rsidR="00256834" w:rsidRDefault="00256834" w:rsidP="00256834">
      <w:pPr>
        <w:spacing w:line="276" w:lineRule="auto"/>
        <w:rPr>
          <w:i/>
          <w:szCs w:val="24"/>
        </w:rPr>
      </w:pPr>
    </w:p>
    <w:p w14:paraId="1910752A" w14:textId="77777777" w:rsidR="00256834" w:rsidRPr="00EF2F7C" w:rsidRDefault="00256834" w:rsidP="00256834"/>
    <w:p w14:paraId="276B89C7" w14:textId="77777777" w:rsidR="00256834" w:rsidRDefault="00256834" w:rsidP="00256834">
      <w:pPr>
        <w:pStyle w:val="Overskrift1"/>
        <w:numPr>
          <w:ilvl w:val="0"/>
          <w:numId w:val="0"/>
        </w:numPr>
        <w:ind w:left="432"/>
      </w:pPr>
    </w:p>
    <w:p w14:paraId="63914FA3" w14:textId="77777777" w:rsidR="00256834" w:rsidRDefault="00256834" w:rsidP="00256834"/>
    <w:p w14:paraId="579CF190" w14:textId="117DF370" w:rsidR="00B87118" w:rsidRPr="0084077B" w:rsidRDefault="00B87118" w:rsidP="00FB0204">
      <w:pPr>
        <w:rPr>
          <w:sz w:val="26"/>
        </w:rPr>
      </w:pPr>
    </w:p>
    <w:p w14:paraId="7B6FA85C" w14:textId="77777777" w:rsidR="00C921B8" w:rsidRPr="0084077B" w:rsidRDefault="00C921B8" w:rsidP="00C921B8">
      <w:pPr>
        <w:spacing w:line="276" w:lineRule="auto"/>
        <w:rPr>
          <w:i/>
          <w:sz w:val="26"/>
        </w:rPr>
      </w:pPr>
    </w:p>
    <w:p w14:paraId="566039C7" w14:textId="1F509300" w:rsidR="00C921B8" w:rsidRPr="0084077B" w:rsidRDefault="00C921B8" w:rsidP="00C921B8">
      <w:pPr>
        <w:spacing w:line="276" w:lineRule="auto"/>
        <w:rPr>
          <w:i/>
          <w:sz w:val="26"/>
        </w:rPr>
      </w:pPr>
    </w:p>
    <w:p w14:paraId="5D8846FF" w14:textId="77777777" w:rsidR="00C921B8" w:rsidRPr="0084077B" w:rsidRDefault="00C921B8" w:rsidP="00FB0204">
      <w:pPr>
        <w:rPr>
          <w:sz w:val="26"/>
        </w:rPr>
      </w:pPr>
    </w:p>
    <w:p w14:paraId="50189242" w14:textId="77777777" w:rsidR="00C921B8" w:rsidRPr="0084077B" w:rsidRDefault="00C921B8" w:rsidP="00FB0204">
      <w:pPr>
        <w:rPr>
          <w:sz w:val="26"/>
        </w:rPr>
      </w:pPr>
    </w:p>
    <w:p w14:paraId="59AFBDD9" w14:textId="3D4E3A4A" w:rsidR="00A45518" w:rsidRDefault="00A45518">
      <w:pPr>
        <w:rPr>
          <w:sz w:val="26"/>
        </w:rPr>
      </w:pPr>
      <w:r>
        <w:rPr>
          <w:sz w:val="26"/>
        </w:rPr>
        <w:br w:type="page"/>
      </w:r>
    </w:p>
    <w:p w14:paraId="7D1EF109" w14:textId="77777777" w:rsidR="00C921B8" w:rsidRPr="0084077B" w:rsidRDefault="00C921B8" w:rsidP="00FB0204">
      <w:pPr>
        <w:rPr>
          <w:sz w:val="26"/>
        </w:rPr>
      </w:pPr>
    </w:p>
    <w:p w14:paraId="01BDB85F" w14:textId="6253FE9E" w:rsidR="00317B04" w:rsidRPr="0084077B" w:rsidRDefault="00C45344" w:rsidP="001553E8">
      <w:pPr>
        <w:pStyle w:val="Overskrift1"/>
        <w:rPr>
          <w:szCs w:val="26"/>
        </w:rPr>
      </w:pPr>
      <w:bookmarkStart w:id="1" w:name="_Toc99024653"/>
      <w:r w:rsidRPr="0084077B">
        <w:rPr>
          <w:szCs w:val="26"/>
        </w:rPr>
        <w:t>The programme</w:t>
      </w:r>
      <w:bookmarkEnd w:id="1"/>
      <w:r w:rsidR="00317B04" w:rsidRPr="0084077B">
        <w:rPr>
          <w:szCs w:val="26"/>
        </w:rPr>
        <w:t xml:space="preserve"> </w:t>
      </w:r>
    </w:p>
    <w:p w14:paraId="6656D879" w14:textId="20C3E92D" w:rsidR="000443F4" w:rsidRPr="0084077B" w:rsidRDefault="000443F4" w:rsidP="000443F4">
      <w:pPr>
        <w:pStyle w:val="Overskrift2"/>
        <w:rPr>
          <w:sz w:val="26"/>
          <w:szCs w:val="26"/>
        </w:rPr>
      </w:pPr>
      <w:bookmarkStart w:id="2" w:name="_Toc99024654"/>
      <w:r w:rsidRPr="0084077B">
        <w:rPr>
          <w:sz w:val="26"/>
          <w:szCs w:val="26"/>
        </w:rPr>
        <w:t xml:space="preserve">Summary of </w:t>
      </w:r>
      <w:r w:rsidR="002167F3" w:rsidRPr="0084077B">
        <w:rPr>
          <w:sz w:val="26"/>
          <w:szCs w:val="26"/>
        </w:rPr>
        <w:t>p</w:t>
      </w:r>
      <w:r w:rsidRPr="0084077B">
        <w:rPr>
          <w:sz w:val="26"/>
          <w:szCs w:val="26"/>
        </w:rPr>
        <w:t xml:space="preserve">roposed </w:t>
      </w:r>
      <w:r w:rsidR="00902E5B">
        <w:rPr>
          <w:sz w:val="26"/>
          <w:szCs w:val="26"/>
        </w:rPr>
        <w:t>projects</w:t>
      </w:r>
      <w:bookmarkEnd w:id="2"/>
    </w:p>
    <w:p w14:paraId="3191AFB3" w14:textId="6139360F" w:rsidR="00AA36F9" w:rsidRPr="0084077B" w:rsidRDefault="00AA36F9" w:rsidP="00DD508D">
      <w:pPr>
        <w:rPr>
          <w:sz w:val="26"/>
        </w:rPr>
      </w:pPr>
    </w:p>
    <w:p w14:paraId="674D5277" w14:textId="6C281DE8" w:rsidR="00023BF6" w:rsidRPr="0084077B" w:rsidRDefault="000443F4" w:rsidP="00FD6DD4">
      <w:pPr>
        <w:pStyle w:val="Overskrift2"/>
        <w:rPr>
          <w:sz w:val="26"/>
          <w:szCs w:val="26"/>
        </w:rPr>
      </w:pPr>
      <w:bookmarkStart w:id="3" w:name="_Toc99024655"/>
      <w:r w:rsidRPr="0084077B">
        <w:rPr>
          <w:sz w:val="26"/>
          <w:szCs w:val="26"/>
        </w:rPr>
        <w:t xml:space="preserve">The </w:t>
      </w:r>
      <w:r w:rsidR="002167F3" w:rsidRPr="0084077B">
        <w:rPr>
          <w:sz w:val="26"/>
          <w:szCs w:val="26"/>
        </w:rPr>
        <w:t>p</w:t>
      </w:r>
      <w:r w:rsidRPr="0084077B">
        <w:rPr>
          <w:sz w:val="26"/>
          <w:szCs w:val="26"/>
        </w:rPr>
        <w:t xml:space="preserve">reparatory </w:t>
      </w:r>
      <w:r w:rsidR="002167F3" w:rsidRPr="0084077B">
        <w:rPr>
          <w:sz w:val="26"/>
          <w:szCs w:val="26"/>
        </w:rPr>
        <w:t>p</w:t>
      </w:r>
      <w:r w:rsidRPr="0084077B">
        <w:rPr>
          <w:sz w:val="26"/>
          <w:szCs w:val="26"/>
        </w:rPr>
        <w:t>rocess</w:t>
      </w:r>
      <w:bookmarkEnd w:id="3"/>
      <w:r w:rsidR="007C214D" w:rsidRPr="0084077B">
        <w:rPr>
          <w:sz w:val="26"/>
          <w:szCs w:val="26"/>
        </w:rPr>
        <w:t xml:space="preserve"> </w:t>
      </w:r>
    </w:p>
    <w:p w14:paraId="48377823" w14:textId="16D51999" w:rsidR="000414D8" w:rsidRDefault="00562A45" w:rsidP="00336FE1">
      <w:pPr>
        <w:pStyle w:val="Listeafsnit"/>
        <w:numPr>
          <w:ilvl w:val="0"/>
          <w:numId w:val="32"/>
        </w:numPr>
        <w:jc w:val="both"/>
        <w:rPr>
          <w:i/>
          <w:sz w:val="26"/>
        </w:rPr>
      </w:pPr>
      <w:r w:rsidRPr="0084077B">
        <w:rPr>
          <w:i/>
          <w:sz w:val="26"/>
        </w:rPr>
        <w:t xml:space="preserve">Assess the adequacy of the preparation process, including quality assessment of background </w:t>
      </w:r>
      <w:r w:rsidR="000414D8">
        <w:rPr>
          <w:i/>
          <w:sz w:val="26"/>
        </w:rPr>
        <w:t xml:space="preserve">analyses and </w:t>
      </w:r>
      <w:r w:rsidRPr="0084077B">
        <w:rPr>
          <w:i/>
          <w:sz w:val="26"/>
        </w:rPr>
        <w:t>studies (e.g. political economy analysis, human rights assessment, assessment of drivers and blockers of change)</w:t>
      </w:r>
      <w:r w:rsidR="009A2FCB">
        <w:rPr>
          <w:i/>
          <w:sz w:val="26"/>
        </w:rPr>
        <w:t>; assess needs for subsequent analytical work</w:t>
      </w:r>
      <w:r w:rsidR="000D7E47">
        <w:rPr>
          <w:i/>
          <w:sz w:val="26"/>
        </w:rPr>
        <w:t>.</w:t>
      </w:r>
    </w:p>
    <w:p w14:paraId="46044454" w14:textId="0562A891" w:rsidR="00562A45" w:rsidRDefault="000414D8" w:rsidP="00336FE1">
      <w:pPr>
        <w:pStyle w:val="Listeafsnit"/>
        <w:numPr>
          <w:ilvl w:val="0"/>
          <w:numId w:val="32"/>
        </w:numPr>
        <w:jc w:val="both"/>
        <w:rPr>
          <w:i/>
          <w:sz w:val="26"/>
        </w:rPr>
      </w:pPr>
      <w:r>
        <w:rPr>
          <w:i/>
          <w:sz w:val="26"/>
        </w:rPr>
        <w:t>Assess adequacy of stakeholder analysis</w:t>
      </w:r>
      <w:r w:rsidR="00562A45" w:rsidRPr="0084077B">
        <w:rPr>
          <w:i/>
          <w:sz w:val="26"/>
        </w:rPr>
        <w:t xml:space="preserve"> and of consultations with intended beneficiaries</w:t>
      </w:r>
      <w:r w:rsidR="0086651C" w:rsidRPr="0084077B">
        <w:rPr>
          <w:i/>
          <w:sz w:val="26"/>
        </w:rPr>
        <w:t>.</w:t>
      </w:r>
      <w:r w:rsidR="000D7E47">
        <w:rPr>
          <w:i/>
          <w:sz w:val="26"/>
        </w:rPr>
        <w:t xml:space="preserve"> </w:t>
      </w:r>
    </w:p>
    <w:p w14:paraId="34E9661E" w14:textId="48D57217" w:rsidR="000D7E47" w:rsidRPr="0084077B" w:rsidRDefault="000D7E47" w:rsidP="00336FE1">
      <w:pPr>
        <w:pStyle w:val="Listeafsnit"/>
        <w:numPr>
          <w:ilvl w:val="0"/>
          <w:numId w:val="32"/>
        </w:numPr>
        <w:jc w:val="both"/>
        <w:rPr>
          <w:i/>
          <w:sz w:val="26"/>
        </w:rPr>
      </w:pPr>
      <w:r>
        <w:rPr>
          <w:i/>
          <w:sz w:val="26"/>
        </w:rPr>
        <w:t>Assess consultation with main donors involved in same programme/project or relevant thematic area.</w:t>
      </w:r>
    </w:p>
    <w:p w14:paraId="76A3D64D" w14:textId="77777777" w:rsidR="00256834" w:rsidRPr="00EF2F7C" w:rsidRDefault="00256834" w:rsidP="00256834">
      <w:pPr>
        <w:pStyle w:val="Listeafsnit"/>
        <w:numPr>
          <w:ilvl w:val="0"/>
          <w:numId w:val="32"/>
        </w:numPr>
        <w:jc w:val="both"/>
        <w:rPr>
          <w:i/>
          <w:sz w:val="26"/>
        </w:rPr>
      </w:pPr>
      <w:r>
        <w:rPr>
          <w:i/>
          <w:sz w:val="26"/>
        </w:rPr>
        <w:t>Assess the degree to which l</w:t>
      </w:r>
      <w:r w:rsidRPr="00EF2F7C">
        <w:rPr>
          <w:i/>
          <w:sz w:val="26"/>
        </w:rPr>
        <w:t xml:space="preserve">essons learned from previous programmes </w:t>
      </w:r>
      <w:r>
        <w:rPr>
          <w:i/>
          <w:sz w:val="26"/>
        </w:rPr>
        <w:t>have been taken into account in the</w:t>
      </w:r>
      <w:r w:rsidRPr="00EF2F7C">
        <w:rPr>
          <w:i/>
          <w:sz w:val="26"/>
        </w:rPr>
        <w:t xml:space="preserve"> country programme design</w:t>
      </w:r>
      <w:r>
        <w:rPr>
          <w:i/>
          <w:sz w:val="26"/>
        </w:rPr>
        <w:t>, and what evidence the programme is based upon</w:t>
      </w:r>
      <w:r w:rsidRPr="00EF2F7C">
        <w:rPr>
          <w:i/>
          <w:sz w:val="26"/>
        </w:rPr>
        <w:t>.</w:t>
      </w:r>
    </w:p>
    <w:p w14:paraId="1678DD6E" w14:textId="08B3C7C5" w:rsidR="00336FE1" w:rsidRDefault="00336FE1" w:rsidP="00336FE1">
      <w:pPr>
        <w:numPr>
          <w:ilvl w:val="0"/>
          <w:numId w:val="32"/>
        </w:numPr>
        <w:jc w:val="both"/>
        <w:rPr>
          <w:i/>
          <w:sz w:val="26"/>
        </w:rPr>
      </w:pPr>
      <w:r w:rsidRPr="0084077B">
        <w:rPr>
          <w:i/>
          <w:sz w:val="26"/>
        </w:rPr>
        <w:t>Follow-up to the recommendations of the Danida Programme Committee.</w:t>
      </w:r>
    </w:p>
    <w:p w14:paraId="740377AD" w14:textId="296952F4" w:rsidR="00543897" w:rsidRPr="0084077B" w:rsidRDefault="00543897" w:rsidP="00336FE1">
      <w:pPr>
        <w:numPr>
          <w:ilvl w:val="0"/>
          <w:numId w:val="32"/>
        </w:numPr>
        <w:jc w:val="both"/>
        <w:rPr>
          <w:i/>
          <w:sz w:val="26"/>
        </w:rPr>
      </w:pPr>
      <w:r>
        <w:rPr>
          <w:i/>
          <w:sz w:val="26"/>
        </w:rPr>
        <w:t>Assess the realism and completeness of the Process Action Plan (PAP) for the remaining preparation period and the start-up phase of the programme/project.</w:t>
      </w:r>
    </w:p>
    <w:p w14:paraId="799AB3C9" w14:textId="77777777" w:rsidR="00336FE1" w:rsidRPr="0084077B" w:rsidRDefault="00336FE1" w:rsidP="00336FE1">
      <w:pPr>
        <w:ind w:left="360"/>
        <w:jc w:val="both"/>
        <w:rPr>
          <w:i/>
          <w:sz w:val="26"/>
        </w:rPr>
      </w:pPr>
    </w:p>
    <w:p w14:paraId="54CCD2E8" w14:textId="77777777" w:rsidR="00C45344" w:rsidRPr="0084077B" w:rsidRDefault="00D75CE1" w:rsidP="00CB5A01">
      <w:pPr>
        <w:pStyle w:val="Overskrift2"/>
        <w:rPr>
          <w:sz w:val="26"/>
          <w:szCs w:val="26"/>
        </w:rPr>
      </w:pPr>
      <w:bookmarkStart w:id="4" w:name="_Toc99024656"/>
      <w:r w:rsidRPr="0084077B">
        <w:rPr>
          <w:sz w:val="26"/>
          <w:szCs w:val="26"/>
        </w:rPr>
        <w:t>Programme documentation</w:t>
      </w:r>
      <w:bookmarkEnd w:id="4"/>
    </w:p>
    <w:p w14:paraId="079182D5" w14:textId="1B117781" w:rsidR="00611934" w:rsidRPr="0084077B" w:rsidRDefault="00467270" w:rsidP="00467270">
      <w:pPr>
        <w:pStyle w:val="Listeafsnit"/>
        <w:numPr>
          <w:ilvl w:val="0"/>
          <w:numId w:val="37"/>
        </w:numPr>
        <w:rPr>
          <w:i/>
          <w:sz w:val="26"/>
        </w:rPr>
      </w:pPr>
      <w:r w:rsidRPr="0084077B">
        <w:rPr>
          <w:i/>
          <w:sz w:val="26"/>
        </w:rPr>
        <w:t>General consideration on programme documentation/quality</w:t>
      </w:r>
      <w:r w:rsidR="009A2FCB">
        <w:rPr>
          <w:i/>
          <w:sz w:val="26"/>
        </w:rPr>
        <w:t xml:space="preserve"> and compliance with Danida AMG.</w:t>
      </w:r>
    </w:p>
    <w:p w14:paraId="7454D16F" w14:textId="77777777" w:rsidR="00BC7B9B" w:rsidRPr="0084077B" w:rsidRDefault="00BC7B9B" w:rsidP="00BC7B9B">
      <w:pPr>
        <w:rPr>
          <w:sz w:val="26"/>
        </w:rPr>
      </w:pPr>
    </w:p>
    <w:p w14:paraId="74F38808" w14:textId="7C27F7EA" w:rsidR="00BC7B9B" w:rsidRPr="0084077B" w:rsidRDefault="00BC7B9B" w:rsidP="00BC7B9B">
      <w:pPr>
        <w:pStyle w:val="Overskrift1"/>
        <w:rPr>
          <w:szCs w:val="26"/>
        </w:rPr>
      </w:pPr>
      <w:bookmarkStart w:id="5" w:name="_Toc99024657"/>
      <w:r w:rsidRPr="0084077B">
        <w:rPr>
          <w:szCs w:val="26"/>
        </w:rPr>
        <w:t>Programme</w:t>
      </w:r>
      <w:r w:rsidR="00662F29" w:rsidRPr="0084077B">
        <w:rPr>
          <w:szCs w:val="26"/>
        </w:rPr>
        <w:t>/PROJECT</w:t>
      </w:r>
      <w:r w:rsidRPr="0084077B">
        <w:rPr>
          <w:szCs w:val="26"/>
        </w:rPr>
        <w:t xml:space="preserve"> Assessment</w:t>
      </w:r>
      <w:bookmarkEnd w:id="5"/>
      <w:r w:rsidRPr="0084077B">
        <w:rPr>
          <w:szCs w:val="26"/>
        </w:rPr>
        <w:t xml:space="preserve"> </w:t>
      </w:r>
    </w:p>
    <w:p w14:paraId="3DB68CB9" w14:textId="06612F87" w:rsidR="00BC7B9B" w:rsidRPr="0084077B" w:rsidRDefault="00BC7B9B" w:rsidP="00BC7B9B">
      <w:pPr>
        <w:pStyle w:val="Overskrift2"/>
        <w:rPr>
          <w:sz w:val="26"/>
          <w:szCs w:val="26"/>
        </w:rPr>
      </w:pPr>
      <w:bookmarkStart w:id="6" w:name="_Toc99024658"/>
      <w:r w:rsidRPr="0084077B">
        <w:rPr>
          <w:sz w:val="26"/>
          <w:szCs w:val="26"/>
        </w:rPr>
        <w:t>Policy and strategy frameworks</w:t>
      </w:r>
      <w:r w:rsidR="00DD508D" w:rsidRPr="0084077B">
        <w:rPr>
          <w:sz w:val="26"/>
          <w:szCs w:val="26"/>
        </w:rPr>
        <w:t xml:space="preserve"> </w:t>
      </w:r>
      <w:r w:rsidR="00DD508D" w:rsidRPr="0084077B">
        <w:rPr>
          <w:b w:val="0"/>
          <w:i/>
          <w:sz w:val="26"/>
          <w:szCs w:val="26"/>
        </w:rPr>
        <w:t>(national and Danish)</w:t>
      </w:r>
      <w:r w:rsidR="00450AAC" w:rsidRPr="0084077B">
        <w:rPr>
          <w:b w:val="0"/>
          <w:i/>
          <w:sz w:val="26"/>
          <w:szCs w:val="26"/>
        </w:rPr>
        <w:t xml:space="preserve"> (</w:t>
      </w:r>
      <w:r w:rsidR="00256834">
        <w:rPr>
          <w:b w:val="0"/>
          <w:i/>
          <w:sz w:val="26"/>
          <w:szCs w:val="26"/>
        </w:rPr>
        <w:t>*</w:t>
      </w:r>
      <w:r w:rsidR="00450AAC" w:rsidRPr="0084077B">
        <w:rPr>
          <w:b w:val="0"/>
          <w:i/>
          <w:sz w:val="26"/>
          <w:szCs w:val="26"/>
        </w:rPr>
        <w:t>Relevance)</w:t>
      </w:r>
      <w:bookmarkEnd w:id="6"/>
    </w:p>
    <w:p w14:paraId="4874FB8A" w14:textId="4F9CA445" w:rsidR="0086651C" w:rsidRPr="0084077B" w:rsidRDefault="0086651C" w:rsidP="00336FE1">
      <w:pPr>
        <w:pStyle w:val="Listeafsnit"/>
        <w:numPr>
          <w:ilvl w:val="0"/>
          <w:numId w:val="32"/>
        </w:numPr>
        <w:jc w:val="both"/>
        <w:rPr>
          <w:i/>
          <w:sz w:val="26"/>
        </w:rPr>
      </w:pPr>
      <w:r w:rsidRPr="0084077B">
        <w:rPr>
          <w:i/>
          <w:sz w:val="26"/>
        </w:rPr>
        <w:t xml:space="preserve">Assess the relevance and justification of the proposed programme in the </w:t>
      </w:r>
      <w:r w:rsidR="00756258">
        <w:rPr>
          <w:i/>
          <w:sz w:val="26"/>
        </w:rPr>
        <w:t>relevant global/</w:t>
      </w:r>
      <w:r w:rsidRPr="0084077B">
        <w:rPr>
          <w:i/>
          <w:sz w:val="26"/>
        </w:rPr>
        <w:t>national/thematic context in terms of strategic direction and objectives</w:t>
      </w:r>
      <w:r w:rsidR="00756258">
        <w:rPr>
          <w:i/>
          <w:sz w:val="26"/>
        </w:rPr>
        <w:t>; focus on development challenges, opportunities, and relevant stakeholder/partner priorities</w:t>
      </w:r>
      <w:r w:rsidRPr="0084077B">
        <w:rPr>
          <w:i/>
          <w:sz w:val="26"/>
        </w:rPr>
        <w:t>.</w:t>
      </w:r>
    </w:p>
    <w:p w14:paraId="23B7028B" w14:textId="5C76FD54" w:rsidR="006615C1" w:rsidRPr="006615C1" w:rsidRDefault="006615C1" w:rsidP="006615C1">
      <w:pPr>
        <w:pStyle w:val="Listeafsnit"/>
        <w:numPr>
          <w:ilvl w:val="0"/>
          <w:numId w:val="32"/>
        </w:numPr>
        <w:jc w:val="both"/>
        <w:rPr>
          <w:i/>
          <w:sz w:val="26"/>
        </w:rPr>
      </w:pPr>
      <w:r w:rsidRPr="009B70A7">
        <w:rPr>
          <w:i/>
          <w:sz w:val="26"/>
        </w:rPr>
        <w:t>Assess relevance and contribution to Danish development policy priorities (the World We Share), i.a. guided by relevant How-to-Notes and Approach Notes; national sector objectives</w:t>
      </w:r>
      <w:r>
        <w:rPr>
          <w:i/>
          <w:sz w:val="26"/>
        </w:rPr>
        <w:t>; c</w:t>
      </w:r>
      <w:r w:rsidRPr="009B70A7">
        <w:rPr>
          <w:i/>
          <w:sz w:val="26"/>
        </w:rPr>
        <w:t>ontribution to the SDGs.</w:t>
      </w:r>
    </w:p>
    <w:p w14:paraId="139C3B41" w14:textId="697E9154" w:rsidR="009E7127" w:rsidRPr="006615C1" w:rsidRDefault="009B70A7" w:rsidP="009E7127">
      <w:pPr>
        <w:pStyle w:val="Listeafsnit"/>
        <w:numPr>
          <w:ilvl w:val="0"/>
          <w:numId w:val="32"/>
        </w:numPr>
        <w:spacing w:after="120"/>
        <w:jc w:val="both"/>
        <w:rPr>
          <w:b/>
          <w:i/>
        </w:rPr>
      </w:pPr>
      <w:r w:rsidRPr="006615C1">
        <w:rPr>
          <w:i/>
        </w:rPr>
        <w:t>Assess p</w:t>
      </w:r>
      <w:r w:rsidR="009E7127" w:rsidRPr="006615C1">
        <w:rPr>
          <w:i/>
        </w:rPr>
        <w:t xml:space="preserve">overty orientation and target group considerations (Gender Age and Disability (GAD)); </w:t>
      </w:r>
      <w:r w:rsidR="00E15B0E" w:rsidRPr="006615C1">
        <w:rPr>
          <w:i/>
        </w:rPr>
        <w:t>Leaving No One Behind (</w:t>
      </w:r>
      <w:r w:rsidR="009E7127" w:rsidRPr="006615C1">
        <w:rPr>
          <w:i/>
        </w:rPr>
        <w:t>LNOB</w:t>
      </w:r>
      <w:r w:rsidR="00E15B0E" w:rsidRPr="006615C1">
        <w:rPr>
          <w:i/>
        </w:rPr>
        <w:t>)</w:t>
      </w:r>
      <w:r w:rsidR="009E7127" w:rsidRPr="006615C1">
        <w:rPr>
          <w:i/>
        </w:rPr>
        <w:t xml:space="preserve">; </w:t>
      </w:r>
      <w:r w:rsidR="00E15B0E" w:rsidRPr="006615C1">
        <w:rPr>
          <w:i/>
        </w:rPr>
        <w:t>Human Rights-Based Approach (</w:t>
      </w:r>
      <w:r w:rsidR="009E7127" w:rsidRPr="006615C1">
        <w:rPr>
          <w:i/>
        </w:rPr>
        <w:t>HRBA</w:t>
      </w:r>
      <w:r w:rsidR="00E15B0E" w:rsidRPr="006615C1">
        <w:rPr>
          <w:i/>
        </w:rPr>
        <w:t>)</w:t>
      </w:r>
      <w:r w:rsidR="009E7127" w:rsidRPr="006615C1">
        <w:rPr>
          <w:i/>
        </w:rPr>
        <w:t xml:space="preserve">; </w:t>
      </w:r>
      <w:r w:rsidR="00E15B0E" w:rsidRPr="006615C1">
        <w:rPr>
          <w:i/>
        </w:rPr>
        <w:t xml:space="preserve">and </w:t>
      </w:r>
      <w:r w:rsidR="009E7127" w:rsidRPr="006615C1">
        <w:rPr>
          <w:i/>
        </w:rPr>
        <w:t>climate change and environmental considerations (targeting or mainstreaming)</w:t>
      </w:r>
      <w:r w:rsidR="00E15B0E" w:rsidRPr="006615C1">
        <w:rPr>
          <w:i/>
        </w:rPr>
        <w:t>.</w:t>
      </w:r>
    </w:p>
    <w:p w14:paraId="6B99E209" w14:textId="2649FEC2" w:rsidR="009E7127" w:rsidRPr="006615C1" w:rsidRDefault="009E7127" w:rsidP="009E7127">
      <w:pPr>
        <w:pStyle w:val="Listeafsnit"/>
        <w:numPr>
          <w:ilvl w:val="0"/>
          <w:numId w:val="32"/>
        </w:numPr>
        <w:jc w:val="both"/>
        <w:rPr>
          <w:i/>
          <w:sz w:val="26"/>
        </w:rPr>
      </w:pPr>
      <w:r w:rsidRPr="006615C1">
        <w:rPr>
          <w:i/>
        </w:rPr>
        <w:t xml:space="preserve">For programmes and projects that target climate and/or environment as principal or significant objective, </w:t>
      </w:r>
      <w:r w:rsidR="00E15B0E" w:rsidRPr="006615C1">
        <w:rPr>
          <w:i/>
        </w:rPr>
        <w:t xml:space="preserve">assess the </w:t>
      </w:r>
      <w:r w:rsidRPr="006615C1">
        <w:rPr>
          <w:i/>
        </w:rPr>
        <w:t>explanation/justification provided</w:t>
      </w:r>
      <w:r w:rsidR="00E15B0E" w:rsidRPr="006615C1">
        <w:rPr>
          <w:i/>
        </w:rPr>
        <w:t xml:space="preserve"> against relevant definitions</w:t>
      </w:r>
      <w:r w:rsidR="00BB4873">
        <w:rPr>
          <w:i/>
        </w:rPr>
        <w:t>, including for the Rio markers</w:t>
      </w:r>
      <w:r w:rsidRPr="006615C1">
        <w:rPr>
          <w:i/>
          <w:sz w:val="26"/>
        </w:rPr>
        <w:t>.</w:t>
      </w:r>
    </w:p>
    <w:p w14:paraId="2F91CDB3" w14:textId="77777777" w:rsidR="009E7127" w:rsidRPr="0084077B" w:rsidRDefault="009E7127" w:rsidP="009E7127">
      <w:pPr>
        <w:pStyle w:val="Listeafsnit"/>
        <w:jc w:val="both"/>
        <w:rPr>
          <w:i/>
          <w:sz w:val="26"/>
        </w:rPr>
      </w:pPr>
    </w:p>
    <w:p w14:paraId="26E144DA" w14:textId="59690291" w:rsidR="002167F3" w:rsidRPr="0084077B" w:rsidRDefault="002167F3" w:rsidP="00CB5A01">
      <w:pPr>
        <w:pStyle w:val="Overskrift2"/>
        <w:rPr>
          <w:i/>
          <w:sz w:val="26"/>
          <w:szCs w:val="26"/>
        </w:rPr>
      </w:pPr>
      <w:bookmarkStart w:id="7" w:name="_Toc99024659"/>
      <w:r w:rsidRPr="0084077B">
        <w:rPr>
          <w:sz w:val="26"/>
          <w:szCs w:val="26"/>
        </w:rPr>
        <w:t xml:space="preserve">Theory of </w:t>
      </w:r>
      <w:r w:rsidR="00253719" w:rsidRPr="0084077B">
        <w:rPr>
          <w:sz w:val="26"/>
          <w:szCs w:val="26"/>
        </w:rPr>
        <w:t>c</w:t>
      </w:r>
      <w:r w:rsidRPr="0084077B">
        <w:rPr>
          <w:sz w:val="26"/>
          <w:szCs w:val="26"/>
        </w:rPr>
        <w:t>hange, objectives and results framework</w:t>
      </w:r>
      <w:r w:rsidR="00450AAC" w:rsidRPr="0084077B">
        <w:rPr>
          <w:sz w:val="26"/>
          <w:szCs w:val="26"/>
        </w:rPr>
        <w:t xml:space="preserve"> </w:t>
      </w:r>
      <w:r w:rsidR="00450AAC" w:rsidRPr="0084077B">
        <w:rPr>
          <w:b w:val="0"/>
          <w:i/>
          <w:sz w:val="26"/>
          <w:szCs w:val="26"/>
        </w:rPr>
        <w:t>(</w:t>
      </w:r>
      <w:r w:rsidR="00256834">
        <w:rPr>
          <w:b w:val="0"/>
          <w:i/>
          <w:sz w:val="26"/>
          <w:szCs w:val="26"/>
        </w:rPr>
        <w:t>*</w:t>
      </w:r>
      <w:r w:rsidR="00450AAC" w:rsidRPr="0084077B">
        <w:rPr>
          <w:b w:val="0"/>
          <w:i/>
          <w:sz w:val="26"/>
          <w:szCs w:val="26"/>
        </w:rPr>
        <w:t>Relevance and impact)</w:t>
      </w:r>
      <w:bookmarkEnd w:id="7"/>
    </w:p>
    <w:p w14:paraId="7A0FDD90" w14:textId="6A44DCCF" w:rsidR="00450AAC" w:rsidRPr="0084077B" w:rsidRDefault="001532FC" w:rsidP="00450AAC">
      <w:pPr>
        <w:numPr>
          <w:ilvl w:val="0"/>
          <w:numId w:val="32"/>
        </w:numPr>
        <w:rPr>
          <w:i/>
          <w:sz w:val="26"/>
        </w:rPr>
      </w:pPr>
      <w:r w:rsidRPr="0084077B">
        <w:rPr>
          <w:i/>
          <w:sz w:val="26"/>
        </w:rPr>
        <w:t xml:space="preserve">Consider the overall theory of change </w:t>
      </w:r>
      <w:r w:rsidR="009A2A20" w:rsidRPr="0084077B">
        <w:rPr>
          <w:i/>
          <w:sz w:val="26"/>
        </w:rPr>
        <w:t xml:space="preserve">and how it contributes to changes envisioned </w:t>
      </w:r>
      <w:r w:rsidRPr="0084077B">
        <w:rPr>
          <w:i/>
          <w:sz w:val="26"/>
        </w:rPr>
        <w:t>for the programme</w:t>
      </w:r>
      <w:r w:rsidR="00450AAC" w:rsidRPr="0084077B">
        <w:rPr>
          <w:i/>
          <w:sz w:val="26"/>
        </w:rPr>
        <w:t xml:space="preserve"> (How will change happen in the specific context and what are the conditions that must be realised before the impact is achieved)</w:t>
      </w:r>
      <w:r w:rsidR="009A2A20" w:rsidRPr="0084077B">
        <w:rPr>
          <w:i/>
          <w:sz w:val="26"/>
        </w:rPr>
        <w:t xml:space="preserve">. </w:t>
      </w:r>
    </w:p>
    <w:p w14:paraId="61F050DE" w14:textId="75ACB77C" w:rsidR="001532FC" w:rsidRPr="0084077B" w:rsidRDefault="009A2A20" w:rsidP="003D30ED">
      <w:pPr>
        <w:numPr>
          <w:ilvl w:val="0"/>
          <w:numId w:val="32"/>
        </w:numPr>
        <w:rPr>
          <w:i/>
          <w:sz w:val="26"/>
        </w:rPr>
      </w:pPr>
      <w:r w:rsidRPr="0084077B">
        <w:rPr>
          <w:i/>
          <w:sz w:val="26"/>
        </w:rPr>
        <w:t>Assess</w:t>
      </w:r>
      <w:r w:rsidR="001532FC" w:rsidRPr="0084077B">
        <w:rPr>
          <w:i/>
          <w:sz w:val="26"/>
        </w:rPr>
        <w:t xml:space="preserve"> the related assumptions</w:t>
      </w:r>
      <w:r w:rsidR="00477C88" w:rsidRPr="0084077B">
        <w:rPr>
          <w:i/>
          <w:sz w:val="26"/>
        </w:rPr>
        <w:t xml:space="preserve"> (including whether outputs lead to outcomes leading to the programme objectives).</w:t>
      </w:r>
    </w:p>
    <w:p w14:paraId="645A5F88" w14:textId="5EA872BD" w:rsidR="00450AAC" w:rsidRDefault="003D30ED" w:rsidP="00450AAC">
      <w:pPr>
        <w:numPr>
          <w:ilvl w:val="0"/>
          <w:numId w:val="32"/>
        </w:numPr>
        <w:rPr>
          <w:i/>
          <w:sz w:val="26"/>
        </w:rPr>
      </w:pPr>
      <w:r w:rsidRPr="0084077B">
        <w:rPr>
          <w:i/>
          <w:sz w:val="26"/>
        </w:rPr>
        <w:t>Assess the quality of the re</w:t>
      </w:r>
      <w:r w:rsidR="00972AA0" w:rsidRPr="0084077B">
        <w:rPr>
          <w:i/>
          <w:sz w:val="26"/>
        </w:rPr>
        <w:t>sults framework</w:t>
      </w:r>
      <w:r w:rsidRPr="0084077B">
        <w:rPr>
          <w:i/>
          <w:sz w:val="26"/>
        </w:rPr>
        <w:t>, including relevant and reliable baseline data.</w:t>
      </w:r>
    </w:p>
    <w:p w14:paraId="7F46978B" w14:textId="6C5ADFBA" w:rsidR="00756258" w:rsidRPr="0084077B" w:rsidRDefault="00756258" w:rsidP="00450AAC">
      <w:pPr>
        <w:numPr>
          <w:ilvl w:val="0"/>
          <w:numId w:val="32"/>
        </w:numPr>
        <w:rPr>
          <w:i/>
          <w:sz w:val="26"/>
        </w:rPr>
      </w:pPr>
      <w:r>
        <w:rPr>
          <w:i/>
          <w:sz w:val="26"/>
        </w:rPr>
        <w:t>Assess whether adequate scenario analyses have been undertaken (possibly also relate this to the assessment of risk management).</w:t>
      </w:r>
    </w:p>
    <w:p w14:paraId="6AAE3A7C" w14:textId="2C945B2E" w:rsidR="003C3757" w:rsidRPr="0084077B" w:rsidRDefault="003C3757" w:rsidP="00CB5A01">
      <w:pPr>
        <w:pStyle w:val="Overskrift2"/>
        <w:rPr>
          <w:sz w:val="26"/>
          <w:szCs w:val="26"/>
        </w:rPr>
      </w:pPr>
      <w:bookmarkStart w:id="8" w:name="_Toc99024660"/>
      <w:r w:rsidRPr="0084077B">
        <w:rPr>
          <w:sz w:val="26"/>
          <w:szCs w:val="26"/>
        </w:rPr>
        <w:t>Choice of partners and modalities</w:t>
      </w:r>
      <w:r w:rsidR="00450AAC" w:rsidRPr="0084077B">
        <w:rPr>
          <w:sz w:val="26"/>
          <w:szCs w:val="26"/>
        </w:rPr>
        <w:t xml:space="preserve"> </w:t>
      </w:r>
      <w:r w:rsidR="00450AAC" w:rsidRPr="0084077B">
        <w:rPr>
          <w:b w:val="0"/>
          <w:i/>
          <w:sz w:val="26"/>
          <w:szCs w:val="26"/>
        </w:rPr>
        <w:t>(</w:t>
      </w:r>
      <w:r w:rsidR="00256834">
        <w:rPr>
          <w:b w:val="0"/>
          <w:i/>
          <w:sz w:val="26"/>
          <w:szCs w:val="26"/>
        </w:rPr>
        <w:t>*</w:t>
      </w:r>
      <w:r w:rsidR="00450AAC" w:rsidRPr="0084077B">
        <w:rPr>
          <w:b w:val="0"/>
          <w:i/>
          <w:sz w:val="26"/>
          <w:szCs w:val="26"/>
        </w:rPr>
        <w:t>Efficiency)</w:t>
      </w:r>
      <w:bookmarkEnd w:id="8"/>
    </w:p>
    <w:p w14:paraId="7186FD35" w14:textId="1608A320" w:rsidR="00336FE1" w:rsidRDefault="003D30ED" w:rsidP="00336FE1">
      <w:pPr>
        <w:pStyle w:val="Listeafsnit"/>
        <w:numPr>
          <w:ilvl w:val="0"/>
          <w:numId w:val="32"/>
        </w:numPr>
        <w:jc w:val="both"/>
        <w:rPr>
          <w:i/>
          <w:sz w:val="26"/>
        </w:rPr>
      </w:pPr>
      <w:r w:rsidRPr="0084077B">
        <w:rPr>
          <w:i/>
          <w:sz w:val="26"/>
        </w:rPr>
        <w:t>Consider strategic focus, avoidance of institutional complexity, and manageability in terms of size and the number of partners</w:t>
      </w:r>
      <w:r w:rsidR="00164690">
        <w:rPr>
          <w:i/>
          <w:sz w:val="26"/>
        </w:rPr>
        <w:t xml:space="preserve"> (in case of a multi-partner programme)</w:t>
      </w:r>
      <w:r w:rsidRPr="0084077B">
        <w:rPr>
          <w:i/>
          <w:sz w:val="26"/>
        </w:rPr>
        <w:t>.</w:t>
      </w:r>
    </w:p>
    <w:p w14:paraId="7456F5D8" w14:textId="2C11A608" w:rsidR="009A2FCB" w:rsidRPr="0084077B" w:rsidRDefault="009A2FCB" w:rsidP="00336FE1">
      <w:pPr>
        <w:pStyle w:val="Listeafsnit"/>
        <w:numPr>
          <w:ilvl w:val="0"/>
          <w:numId w:val="32"/>
        </w:numPr>
        <w:jc w:val="both"/>
        <w:rPr>
          <w:i/>
          <w:sz w:val="26"/>
        </w:rPr>
      </w:pPr>
      <w:r>
        <w:rPr>
          <w:i/>
          <w:sz w:val="26"/>
        </w:rPr>
        <w:t xml:space="preserve">Assess whether </w:t>
      </w:r>
      <w:r w:rsidR="00164690">
        <w:rPr>
          <w:i/>
          <w:sz w:val="26"/>
        </w:rPr>
        <w:t xml:space="preserve">rationale for </w:t>
      </w:r>
      <w:r>
        <w:rPr>
          <w:i/>
          <w:sz w:val="26"/>
        </w:rPr>
        <w:t>choice of partner(s) has been adequately justified and criteria for selection have been documented.</w:t>
      </w:r>
    </w:p>
    <w:p w14:paraId="3FE8D3D0" w14:textId="1C32F6A2" w:rsidR="002167F3" w:rsidRPr="0084077B" w:rsidRDefault="00CB5A01" w:rsidP="00CB5A01">
      <w:pPr>
        <w:pStyle w:val="Overskrift2"/>
        <w:rPr>
          <w:sz w:val="26"/>
          <w:szCs w:val="26"/>
        </w:rPr>
      </w:pPr>
      <w:bookmarkStart w:id="9" w:name="_Toc99024661"/>
      <w:r w:rsidRPr="0084077B">
        <w:rPr>
          <w:sz w:val="26"/>
          <w:szCs w:val="26"/>
        </w:rPr>
        <w:t>Development</w:t>
      </w:r>
      <w:r w:rsidR="006A2651" w:rsidRPr="0084077B">
        <w:rPr>
          <w:sz w:val="26"/>
          <w:szCs w:val="26"/>
        </w:rPr>
        <w:t xml:space="preserve"> e</w:t>
      </w:r>
      <w:r w:rsidR="002167F3" w:rsidRPr="0084077B">
        <w:rPr>
          <w:sz w:val="26"/>
          <w:szCs w:val="26"/>
        </w:rPr>
        <w:t>ffectiveness</w:t>
      </w:r>
      <w:r w:rsidR="00023BF6" w:rsidRPr="0084077B">
        <w:rPr>
          <w:sz w:val="26"/>
          <w:szCs w:val="26"/>
        </w:rPr>
        <w:t xml:space="preserve"> agenda</w:t>
      </w:r>
      <w:r w:rsidR="00450AAC" w:rsidRPr="0084077B">
        <w:rPr>
          <w:sz w:val="26"/>
          <w:szCs w:val="26"/>
        </w:rPr>
        <w:t xml:space="preserve"> </w:t>
      </w:r>
      <w:r w:rsidR="00450AAC" w:rsidRPr="0084077B">
        <w:rPr>
          <w:b w:val="0"/>
          <w:i/>
          <w:sz w:val="26"/>
          <w:szCs w:val="26"/>
        </w:rPr>
        <w:t>(</w:t>
      </w:r>
      <w:r w:rsidR="00256834">
        <w:rPr>
          <w:b w:val="0"/>
          <w:i/>
          <w:sz w:val="26"/>
          <w:szCs w:val="26"/>
        </w:rPr>
        <w:t>*</w:t>
      </w:r>
      <w:r w:rsidR="00450AAC" w:rsidRPr="0084077B">
        <w:rPr>
          <w:b w:val="0"/>
          <w:i/>
          <w:sz w:val="26"/>
          <w:szCs w:val="26"/>
        </w:rPr>
        <w:t>Effectiveness</w:t>
      </w:r>
      <w:r w:rsidR="00280E1A">
        <w:rPr>
          <w:b w:val="0"/>
          <w:i/>
          <w:sz w:val="26"/>
          <w:szCs w:val="26"/>
        </w:rPr>
        <w:t xml:space="preserve"> and coherence</w:t>
      </w:r>
      <w:r w:rsidR="00450AAC" w:rsidRPr="0084077B">
        <w:rPr>
          <w:b w:val="0"/>
          <w:i/>
          <w:sz w:val="26"/>
          <w:szCs w:val="26"/>
        </w:rPr>
        <w:t>)</w:t>
      </w:r>
      <w:bookmarkEnd w:id="9"/>
    </w:p>
    <w:p w14:paraId="7EBF022B" w14:textId="67D698EE" w:rsidR="003D30ED" w:rsidRPr="0041284D" w:rsidRDefault="003D30ED" w:rsidP="00336FE1">
      <w:pPr>
        <w:pStyle w:val="Listeafsnit"/>
        <w:numPr>
          <w:ilvl w:val="0"/>
          <w:numId w:val="32"/>
        </w:numPr>
        <w:jc w:val="both"/>
        <w:rPr>
          <w:i/>
          <w:sz w:val="26"/>
        </w:rPr>
      </w:pPr>
      <w:r w:rsidRPr="0084077B">
        <w:rPr>
          <w:i/>
          <w:sz w:val="26"/>
        </w:rPr>
        <w:t>Assessment of alignment and donor coordination. Adherence to the development effectiveness agenda, including alignment to national objectives and partner strategies; use of partner structures, systems and procedures for implementation and monitoring, harmonization with other donors</w:t>
      </w:r>
      <w:r w:rsidR="0041284D">
        <w:rPr>
          <w:i/>
          <w:sz w:val="26"/>
        </w:rPr>
        <w:t>.</w:t>
      </w:r>
    </w:p>
    <w:p w14:paraId="224EBF96" w14:textId="02412A78" w:rsidR="000D7E47" w:rsidRDefault="000D7E47" w:rsidP="00336FE1">
      <w:pPr>
        <w:pStyle w:val="Listeafsnit"/>
        <w:numPr>
          <w:ilvl w:val="0"/>
          <w:numId w:val="32"/>
        </w:numPr>
        <w:jc w:val="both"/>
        <w:rPr>
          <w:i/>
          <w:sz w:val="26"/>
        </w:rPr>
      </w:pPr>
      <w:r>
        <w:rPr>
          <w:i/>
          <w:sz w:val="26"/>
        </w:rPr>
        <w:t>Assessment of whether possibilities for harmonised and common support procedures for funding and monitoring with other donor partners has been explored.</w:t>
      </w:r>
    </w:p>
    <w:p w14:paraId="1906FFC2" w14:textId="073C8B25" w:rsidR="00280E1A" w:rsidRPr="0084077B" w:rsidRDefault="00280E1A" w:rsidP="00336FE1">
      <w:pPr>
        <w:pStyle w:val="Listeafsnit"/>
        <w:numPr>
          <w:ilvl w:val="0"/>
          <w:numId w:val="32"/>
        </w:numPr>
        <w:jc w:val="both"/>
        <w:rPr>
          <w:i/>
          <w:sz w:val="26"/>
        </w:rPr>
      </w:pPr>
      <w:r>
        <w:rPr>
          <w:i/>
          <w:sz w:val="26"/>
        </w:rPr>
        <w:t>Assess the strategic coherence across the (Danish) development cooperation (incl. civil society support, …) as well as with commercial, political, humanitarian or other cooperation, as relevant.</w:t>
      </w:r>
    </w:p>
    <w:p w14:paraId="42E4C5FE" w14:textId="3C62CFF0" w:rsidR="002B7293" w:rsidRPr="00B438E0" w:rsidRDefault="002B7293" w:rsidP="002B7293">
      <w:pPr>
        <w:pStyle w:val="Overskrift2"/>
        <w:rPr>
          <w:sz w:val="26"/>
          <w:szCs w:val="26"/>
        </w:rPr>
      </w:pPr>
      <w:bookmarkStart w:id="10" w:name="_Toc99024662"/>
      <w:r w:rsidRPr="00B438E0">
        <w:rPr>
          <w:sz w:val="26"/>
          <w:szCs w:val="26"/>
        </w:rPr>
        <w:t>Programme management, reporting and monitoring</w:t>
      </w:r>
      <w:bookmarkEnd w:id="10"/>
    </w:p>
    <w:p w14:paraId="79B49B37" w14:textId="77777777" w:rsidR="00B438E0" w:rsidRDefault="00B438E0" w:rsidP="00B438E0">
      <w:pPr>
        <w:pStyle w:val="Listeafsnit"/>
        <w:numPr>
          <w:ilvl w:val="0"/>
          <w:numId w:val="32"/>
        </w:numPr>
        <w:rPr>
          <w:i/>
          <w:sz w:val="26"/>
        </w:rPr>
      </w:pPr>
      <w:r w:rsidRPr="00B438E0">
        <w:rPr>
          <w:i/>
          <w:sz w:val="26"/>
        </w:rPr>
        <w:t>Feasibility and adequacy of proposed management arrangements.</w:t>
      </w:r>
    </w:p>
    <w:p w14:paraId="0120AEB6" w14:textId="59555C07" w:rsidR="00515ABA" w:rsidRPr="00515ABA" w:rsidRDefault="00515ABA" w:rsidP="00515ABA">
      <w:pPr>
        <w:pStyle w:val="Listeafsnit"/>
        <w:numPr>
          <w:ilvl w:val="0"/>
          <w:numId w:val="32"/>
        </w:numPr>
        <w:rPr>
          <w:i/>
          <w:sz w:val="26"/>
        </w:rPr>
      </w:pPr>
      <w:r>
        <w:rPr>
          <w:i/>
          <w:sz w:val="26"/>
        </w:rPr>
        <w:t>Assess proposed monitoring and reporting framework for the programme.</w:t>
      </w:r>
    </w:p>
    <w:p w14:paraId="20B38B03" w14:textId="77777777" w:rsidR="00B438E0" w:rsidRPr="00B438E0" w:rsidRDefault="00B438E0" w:rsidP="00B438E0">
      <w:pPr>
        <w:pStyle w:val="Listeafsnit"/>
        <w:numPr>
          <w:ilvl w:val="0"/>
          <w:numId w:val="32"/>
        </w:numPr>
        <w:rPr>
          <w:i/>
          <w:sz w:val="26"/>
        </w:rPr>
      </w:pPr>
      <w:r w:rsidRPr="00B438E0">
        <w:rPr>
          <w:i/>
          <w:sz w:val="26"/>
        </w:rPr>
        <w:t xml:space="preserve">Consideration re. criteria and process for allocation of possible unallocated funds. </w:t>
      </w:r>
    </w:p>
    <w:p w14:paraId="7F4D7587" w14:textId="77777777" w:rsidR="002167F3" w:rsidRPr="00B438E0" w:rsidRDefault="002167F3" w:rsidP="002167F3">
      <w:pPr>
        <w:pStyle w:val="Overskrift2"/>
        <w:rPr>
          <w:sz w:val="26"/>
          <w:szCs w:val="26"/>
        </w:rPr>
      </w:pPr>
      <w:bookmarkStart w:id="11" w:name="_Toc99024663"/>
      <w:r w:rsidRPr="00B438E0">
        <w:rPr>
          <w:sz w:val="26"/>
          <w:szCs w:val="26"/>
        </w:rPr>
        <w:t>Budget</w:t>
      </w:r>
      <w:r w:rsidR="00253719" w:rsidRPr="00B438E0">
        <w:rPr>
          <w:sz w:val="26"/>
          <w:szCs w:val="26"/>
        </w:rPr>
        <w:t xml:space="preserve">, </w:t>
      </w:r>
      <w:r w:rsidR="007B7F6C" w:rsidRPr="00B438E0">
        <w:rPr>
          <w:sz w:val="26"/>
          <w:szCs w:val="26"/>
        </w:rPr>
        <w:t>financial</w:t>
      </w:r>
      <w:r w:rsidR="00C26F9D" w:rsidRPr="00B438E0">
        <w:rPr>
          <w:sz w:val="26"/>
          <w:szCs w:val="26"/>
        </w:rPr>
        <w:t xml:space="preserve"> </w:t>
      </w:r>
      <w:r w:rsidR="00253719" w:rsidRPr="00B438E0">
        <w:rPr>
          <w:sz w:val="26"/>
          <w:szCs w:val="26"/>
        </w:rPr>
        <w:t>management</w:t>
      </w:r>
      <w:r w:rsidR="006F4C92" w:rsidRPr="00B438E0">
        <w:rPr>
          <w:sz w:val="26"/>
          <w:szCs w:val="26"/>
        </w:rPr>
        <w:t xml:space="preserve"> and flow of funds</w:t>
      </w:r>
      <w:bookmarkEnd w:id="11"/>
    </w:p>
    <w:p w14:paraId="4AD4B799" w14:textId="3C073D72" w:rsidR="003D30ED" w:rsidRPr="00B438E0" w:rsidRDefault="006D5CCF" w:rsidP="00336FE1">
      <w:pPr>
        <w:pStyle w:val="Listeafsnit"/>
        <w:numPr>
          <w:ilvl w:val="0"/>
          <w:numId w:val="32"/>
        </w:numPr>
        <w:spacing w:line="276" w:lineRule="auto"/>
        <w:jc w:val="both"/>
        <w:rPr>
          <w:i/>
          <w:sz w:val="26"/>
        </w:rPr>
      </w:pPr>
      <w:r>
        <w:rPr>
          <w:i/>
          <w:sz w:val="26"/>
        </w:rPr>
        <w:t>P</w:t>
      </w:r>
      <w:r w:rsidR="003D30ED" w:rsidRPr="00B438E0">
        <w:rPr>
          <w:i/>
          <w:sz w:val="26"/>
        </w:rPr>
        <w:t xml:space="preserve">rogramme support budget, </w:t>
      </w:r>
      <w:r w:rsidR="00B438E0" w:rsidRPr="00B438E0">
        <w:rPr>
          <w:i/>
          <w:sz w:val="26"/>
        </w:rPr>
        <w:t>considerations regarding realism and overall feasibility of budget allocations and costing</w:t>
      </w:r>
      <w:r>
        <w:rPr>
          <w:i/>
          <w:sz w:val="26"/>
        </w:rPr>
        <w:t>; flexibility in overall budgeting allowing for adjustments (DDD)</w:t>
      </w:r>
      <w:r w:rsidR="00B438E0" w:rsidRPr="00B438E0">
        <w:rPr>
          <w:i/>
          <w:sz w:val="26"/>
        </w:rPr>
        <w:t>.</w:t>
      </w:r>
    </w:p>
    <w:p w14:paraId="72139FA3" w14:textId="7CCD19AC" w:rsidR="00B438E0" w:rsidRPr="00B438E0" w:rsidRDefault="00B438E0" w:rsidP="00B438E0">
      <w:pPr>
        <w:pStyle w:val="Listeafsnit"/>
        <w:numPr>
          <w:ilvl w:val="0"/>
          <w:numId w:val="32"/>
        </w:numPr>
        <w:rPr>
          <w:i/>
          <w:sz w:val="26"/>
        </w:rPr>
      </w:pPr>
      <w:r w:rsidRPr="00B438E0">
        <w:rPr>
          <w:i/>
          <w:sz w:val="26"/>
        </w:rPr>
        <w:t xml:space="preserve">Assessment of allocations between </w:t>
      </w:r>
      <w:r w:rsidR="00316AA6">
        <w:rPr>
          <w:i/>
          <w:sz w:val="26"/>
        </w:rPr>
        <w:t>project</w:t>
      </w:r>
      <w:r w:rsidR="00515ABA">
        <w:rPr>
          <w:i/>
          <w:sz w:val="26"/>
        </w:rPr>
        <w:t>s.</w:t>
      </w:r>
      <w:r w:rsidRPr="00B438E0">
        <w:rPr>
          <w:i/>
          <w:sz w:val="26"/>
        </w:rPr>
        <w:t xml:space="preserve"> </w:t>
      </w:r>
    </w:p>
    <w:p w14:paraId="5300B544" w14:textId="77777777" w:rsidR="000443F4" w:rsidRPr="0084077B" w:rsidRDefault="00BC7B9B" w:rsidP="002167F3">
      <w:pPr>
        <w:pStyle w:val="Overskrift2"/>
        <w:rPr>
          <w:sz w:val="26"/>
          <w:szCs w:val="26"/>
        </w:rPr>
      </w:pPr>
      <w:bookmarkStart w:id="12" w:name="_Toc99024664"/>
      <w:r w:rsidRPr="00B438E0">
        <w:rPr>
          <w:sz w:val="26"/>
          <w:szCs w:val="26"/>
        </w:rPr>
        <w:t>Risk</w:t>
      </w:r>
      <w:r w:rsidR="002167F3" w:rsidRPr="00B438E0">
        <w:rPr>
          <w:sz w:val="26"/>
          <w:szCs w:val="26"/>
        </w:rPr>
        <w:t xml:space="preserve"> </w:t>
      </w:r>
      <w:r w:rsidR="00253719" w:rsidRPr="00B438E0">
        <w:rPr>
          <w:sz w:val="26"/>
          <w:szCs w:val="26"/>
        </w:rPr>
        <w:t>m</w:t>
      </w:r>
      <w:r w:rsidR="002167F3" w:rsidRPr="00B438E0">
        <w:rPr>
          <w:sz w:val="26"/>
          <w:szCs w:val="26"/>
        </w:rPr>
        <w:t>anagement</w:t>
      </w:r>
      <w:r w:rsidR="002167F3" w:rsidRPr="0084077B">
        <w:rPr>
          <w:sz w:val="26"/>
          <w:szCs w:val="26"/>
        </w:rPr>
        <w:t xml:space="preserve"> </w:t>
      </w:r>
      <w:r w:rsidR="00253719" w:rsidRPr="0084077B">
        <w:rPr>
          <w:sz w:val="26"/>
          <w:szCs w:val="26"/>
        </w:rPr>
        <w:t>f</w:t>
      </w:r>
      <w:r w:rsidR="002167F3" w:rsidRPr="0084077B">
        <w:rPr>
          <w:sz w:val="26"/>
          <w:szCs w:val="26"/>
        </w:rPr>
        <w:t>ramework</w:t>
      </w:r>
      <w:bookmarkEnd w:id="12"/>
    </w:p>
    <w:p w14:paraId="371AF367" w14:textId="45C22DA4" w:rsidR="003D30ED" w:rsidRPr="0084077B" w:rsidRDefault="003D30ED" w:rsidP="00336FE1">
      <w:pPr>
        <w:pStyle w:val="Listeafsnit"/>
        <w:numPr>
          <w:ilvl w:val="0"/>
          <w:numId w:val="32"/>
        </w:numPr>
        <w:jc w:val="both"/>
        <w:rPr>
          <w:i/>
          <w:sz w:val="26"/>
        </w:rPr>
      </w:pPr>
      <w:r w:rsidRPr="0084077B">
        <w:rPr>
          <w:i/>
          <w:sz w:val="26"/>
        </w:rPr>
        <w:t>Measure of risks involved – both relating to the achievement of the expected results (including with reference to the objectives of the partner planning framework) and to the level of alignment to the country and/or partner systems chosen – stating clearly whether they are deemed acceptable and whether relevant mitigating actions have been included in risk management matri</w:t>
      </w:r>
      <w:r w:rsidR="00F77428" w:rsidRPr="0084077B">
        <w:rPr>
          <w:i/>
          <w:sz w:val="26"/>
        </w:rPr>
        <w:t>x</w:t>
      </w:r>
      <w:r w:rsidRPr="0084077B">
        <w:rPr>
          <w:i/>
          <w:sz w:val="26"/>
        </w:rPr>
        <w:t xml:space="preserve"> for the thematic programme.</w:t>
      </w:r>
    </w:p>
    <w:p w14:paraId="1E16017D" w14:textId="635EE4D3" w:rsidR="00785075" w:rsidRDefault="00785075" w:rsidP="00785075">
      <w:pPr>
        <w:numPr>
          <w:ilvl w:val="0"/>
          <w:numId w:val="34"/>
        </w:numPr>
        <w:rPr>
          <w:i/>
          <w:sz w:val="26"/>
        </w:rPr>
      </w:pPr>
      <w:r w:rsidRPr="0084077B">
        <w:rPr>
          <w:i/>
          <w:sz w:val="26"/>
        </w:rPr>
        <w:t xml:space="preserve">Adequate risk assessment and mitigating responses identified (from </w:t>
      </w:r>
      <w:r w:rsidR="00280E1A">
        <w:rPr>
          <w:i/>
          <w:sz w:val="26"/>
        </w:rPr>
        <w:t>Project</w:t>
      </w:r>
      <w:r w:rsidRPr="0084077B">
        <w:rPr>
          <w:i/>
          <w:sz w:val="26"/>
        </w:rPr>
        <w:t xml:space="preserve"> level)</w:t>
      </w:r>
    </w:p>
    <w:p w14:paraId="74C9B605" w14:textId="66F61946" w:rsidR="00B438E0" w:rsidRPr="0084077B" w:rsidRDefault="00B438E0" w:rsidP="00785075">
      <w:pPr>
        <w:numPr>
          <w:ilvl w:val="0"/>
          <w:numId w:val="34"/>
        </w:numPr>
        <w:rPr>
          <w:i/>
          <w:sz w:val="26"/>
        </w:rPr>
      </w:pPr>
      <w:r>
        <w:rPr>
          <w:i/>
          <w:sz w:val="26"/>
        </w:rPr>
        <w:t xml:space="preserve">Consider possible proposals for mitigating actions in </w:t>
      </w:r>
      <w:r w:rsidR="00515ABA">
        <w:rPr>
          <w:i/>
          <w:sz w:val="26"/>
        </w:rPr>
        <w:t>situations</w:t>
      </w:r>
      <w:r>
        <w:rPr>
          <w:i/>
          <w:sz w:val="26"/>
        </w:rPr>
        <w:t xml:space="preserve"> of high contextual risks (e.g. in fragile situations) that may call for a scenario approach.</w:t>
      </w:r>
    </w:p>
    <w:p w14:paraId="4963B518" w14:textId="4160CD3D" w:rsidR="00BC7B9B" w:rsidRPr="0084077B" w:rsidRDefault="00BC7B9B" w:rsidP="00BC7B9B">
      <w:pPr>
        <w:pStyle w:val="Overskrift2"/>
        <w:rPr>
          <w:sz w:val="26"/>
          <w:szCs w:val="26"/>
        </w:rPr>
      </w:pPr>
      <w:bookmarkStart w:id="13" w:name="_Toc99024665"/>
      <w:r w:rsidRPr="0084077B">
        <w:rPr>
          <w:sz w:val="26"/>
          <w:szCs w:val="26"/>
        </w:rPr>
        <w:t>Sustainability and continuation/exit scenarios</w:t>
      </w:r>
      <w:r w:rsidR="00256834">
        <w:rPr>
          <w:sz w:val="26"/>
          <w:szCs w:val="26"/>
        </w:rPr>
        <w:t xml:space="preserve"> </w:t>
      </w:r>
      <w:r w:rsidR="00256834" w:rsidRPr="00256834">
        <w:rPr>
          <w:b w:val="0"/>
          <w:i/>
          <w:sz w:val="26"/>
          <w:szCs w:val="26"/>
        </w:rPr>
        <w:t>(</w:t>
      </w:r>
      <w:r w:rsidR="00256834">
        <w:rPr>
          <w:b w:val="0"/>
          <w:i/>
          <w:sz w:val="26"/>
          <w:szCs w:val="26"/>
        </w:rPr>
        <w:t>*S</w:t>
      </w:r>
      <w:r w:rsidR="00256834" w:rsidRPr="00256834">
        <w:rPr>
          <w:b w:val="0"/>
          <w:i/>
          <w:sz w:val="26"/>
          <w:szCs w:val="26"/>
        </w:rPr>
        <w:t>ustainability)</w:t>
      </w:r>
      <w:bookmarkEnd w:id="13"/>
    </w:p>
    <w:p w14:paraId="176A73E6" w14:textId="4A7D70E8" w:rsidR="003D30ED" w:rsidRPr="0084077B" w:rsidRDefault="003D30ED" w:rsidP="00336FE1">
      <w:pPr>
        <w:pStyle w:val="Listeafsnit"/>
        <w:numPr>
          <w:ilvl w:val="0"/>
          <w:numId w:val="32"/>
        </w:numPr>
        <w:jc w:val="both"/>
        <w:rPr>
          <w:i/>
          <w:sz w:val="26"/>
        </w:rPr>
      </w:pPr>
      <w:r w:rsidRPr="0084077B">
        <w:rPr>
          <w:i/>
          <w:sz w:val="26"/>
        </w:rPr>
        <w:t>Economic and financial aspects, as for example an assessment of “value for money”, possibilities for financing a continuation of engagements</w:t>
      </w:r>
      <w:r w:rsidR="006D5CCF">
        <w:rPr>
          <w:i/>
          <w:sz w:val="26"/>
        </w:rPr>
        <w:t>;</w:t>
      </w:r>
      <w:r w:rsidRPr="0084077B">
        <w:rPr>
          <w:i/>
          <w:sz w:val="26"/>
        </w:rPr>
        <w:t xml:space="preserve"> </w:t>
      </w:r>
    </w:p>
    <w:p w14:paraId="31468EB8" w14:textId="30E3C78A" w:rsidR="003D30ED" w:rsidRPr="0084077B" w:rsidRDefault="003D30ED" w:rsidP="00336FE1">
      <w:pPr>
        <w:pStyle w:val="Listeafsnit"/>
        <w:numPr>
          <w:ilvl w:val="0"/>
          <w:numId w:val="32"/>
        </w:numPr>
        <w:rPr>
          <w:i/>
          <w:sz w:val="26"/>
        </w:rPr>
      </w:pPr>
      <w:r w:rsidRPr="0084077B">
        <w:rPr>
          <w:i/>
          <w:sz w:val="26"/>
        </w:rPr>
        <w:t xml:space="preserve">Assess sustainability </w:t>
      </w:r>
      <w:r w:rsidR="006D5CCF">
        <w:rPr>
          <w:i/>
          <w:sz w:val="26"/>
        </w:rPr>
        <w:t>of main expected outcomes, including exit strategies</w:t>
      </w:r>
      <w:r w:rsidR="00543897">
        <w:rPr>
          <w:i/>
          <w:sz w:val="26"/>
        </w:rPr>
        <w:t xml:space="preserve"> </w:t>
      </w:r>
      <w:r w:rsidRPr="0084077B">
        <w:rPr>
          <w:i/>
          <w:sz w:val="26"/>
        </w:rPr>
        <w:t>and future exit scenarios</w:t>
      </w:r>
      <w:r w:rsidR="00543897">
        <w:rPr>
          <w:i/>
          <w:sz w:val="26"/>
        </w:rPr>
        <w:t xml:space="preserve"> including realism and soundness of proposed Danish exit strategy</w:t>
      </w:r>
      <w:r w:rsidRPr="0084077B">
        <w:rPr>
          <w:i/>
          <w:sz w:val="26"/>
        </w:rPr>
        <w:t>.</w:t>
      </w:r>
    </w:p>
    <w:p w14:paraId="2A05FF2B" w14:textId="77777777" w:rsidR="002D701C" w:rsidRPr="0084077B" w:rsidRDefault="002D701C" w:rsidP="00AA36F9">
      <w:pPr>
        <w:rPr>
          <w:sz w:val="26"/>
        </w:rPr>
      </w:pPr>
    </w:p>
    <w:p w14:paraId="3FE3BF3F" w14:textId="49615098" w:rsidR="0018168F" w:rsidRPr="0084077B" w:rsidRDefault="00760354" w:rsidP="001553E8">
      <w:pPr>
        <w:pStyle w:val="Overskrift1"/>
        <w:rPr>
          <w:szCs w:val="26"/>
        </w:rPr>
      </w:pPr>
      <w:bookmarkStart w:id="14" w:name="_Toc99024666"/>
      <w:r w:rsidRPr="0084077B">
        <w:rPr>
          <w:szCs w:val="26"/>
        </w:rPr>
        <w:t xml:space="preserve">Support to </w:t>
      </w:r>
      <w:r w:rsidR="000414D8">
        <w:rPr>
          <w:szCs w:val="26"/>
        </w:rPr>
        <w:t xml:space="preserve">“project </w:t>
      </w:r>
      <w:r w:rsidR="00325862" w:rsidRPr="0084077B">
        <w:rPr>
          <w:i/>
          <w:szCs w:val="26"/>
        </w:rPr>
        <w:t xml:space="preserve"> A”</w:t>
      </w:r>
      <w:bookmarkEnd w:id="14"/>
    </w:p>
    <w:p w14:paraId="1F2CB393" w14:textId="63AAF924" w:rsidR="00D75CE1" w:rsidRPr="0084077B" w:rsidRDefault="00CB5A01" w:rsidP="00D75CE1">
      <w:pPr>
        <w:pStyle w:val="Overskrift2"/>
        <w:rPr>
          <w:sz w:val="26"/>
          <w:szCs w:val="26"/>
        </w:rPr>
      </w:pPr>
      <w:bookmarkStart w:id="15" w:name="_Toc99024667"/>
      <w:r w:rsidRPr="0084077B">
        <w:rPr>
          <w:sz w:val="26"/>
          <w:szCs w:val="26"/>
        </w:rPr>
        <w:t>Engagement design</w:t>
      </w:r>
      <w:r w:rsidR="006A4A9B" w:rsidRPr="0084077B">
        <w:rPr>
          <w:sz w:val="26"/>
          <w:szCs w:val="26"/>
        </w:rPr>
        <w:t xml:space="preserve"> and </w:t>
      </w:r>
      <w:r w:rsidR="00467270" w:rsidRPr="0084077B">
        <w:rPr>
          <w:sz w:val="26"/>
          <w:szCs w:val="26"/>
        </w:rPr>
        <w:t>rationale</w:t>
      </w:r>
      <w:bookmarkEnd w:id="15"/>
    </w:p>
    <w:p w14:paraId="098E5812" w14:textId="1C752870" w:rsidR="00C411F1" w:rsidRPr="0084077B" w:rsidRDefault="00C411F1" w:rsidP="00A84EED">
      <w:pPr>
        <w:numPr>
          <w:ilvl w:val="0"/>
          <w:numId w:val="34"/>
        </w:numPr>
        <w:rPr>
          <w:i/>
          <w:sz w:val="26"/>
        </w:rPr>
      </w:pPr>
      <w:r w:rsidRPr="0084077B">
        <w:rPr>
          <w:i/>
          <w:sz w:val="26"/>
        </w:rPr>
        <w:t>The quality of the engagements (goal, purpose, inputs) e.g. consistency and realism.</w:t>
      </w:r>
      <w:r w:rsidR="00A84EED" w:rsidRPr="0084077B">
        <w:rPr>
          <w:i/>
          <w:sz w:val="26"/>
        </w:rPr>
        <w:t xml:space="preserve"> Consider how the engagement meets the OECD/DAC evaluation criteria. </w:t>
      </w:r>
    </w:p>
    <w:p w14:paraId="28195660" w14:textId="65FC2A54" w:rsidR="00BC597A" w:rsidRPr="00DA1ACD" w:rsidRDefault="00BC597A" w:rsidP="00BC597A">
      <w:pPr>
        <w:numPr>
          <w:ilvl w:val="0"/>
          <w:numId w:val="34"/>
        </w:numPr>
        <w:rPr>
          <w:b/>
          <w:i/>
        </w:rPr>
      </w:pPr>
      <w:r w:rsidRPr="00BC597A">
        <w:rPr>
          <w:i/>
          <w:sz w:val="26"/>
        </w:rPr>
        <w:t xml:space="preserve">Assess whether Danish priorities and principles have been adequately addressed, including </w:t>
      </w:r>
      <w:r w:rsidRPr="00DA1ACD">
        <w:rPr>
          <w:i/>
        </w:rPr>
        <w:t>poverty orientation and target group considerations (Gender Age and Disability (GAD)); Leaving No One Behind (LNOB); Human Rights-Based Approach (HRBA); and climate change and environmental considerations (targeting or mainstreaming).</w:t>
      </w:r>
    </w:p>
    <w:p w14:paraId="645C6F02" w14:textId="66538A01" w:rsidR="00BF749E" w:rsidRPr="00BC597A" w:rsidRDefault="00BF749E" w:rsidP="00BF749E">
      <w:pPr>
        <w:pStyle w:val="Listeafsnit"/>
        <w:numPr>
          <w:ilvl w:val="0"/>
          <w:numId w:val="34"/>
        </w:numPr>
        <w:jc w:val="both"/>
        <w:rPr>
          <w:i/>
          <w:sz w:val="26"/>
        </w:rPr>
      </w:pPr>
      <w:r w:rsidRPr="00BC597A">
        <w:rPr>
          <w:i/>
        </w:rPr>
        <w:t>For programmes and projects that target climate and/or environment as principal or significant objective, assess the explanation/justification provided against relevant definitions</w:t>
      </w:r>
      <w:r w:rsidR="00BB4873">
        <w:rPr>
          <w:i/>
        </w:rPr>
        <w:t>, including for the Rio markers</w:t>
      </w:r>
      <w:r w:rsidRPr="00BC597A">
        <w:rPr>
          <w:i/>
          <w:sz w:val="26"/>
        </w:rPr>
        <w:t>.</w:t>
      </w:r>
    </w:p>
    <w:p w14:paraId="5642A202" w14:textId="1C9C0314" w:rsidR="004C397A" w:rsidRDefault="004C397A">
      <w:pPr>
        <w:numPr>
          <w:ilvl w:val="0"/>
          <w:numId w:val="34"/>
        </w:numPr>
        <w:rPr>
          <w:i/>
          <w:sz w:val="26"/>
        </w:rPr>
      </w:pPr>
      <w:r>
        <w:rPr>
          <w:i/>
          <w:sz w:val="26"/>
        </w:rPr>
        <w:t>Assess if opportunities for adaptive management and coherence are adequately addressed.</w:t>
      </w:r>
    </w:p>
    <w:p w14:paraId="200EBEDD" w14:textId="5411AF06" w:rsidR="00402F7A" w:rsidRPr="00323C80" w:rsidRDefault="00402F7A">
      <w:pPr>
        <w:numPr>
          <w:ilvl w:val="0"/>
          <w:numId w:val="34"/>
        </w:numPr>
        <w:rPr>
          <w:i/>
          <w:sz w:val="26"/>
        </w:rPr>
      </w:pPr>
      <w:r>
        <w:rPr>
          <w:i/>
          <w:sz w:val="26"/>
        </w:rPr>
        <w:t>Assess the sustainability of outcomes and their alignment with the partner’s development policies and strategies; verify that implementation modalities are well described and justified.</w:t>
      </w:r>
      <w:r w:rsidR="004C397A">
        <w:rPr>
          <w:i/>
          <w:sz w:val="26"/>
        </w:rPr>
        <w:t xml:space="preserve"> Consider exit strategies.</w:t>
      </w:r>
    </w:p>
    <w:p w14:paraId="25658963" w14:textId="77777777" w:rsidR="00CB5A01" w:rsidRPr="0084077B" w:rsidRDefault="006A4A9B" w:rsidP="00CB5A01">
      <w:pPr>
        <w:pStyle w:val="Overskrift2"/>
        <w:rPr>
          <w:sz w:val="26"/>
          <w:szCs w:val="26"/>
        </w:rPr>
      </w:pPr>
      <w:bookmarkStart w:id="16" w:name="_Toc99024668"/>
      <w:r w:rsidRPr="0084077B">
        <w:rPr>
          <w:sz w:val="26"/>
          <w:szCs w:val="26"/>
        </w:rPr>
        <w:t>Partner commitment and capacity</w:t>
      </w:r>
      <w:bookmarkEnd w:id="16"/>
      <w:r w:rsidR="00CB5A01" w:rsidRPr="0084077B">
        <w:rPr>
          <w:sz w:val="26"/>
          <w:szCs w:val="26"/>
        </w:rPr>
        <w:t xml:space="preserve"> </w:t>
      </w:r>
    </w:p>
    <w:p w14:paraId="3A3FE0CC" w14:textId="37F5E285" w:rsidR="00C411F1" w:rsidRDefault="00C411F1" w:rsidP="00C411F1">
      <w:pPr>
        <w:numPr>
          <w:ilvl w:val="0"/>
          <w:numId w:val="34"/>
        </w:numPr>
        <w:rPr>
          <w:i/>
          <w:sz w:val="26"/>
        </w:rPr>
      </w:pPr>
      <w:r w:rsidRPr="0084077B">
        <w:rPr>
          <w:i/>
          <w:sz w:val="26"/>
        </w:rPr>
        <w:t>The capacity and quality of the partner to reach the envisaged results and the adequacy of the partner’s own assessment of what may block or facilitate achieving the results.</w:t>
      </w:r>
    </w:p>
    <w:p w14:paraId="6EFFEBE5" w14:textId="74826818" w:rsidR="0094333D" w:rsidRPr="0084077B" w:rsidRDefault="0094333D" w:rsidP="00C411F1">
      <w:pPr>
        <w:numPr>
          <w:ilvl w:val="0"/>
          <w:numId w:val="34"/>
        </w:numPr>
        <w:rPr>
          <w:i/>
          <w:sz w:val="26"/>
        </w:rPr>
      </w:pPr>
      <w:r>
        <w:rPr>
          <w:i/>
          <w:sz w:val="26"/>
        </w:rPr>
        <w:t xml:space="preserve">Assess the partner’s planning framework, considering focus, coherence, and feasibility (social, technical, institutional, economic and financial). </w:t>
      </w:r>
    </w:p>
    <w:p w14:paraId="40F20158" w14:textId="77777777" w:rsidR="00691C3A" w:rsidRPr="0084077B" w:rsidRDefault="00691C3A" w:rsidP="00691C3A">
      <w:pPr>
        <w:numPr>
          <w:ilvl w:val="0"/>
          <w:numId w:val="34"/>
        </w:numPr>
        <w:rPr>
          <w:i/>
          <w:sz w:val="26"/>
        </w:rPr>
      </w:pPr>
      <w:r w:rsidRPr="0084077B">
        <w:rPr>
          <w:i/>
          <w:sz w:val="26"/>
        </w:rPr>
        <w:t xml:space="preserve">Partner’s capacity and commitment to absorb and manage the support. This should also include their capacity to undertake monitoring and reporting.   </w:t>
      </w:r>
    </w:p>
    <w:p w14:paraId="3DC8BC53" w14:textId="77777777" w:rsidR="00691C3A" w:rsidRPr="0084077B" w:rsidRDefault="00691C3A" w:rsidP="00691C3A">
      <w:pPr>
        <w:numPr>
          <w:ilvl w:val="0"/>
          <w:numId w:val="34"/>
        </w:numPr>
        <w:rPr>
          <w:i/>
          <w:sz w:val="26"/>
        </w:rPr>
      </w:pPr>
      <w:r w:rsidRPr="0084077B">
        <w:rPr>
          <w:i/>
          <w:sz w:val="26"/>
        </w:rPr>
        <w:t>The adequacy of measures to support capacity development in partner organizations, and the possible demand for and capacity to manage and utilize technical assistance.</w:t>
      </w:r>
    </w:p>
    <w:p w14:paraId="3C06F00D" w14:textId="1D9986C4" w:rsidR="008F2379" w:rsidRPr="0084077B" w:rsidRDefault="008F2379" w:rsidP="008F2379">
      <w:pPr>
        <w:pStyle w:val="Overskrift2"/>
        <w:rPr>
          <w:sz w:val="26"/>
          <w:szCs w:val="26"/>
        </w:rPr>
      </w:pPr>
      <w:bookmarkStart w:id="17" w:name="_Toc99024669"/>
      <w:r w:rsidRPr="0084077B">
        <w:rPr>
          <w:sz w:val="26"/>
          <w:szCs w:val="26"/>
        </w:rPr>
        <w:t xml:space="preserve">Results framework and partner </w:t>
      </w:r>
      <w:r w:rsidR="0019164C" w:rsidRPr="0084077B">
        <w:rPr>
          <w:sz w:val="26"/>
          <w:szCs w:val="26"/>
        </w:rPr>
        <w:t>monitoring</w:t>
      </w:r>
      <w:r w:rsidRPr="0084077B">
        <w:rPr>
          <w:sz w:val="26"/>
          <w:szCs w:val="26"/>
        </w:rPr>
        <w:t xml:space="preserve"> systems</w:t>
      </w:r>
      <w:bookmarkEnd w:id="17"/>
    </w:p>
    <w:p w14:paraId="5C6077C5" w14:textId="3124C8F9" w:rsidR="00691C3A" w:rsidRPr="0084077B" w:rsidRDefault="00691C3A" w:rsidP="00691C3A">
      <w:pPr>
        <w:numPr>
          <w:ilvl w:val="0"/>
          <w:numId w:val="34"/>
        </w:numPr>
        <w:rPr>
          <w:i/>
          <w:sz w:val="26"/>
        </w:rPr>
      </w:pPr>
      <w:r w:rsidRPr="0084077B">
        <w:rPr>
          <w:i/>
          <w:sz w:val="26"/>
        </w:rPr>
        <w:t>The quality of the partner’s management and monitoring systems.</w:t>
      </w:r>
    </w:p>
    <w:p w14:paraId="4D1F9B4E" w14:textId="7083965A" w:rsidR="00691C3A" w:rsidRPr="0084077B" w:rsidRDefault="00691C3A" w:rsidP="00691C3A">
      <w:pPr>
        <w:numPr>
          <w:ilvl w:val="0"/>
          <w:numId w:val="34"/>
        </w:numPr>
        <w:rPr>
          <w:i/>
          <w:sz w:val="26"/>
        </w:rPr>
      </w:pPr>
      <w:r w:rsidRPr="0084077B">
        <w:rPr>
          <w:i/>
          <w:sz w:val="26"/>
        </w:rPr>
        <w:t xml:space="preserve">Assess </w:t>
      </w:r>
      <w:r w:rsidR="008F1C34">
        <w:rPr>
          <w:i/>
          <w:sz w:val="26"/>
        </w:rPr>
        <w:t xml:space="preserve">soundness of the </w:t>
      </w:r>
      <w:r w:rsidRPr="0084077B">
        <w:rPr>
          <w:i/>
          <w:sz w:val="26"/>
        </w:rPr>
        <w:t>results framework</w:t>
      </w:r>
      <w:r w:rsidR="00402F7A">
        <w:rPr>
          <w:i/>
          <w:sz w:val="26"/>
        </w:rPr>
        <w:t xml:space="preserve"> and its completeness and adequacy for monitoring Danish prioritised results. Are</w:t>
      </w:r>
      <w:r w:rsidRPr="0084077B">
        <w:rPr>
          <w:i/>
          <w:sz w:val="26"/>
        </w:rPr>
        <w:t xml:space="preserve"> relevant and reliable </w:t>
      </w:r>
      <w:r w:rsidR="00467270" w:rsidRPr="0084077B">
        <w:rPr>
          <w:i/>
          <w:sz w:val="26"/>
        </w:rPr>
        <w:t>(</w:t>
      </w:r>
      <w:r w:rsidRPr="0084077B">
        <w:rPr>
          <w:i/>
          <w:sz w:val="26"/>
        </w:rPr>
        <w:t>national</w:t>
      </w:r>
      <w:r w:rsidR="00467270" w:rsidRPr="0084077B">
        <w:rPr>
          <w:i/>
          <w:sz w:val="26"/>
        </w:rPr>
        <w:t>)</w:t>
      </w:r>
      <w:r w:rsidRPr="0084077B">
        <w:rPr>
          <w:i/>
          <w:sz w:val="26"/>
        </w:rPr>
        <w:t xml:space="preserve"> baseline data</w:t>
      </w:r>
      <w:r w:rsidR="00402F7A">
        <w:rPr>
          <w:i/>
          <w:sz w:val="26"/>
        </w:rPr>
        <w:t xml:space="preserve"> reflected</w:t>
      </w:r>
      <w:r w:rsidRPr="0084077B">
        <w:rPr>
          <w:i/>
          <w:sz w:val="26"/>
        </w:rPr>
        <w:t>. Are the indicators sufficient to give valid and reliable information on output and outcome</w:t>
      </w:r>
      <w:r w:rsidR="001709A6">
        <w:rPr>
          <w:i/>
          <w:sz w:val="26"/>
        </w:rPr>
        <w:t>, are they SMART</w:t>
      </w:r>
      <w:r w:rsidRPr="0084077B">
        <w:rPr>
          <w:i/>
          <w:sz w:val="26"/>
        </w:rPr>
        <w:t>.</w:t>
      </w:r>
      <w:r w:rsidR="001709A6">
        <w:rPr>
          <w:i/>
          <w:sz w:val="26"/>
        </w:rPr>
        <w:t xml:space="preserve"> Are targets realistic.</w:t>
      </w:r>
    </w:p>
    <w:p w14:paraId="2A7CF0D7" w14:textId="77777777" w:rsidR="00785075" w:rsidRPr="0084077B" w:rsidRDefault="00785075" w:rsidP="00785075">
      <w:pPr>
        <w:numPr>
          <w:ilvl w:val="0"/>
          <w:numId w:val="34"/>
        </w:numPr>
        <w:rPr>
          <w:i/>
          <w:sz w:val="26"/>
        </w:rPr>
      </w:pPr>
      <w:r w:rsidRPr="0084077B">
        <w:rPr>
          <w:i/>
          <w:sz w:val="26"/>
        </w:rPr>
        <w:t>Monitoring and reporting arrangements.</w:t>
      </w:r>
    </w:p>
    <w:p w14:paraId="247BC138" w14:textId="77777777" w:rsidR="00193055" w:rsidRPr="0084077B" w:rsidRDefault="00193055" w:rsidP="00193055">
      <w:pPr>
        <w:pStyle w:val="Overskrift2"/>
        <w:rPr>
          <w:sz w:val="26"/>
          <w:szCs w:val="26"/>
        </w:rPr>
      </w:pPr>
      <w:bookmarkStart w:id="18" w:name="_Toc99024670"/>
      <w:r w:rsidRPr="0084077B">
        <w:rPr>
          <w:sz w:val="26"/>
          <w:szCs w:val="26"/>
        </w:rPr>
        <w:t>Risk assessment and management</w:t>
      </w:r>
      <w:bookmarkEnd w:id="18"/>
    </w:p>
    <w:p w14:paraId="3AB03DE3" w14:textId="032BF1E9" w:rsidR="00193055" w:rsidRPr="0084077B" w:rsidRDefault="00193055" w:rsidP="00193055">
      <w:pPr>
        <w:pStyle w:val="Listeafsnit"/>
        <w:numPr>
          <w:ilvl w:val="0"/>
          <w:numId w:val="38"/>
        </w:numPr>
        <w:ind w:left="709"/>
        <w:rPr>
          <w:i/>
          <w:sz w:val="26"/>
        </w:rPr>
      </w:pPr>
      <w:r w:rsidRPr="0084077B">
        <w:rPr>
          <w:i/>
          <w:sz w:val="26"/>
        </w:rPr>
        <w:t>Assess adequacy of risk assessment</w:t>
      </w:r>
      <w:r w:rsidR="008F1C34">
        <w:rPr>
          <w:i/>
          <w:sz w:val="26"/>
        </w:rPr>
        <w:t xml:space="preserve">, management </w:t>
      </w:r>
      <w:r w:rsidRPr="0084077B">
        <w:rPr>
          <w:i/>
          <w:sz w:val="26"/>
        </w:rPr>
        <w:t>and identified mitigating responses</w:t>
      </w:r>
      <w:r w:rsidR="008F1C34">
        <w:rPr>
          <w:i/>
          <w:sz w:val="26"/>
        </w:rPr>
        <w:t xml:space="preserve">; have assumptions, risks, and pre-conditions been adequately analysed and reflected in the documentation (ref. to Guidelines for Risk Management).  </w:t>
      </w:r>
    </w:p>
    <w:p w14:paraId="16F59855" w14:textId="67719775" w:rsidR="00D75CE1" w:rsidRPr="0084077B" w:rsidRDefault="00503D00" w:rsidP="00D75CE1">
      <w:pPr>
        <w:pStyle w:val="Overskrift2"/>
        <w:rPr>
          <w:sz w:val="26"/>
          <w:szCs w:val="26"/>
        </w:rPr>
      </w:pPr>
      <w:bookmarkStart w:id="19" w:name="_Toc99024671"/>
      <w:r>
        <w:rPr>
          <w:sz w:val="26"/>
          <w:szCs w:val="26"/>
        </w:rPr>
        <w:t>Management, administration</w:t>
      </w:r>
      <w:bookmarkStart w:id="20" w:name="_GoBack"/>
      <w:bookmarkEnd w:id="20"/>
      <w:r>
        <w:rPr>
          <w:sz w:val="26"/>
          <w:szCs w:val="26"/>
        </w:rPr>
        <w:t xml:space="preserve"> and b</w:t>
      </w:r>
      <w:r w:rsidR="00D75CE1" w:rsidRPr="0084077B">
        <w:rPr>
          <w:sz w:val="26"/>
          <w:szCs w:val="26"/>
        </w:rPr>
        <w:t>udget</w:t>
      </w:r>
      <w:bookmarkEnd w:id="19"/>
    </w:p>
    <w:p w14:paraId="5FA5C306" w14:textId="02AD9D37" w:rsidR="002251DD" w:rsidRPr="0084077B" w:rsidRDefault="002251DD" w:rsidP="002251DD">
      <w:pPr>
        <w:numPr>
          <w:ilvl w:val="0"/>
          <w:numId w:val="34"/>
        </w:numPr>
        <w:rPr>
          <w:i/>
          <w:sz w:val="26"/>
        </w:rPr>
      </w:pPr>
      <w:r>
        <w:rPr>
          <w:i/>
          <w:sz w:val="26"/>
        </w:rPr>
        <w:t xml:space="preserve">Assess the proposed </w:t>
      </w:r>
      <w:r w:rsidR="00503D00">
        <w:rPr>
          <w:i/>
          <w:sz w:val="26"/>
        </w:rPr>
        <w:t>governance and</w:t>
      </w:r>
      <w:r>
        <w:rPr>
          <w:i/>
          <w:sz w:val="26"/>
        </w:rPr>
        <w:t xml:space="preserve"> management</w:t>
      </w:r>
      <w:r w:rsidR="00503D00">
        <w:rPr>
          <w:i/>
          <w:sz w:val="26"/>
        </w:rPr>
        <w:t xml:space="preserve"> set-up</w:t>
      </w:r>
      <w:r>
        <w:rPr>
          <w:i/>
          <w:sz w:val="26"/>
        </w:rPr>
        <w:t xml:space="preserve">, </w:t>
      </w:r>
      <w:r w:rsidR="0094333D">
        <w:rPr>
          <w:i/>
          <w:sz w:val="26"/>
        </w:rPr>
        <w:t xml:space="preserve">mechanisms for </w:t>
      </w:r>
      <w:r>
        <w:rPr>
          <w:i/>
          <w:sz w:val="26"/>
        </w:rPr>
        <w:t>dialogue, reporting and review for the support with respect to effectiveness and accountability</w:t>
      </w:r>
      <w:r w:rsidR="0094333D">
        <w:rPr>
          <w:i/>
          <w:sz w:val="26"/>
        </w:rPr>
        <w:t>; consider effective decision-making, clear separation of roles, accountability mechanisms etc</w:t>
      </w:r>
      <w:r>
        <w:rPr>
          <w:i/>
          <w:sz w:val="26"/>
        </w:rPr>
        <w:t>.</w:t>
      </w:r>
      <w:r w:rsidR="00503D00">
        <w:rPr>
          <w:i/>
          <w:sz w:val="26"/>
        </w:rPr>
        <w:t xml:space="preserve"> </w:t>
      </w:r>
    </w:p>
    <w:p w14:paraId="493B420F" w14:textId="3E49175B" w:rsidR="002251DD" w:rsidRDefault="00691C3A" w:rsidP="00691C3A">
      <w:pPr>
        <w:numPr>
          <w:ilvl w:val="0"/>
          <w:numId w:val="34"/>
        </w:numPr>
        <w:rPr>
          <w:i/>
          <w:sz w:val="26"/>
        </w:rPr>
      </w:pPr>
      <w:r w:rsidRPr="0084077B">
        <w:rPr>
          <w:i/>
          <w:sz w:val="26"/>
        </w:rPr>
        <w:t>Assessment of management and administration, including financial management</w:t>
      </w:r>
      <w:r w:rsidR="00503D00">
        <w:rPr>
          <w:i/>
          <w:sz w:val="26"/>
        </w:rPr>
        <w:t xml:space="preserve"> and accounting system, auditing and procurement mechanisms (re. Danida Financial Management Guideline)</w:t>
      </w:r>
      <w:r w:rsidRPr="0084077B">
        <w:rPr>
          <w:i/>
          <w:sz w:val="26"/>
        </w:rPr>
        <w:t>. Are suggested set-up and processes effective and lean.</w:t>
      </w:r>
    </w:p>
    <w:p w14:paraId="08690447" w14:textId="118EC17D" w:rsidR="00691C3A" w:rsidRPr="0084077B" w:rsidRDefault="00691C3A" w:rsidP="00691C3A">
      <w:pPr>
        <w:numPr>
          <w:ilvl w:val="0"/>
          <w:numId w:val="34"/>
        </w:numPr>
        <w:rPr>
          <w:i/>
          <w:sz w:val="26"/>
        </w:rPr>
      </w:pPr>
      <w:r w:rsidRPr="0084077B">
        <w:rPr>
          <w:i/>
          <w:sz w:val="26"/>
        </w:rPr>
        <w:t xml:space="preserve">Assess the proposed </w:t>
      </w:r>
      <w:r w:rsidR="002251DD">
        <w:rPr>
          <w:i/>
          <w:sz w:val="26"/>
        </w:rPr>
        <w:t>project</w:t>
      </w:r>
      <w:r w:rsidRPr="0084077B">
        <w:rPr>
          <w:i/>
          <w:sz w:val="26"/>
        </w:rPr>
        <w:t xml:space="preserve"> support budget, </w:t>
      </w:r>
      <w:r w:rsidR="002251DD">
        <w:rPr>
          <w:i/>
          <w:sz w:val="26"/>
        </w:rPr>
        <w:t xml:space="preserve">including choice of funding modality, </w:t>
      </w:r>
      <w:r w:rsidRPr="0084077B">
        <w:rPr>
          <w:i/>
          <w:sz w:val="26"/>
        </w:rPr>
        <w:t>budget allocations, expected efficiency and costing</w:t>
      </w:r>
      <w:r w:rsidR="002251DD">
        <w:rPr>
          <w:i/>
          <w:sz w:val="26"/>
        </w:rPr>
        <w:t xml:space="preserve"> (value-for-money)</w:t>
      </w:r>
      <w:r w:rsidRPr="0084077B">
        <w:rPr>
          <w:i/>
          <w:sz w:val="26"/>
        </w:rPr>
        <w:t>.</w:t>
      </w:r>
    </w:p>
    <w:p w14:paraId="25D3D822" w14:textId="72DE82F4" w:rsidR="0019164C" w:rsidRPr="0084077B" w:rsidRDefault="0019164C" w:rsidP="00691C3A">
      <w:pPr>
        <w:numPr>
          <w:ilvl w:val="0"/>
          <w:numId w:val="34"/>
        </w:numPr>
        <w:rPr>
          <w:i/>
          <w:sz w:val="26"/>
        </w:rPr>
      </w:pPr>
      <w:r w:rsidRPr="0084077B">
        <w:rPr>
          <w:i/>
          <w:sz w:val="26"/>
        </w:rPr>
        <w:t xml:space="preserve">Assess whether the EU directive on procurement and NGO agreements is respected in relation to eligibility of proposed partners.  </w:t>
      </w:r>
    </w:p>
    <w:p w14:paraId="61FEA4F6" w14:textId="5E1C0A03" w:rsidR="00850D19" w:rsidRPr="0084077B" w:rsidRDefault="00850D19" w:rsidP="00D75CE1">
      <w:pPr>
        <w:rPr>
          <w:sz w:val="26"/>
        </w:rPr>
      </w:pPr>
    </w:p>
    <w:p w14:paraId="59717D78" w14:textId="77777777" w:rsidR="005A4F0D" w:rsidRPr="0084077B" w:rsidRDefault="005A4F0D" w:rsidP="00D75CE1">
      <w:pPr>
        <w:rPr>
          <w:sz w:val="26"/>
        </w:rPr>
      </w:pPr>
    </w:p>
    <w:p w14:paraId="7E4BAB74" w14:textId="2CA182AC" w:rsidR="000443F4" w:rsidRPr="0084077B" w:rsidRDefault="00760354" w:rsidP="001553E8">
      <w:pPr>
        <w:pStyle w:val="Overskrift1"/>
        <w:rPr>
          <w:szCs w:val="26"/>
        </w:rPr>
      </w:pPr>
      <w:bookmarkStart w:id="21" w:name="_Toc99024672"/>
      <w:r w:rsidRPr="0084077B">
        <w:rPr>
          <w:szCs w:val="26"/>
        </w:rPr>
        <w:t xml:space="preserve">Support to </w:t>
      </w:r>
      <w:r w:rsidR="00300EB9" w:rsidRPr="0084077B">
        <w:rPr>
          <w:i/>
          <w:szCs w:val="26"/>
        </w:rPr>
        <w:t>“</w:t>
      </w:r>
      <w:r w:rsidR="000414D8">
        <w:rPr>
          <w:i/>
          <w:szCs w:val="26"/>
        </w:rPr>
        <w:t>Project</w:t>
      </w:r>
      <w:r w:rsidR="00300EB9" w:rsidRPr="0084077B">
        <w:rPr>
          <w:i/>
          <w:szCs w:val="26"/>
        </w:rPr>
        <w:t xml:space="preserve"> b”</w:t>
      </w:r>
      <w:bookmarkEnd w:id="21"/>
    </w:p>
    <w:p w14:paraId="6D9FF4F1" w14:textId="77777777" w:rsidR="005C037F" w:rsidRPr="0084077B" w:rsidRDefault="005C037F" w:rsidP="009E263A">
      <w:pPr>
        <w:spacing w:line="120" w:lineRule="auto"/>
        <w:rPr>
          <w:sz w:val="26"/>
        </w:rPr>
        <w:sectPr w:rsidR="005C037F" w:rsidRPr="0084077B" w:rsidSect="008C0010">
          <w:pgSz w:w="11906" w:h="16838" w:code="9"/>
          <w:pgMar w:top="1418" w:right="1416" w:bottom="1304" w:left="1418" w:header="709" w:footer="768" w:gutter="0"/>
          <w:pgNumType w:start="1"/>
          <w:cols w:space="720"/>
          <w:docGrid w:linePitch="360"/>
        </w:sectPr>
      </w:pPr>
    </w:p>
    <w:p w14:paraId="3C0A1048" w14:textId="77777777" w:rsidR="000B62B7" w:rsidRPr="0084077B" w:rsidRDefault="000B62B7" w:rsidP="00616FF3">
      <w:pPr>
        <w:widowControl w:val="0"/>
        <w:rPr>
          <w:b/>
          <w:sz w:val="26"/>
        </w:rPr>
      </w:pPr>
    </w:p>
    <w:p w14:paraId="6874FD29" w14:textId="2A26CB5D" w:rsidR="00616FF3" w:rsidRPr="0084077B" w:rsidRDefault="00616FF3" w:rsidP="00616FF3">
      <w:pPr>
        <w:widowControl w:val="0"/>
        <w:rPr>
          <w:b/>
          <w:sz w:val="26"/>
        </w:rPr>
      </w:pPr>
      <w:r w:rsidRPr="0084077B">
        <w:rPr>
          <w:b/>
          <w:sz w:val="26"/>
        </w:rPr>
        <w:t>ANNEX 1</w:t>
      </w:r>
      <w:r w:rsidRPr="0084077B">
        <w:rPr>
          <w:b/>
          <w:sz w:val="26"/>
        </w:rPr>
        <w:tab/>
      </w:r>
    </w:p>
    <w:p w14:paraId="72E6D4B1" w14:textId="77777777" w:rsidR="005A3C0C" w:rsidRPr="0084077B" w:rsidRDefault="00616FF3" w:rsidP="00616FF3">
      <w:pPr>
        <w:widowControl w:val="0"/>
        <w:rPr>
          <w:b/>
          <w:sz w:val="26"/>
        </w:rPr>
      </w:pPr>
      <w:r w:rsidRPr="0084077B">
        <w:rPr>
          <w:b/>
          <w:sz w:val="26"/>
        </w:rPr>
        <w:t>TERMS OF REFERENCE</w:t>
      </w:r>
      <w:r w:rsidRPr="0084077B">
        <w:rPr>
          <w:b/>
          <w:sz w:val="26"/>
        </w:rPr>
        <w:tab/>
      </w:r>
    </w:p>
    <w:p w14:paraId="66770E4A" w14:textId="1C7A7F91" w:rsidR="00616FF3" w:rsidRPr="0084077B" w:rsidRDefault="00616FF3" w:rsidP="00616FF3">
      <w:pPr>
        <w:widowControl w:val="0"/>
        <w:rPr>
          <w:b/>
          <w:sz w:val="26"/>
        </w:rPr>
      </w:pPr>
      <w:r w:rsidRPr="0084077B">
        <w:rPr>
          <w:b/>
          <w:sz w:val="26"/>
        </w:rPr>
        <w:tab/>
      </w:r>
      <w:r w:rsidRPr="0084077B">
        <w:rPr>
          <w:b/>
          <w:sz w:val="26"/>
        </w:rPr>
        <w:tab/>
      </w:r>
    </w:p>
    <w:p w14:paraId="1D6E6888" w14:textId="77777777" w:rsidR="0055359A" w:rsidRPr="0084077B" w:rsidRDefault="0055359A" w:rsidP="00616FF3">
      <w:pPr>
        <w:widowControl w:val="0"/>
        <w:rPr>
          <w:b/>
          <w:sz w:val="26"/>
        </w:rPr>
      </w:pPr>
    </w:p>
    <w:p w14:paraId="52529956" w14:textId="77777777" w:rsidR="009D3B52" w:rsidRPr="0084077B" w:rsidRDefault="009D3B52" w:rsidP="00616FF3">
      <w:pPr>
        <w:widowControl w:val="0"/>
        <w:rPr>
          <w:b/>
          <w:sz w:val="26"/>
        </w:rPr>
      </w:pPr>
    </w:p>
    <w:p w14:paraId="691F71F8" w14:textId="77777777" w:rsidR="000B62B7" w:rsidRPr="0084077B" w:rsidRDefault="000B62B7" w:rsidP="00616FF3">
      <w:pPr>
        <w:widowControl w:val="0"/>
        <w:rPr>
          <w:b/>
          <w:sz w:val="26"/>
        </w:rPr>
      </w:pPr>
    </w:p>
    <w:p w14:paraId="69471EE1" w14:textId="49F34D22" w:rsidR="00616FF3" w:rsidRPr="0084077B" w:rsidRDefault="00616FF3" w:rsidP="00616FF3">
      <w:pPr>
        <w:widowControl w:val="0"/>
        <w:rPr>
          <w:b/>
          <w:sz w:val="26"/>
        </w:rPr>
      </w:pPr>
      <w:r w:rsidRPr="0084077B">
        <w:rPr>
          <w:b/>
          <w:sz w:val="26"/>
        </w:rPr>
        <w:t>ANNEX 2</w:t>
      </w:r>
      <w:r w:rsidRPr="0084077B">
        <w:rPr>
          <w:b/>
          <w:sz w:val="26"/>
        </w:rPr>
        <w:tab/>
      </w:r>
    </w:p>
    <w:p w14:paraId="4C19AF91" w14:textId="77777777" w:rsidR="00616FF3" w:rsidRPr="0084077B" w:rsidRDefault="00616FF3" w:rsidP="00616FF3">
      <w:pPr>
        <w:widowControl w:val="0"/>
        <w:rPr>
          <w:b/>
          <w:sz w:val="26"/>
        </w:rPr>
      </w:pPr>
      <w:r w:rsidRPr="0084077B">
        <w:rPr>
          <w:b/>
          <w:sz w:val="26"/>
        </w:rPr>
        <w:t>MEETING SCHEDULE AND PERSONS MET</w:t>
      </w:r>
      <w:r w:rsidRPr="0084077B">
        <w:rPr>
          <w:b/>
          <w:sz w:val="26"/>
        </w:rPr>
        <w:tab/>
      </w:r>
    </w:p>
    <w:p w14:paraId="2FACFB4E" w14:textId="77777777" w:rsidR="0055359A" w:rsidRPr="0084077B" w:rsidRDefault="0055359A" w:rsidP="00616FF3">
      <w:pPr>
        <w:widowControl w:val="0"/>
        <w:rPr>
          <w:b/>
          <w:sz w:val="26"/>
        </w:rPr>
      </w:pPr>
    </w:p>
    <w:p w14:paraId="7EBF57B0" w14:textId="77777777" w:rsidR="003743EA" w:rsidRPr="0084077B" w:rsidRDefault="003743EA" w:rsidP="00616FF3">
      <w:pPr>
        <w:widowControl w:val="0"/>
        <w:rPr>
          <w:b/>
          <w:sz w:val="26"/>
        </w:rPr>
      </w:pPr>
    </w:p>
    <w:p w14:paraId="009374C9" w14:textId="7A8BE2A2" w:rsidR="003743EA" w:rsidRPr="0084077B" w:rsidRDefault="003743EA">
      <w:pPr>
        <w:rPr>
          <w:b/>
          <w:sz w:val="26"/>
        </w:rPr>
      </w:pPr>
    </w:p>
    <w:p w14:paraId="74111216" w14:textId="0E377516" w:rsidR="00616FF3" w:rsidRPr="0084077B" w:rsidRDefault="00616FF3" w:rsidP="00616FF3">
      <w:pPr>
        <w:widowControl w:val="0"/>
        <w:rPr>
          <w:b/>
          <w:sz w:val="26"/>
        </w:rPr>
      </w:pPr>
      <w:r w:rsidRPr="0084077B">
        <w:rPr>
          <w:b/>
          <w:sz w:val="26"/>
        </w:rPr>
        <w:t>ANNEX 3</w:t>
      </w:r>
      <w:r w:rsidRPr="0084077B">
        <w:rPr>
          <w:b/>
          <w:sz w:val="26"/>
        </w:rPr>
        <w:tab/>
      </w:r>
    </w:p>
    <w:p w14:paraId="33F3E171" w14:textId="77777777" w:rsidR="003743EA" w:rsidRPr="0084077B" w:rsidRDefault="00616FF3" w:rsidP="00616FF3">
      <w:pPr>
        <w:widowControl w:val="0"/>
        <w:rPr>
          <w:b/>
          <w:sz w:val="26"/>
        </w:rPr>
      </w:pPr>
      <w:r w:rsidRPr="0084077B">
        <w:rPr>
          <w:b/>
          <w:sz w:val="26"/>
        </w:rPr>
        <w:t xml:space="preserve">PROCESS ACTION PLAN </w:t>
      </w:r>
      <w:r w:rsidRPr="0084077B">
        <w:rPr>
          <w:b/>
          <w:sz w:val="26"/>
        </w:rPr>
        <w:tab/>
      </w:r>
    </w:p>
    <w:p w14:paraId="617B7F46" w14:textId="2E1C7C27" w:rsidR="00616FF3" w:rsidRPr="0084077B" w:rsidRDefault="00616FF3" w:rsidP="00616FF3">
      <w:pPr>
        <w:widowControl w:val="0"/>
        <w:rPr>
          <w:b/>
          <w:sz w:val="26"/>
        </w:rPr>
      </w:pPr>
      <w:r w:rsidRPr="0084077B">
        <w:rPr>
          <w:b/>
          <w:sz w:val="26"/>
        </w:rPr>
        <w:tab/>
      </w:r>
      <w:r w:rsidRPr="0084077B">
        <w:rPr>
          <w:b/>
          <w:sz w:val="26"/>
        </w:rPr>
        <w:tab/>
      </w:r>
    </w:p>
    <w:p w14:paraId="22E5570B" w14:textId="171C7126" w:rsidR="003743EA" w:rsidRPr="0084077B" w:rsidRDefault="003743EA">
      <w:pPr>
        <w:rPr>
          <w:b/>
          <w:sz w:val="26"/>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20" w:firstRow="1" w:lastRow="0" w:firstColumn="0" w:lastColumn="0" w:noHBand="0" w:noVBand="1"/>
      </w:tblPr>
      <w:tblGrid>
        <w:gridCol w:w="5236"/>
        <w:gridCol w:w="2703"/>
        <w:gridCol w:w="1701"/>
      </w:tblGrid>
      <w:tr w:rsidR="003743EA" w:rsidRPr="0084077B" w14:paraId="7DABA6CE" w14:textId="77777777" w:rsidTr="003743EA">
        <w:trPr>
          <w:trHeight w:val="1"/>
          <w:tblHeader/>
        </w:trPr>
        <w:tc>
          <w:tcPr>
            <w:tcW w:w="5236" w:type="dxa"/>
            <w:shd w:val="clear" w:color="auto" w:fill="FFFFFF"/>
          </w:tcPr>
          <w:p w14:paraId="717A1918" w14:textId="597C8C43" w:rsidR="003743EA" w:rsidRPr="0084077B" w:rsidRDefault="003743EA" w:rsidP="00300EB9">
            <w:pPr>
              <w:spacing w:after="200" w:line="276" w:lineRule="auto"/>
              <w:jc w:val="center"/>
              <w:rPr>
                <w:rFonts w:eastAsia="Calibri" w:cs="Arial"/>
                <w:b/>
                <w:sz w:val="26"/>
                <w:lang w:eastAsia="en-US"/>
              </w:rPr>
            </w:pPr>
            <w:r w:rsidRPr="0084077B">
              <w:rPr>
                <w:rFonts w:eastAsia="Calibri" w:cs="Arial"/>
                <w:b/>
                <w:sz w:val="26"/>
                <w:lang w:eastAsia="en-US"/>
              </w:rPr>
              <w:t>Activity</w:t>
            </w:r>
          </w:p>
        </w:tc>
        <w:tc>
          <w:tcPr>
            <w:tcW w:w="2703" w:type="dxa"/>
            <w:shd w:val="clear" w:color="auto" w:fill="FFFFFF"/>
            <w:tcMar>
              <w:top w:w="0" w:type="dxa"/>
              <w:left w:w="108" w:type="dxa"/>
              <w:bottom w:w="0" w:type="dxa"/>
              <w:right w:w="108" w:type="dxa"/>
            </w:tcMar>
          </w:tcPr>
          <w:p w14:paraId="7421B39D" w14:textId="77777777" w:rsidR="003743EA" w:rsidRPr="0084077B" w:rsidRDefault="003743EA" w:rsidP="00300EB9">
            <w:pPr>
              <w:spacing w:after="200" w:line="276" w:lineRule="auto"/>
              <w:jc w:val="center"/>
              <w:rPr>
                <w:rFonts w:eastAsia="Calibri" w:cs="Arial"/>
                <w:b/>
                <w:sz w:val="26"/>
                <w:lang w:eastAsia="en-US"/>
              </w:rPr>
            </w:pPr>
            <w:r w:rsidRPr="0084077B">
              <w:rPr>
                <w:rFonts w:eastAsia="Calibri" w:cs="Arial"/>
                <w:b/>
                <w:sz w:val="26"/>
                <w:lang w:eastAsia="en-US"/>
              </w:rPr>
              <w:t>Timing and deadline</w:t>
            </w:r>
          </w:p>
        </w:tc>
        <w:tc>
          <w:tcPr>
            <w:tcW w:w="1701" w:type="dxa"/>
            <w:shd w:val="clear" w:color="auto" w:fill="FFFFFF"/>
            <w:tcMar>
              <w:top w:w="0" w:type="dxa"/>
              <w:left w:w="108" w:type="dxa"/>
              <w:bottom w:w="0" w:type="dxa"/>
              <w:right w:w="108" w:type="dxa"/>
            </w:tcMar>
          </w:tcPr>
          <w:p w14:paraId="4BF47EA7" w14:textId="77777777" w:rsidR="003743EA" w:rsidRPr="0084077B" w:rsidRDefault="003743EA" w:rsidP="00300EB9">
            <w:pPr>
              <w:spacing w:after="200" w:line="276" w:lineRule="auto"/>
              <w:jc w:val="center"/>
              <w:rPr>
                <w:rFonts w:eastAsia="Calibri" w:cs="Arial"/>
                <w:b/>
                <w:sz w:val="26"/>
                <w:lang w:eastAsia="en-US"/>
              </w:rPr>
            </w:pPr>
            <w:r w:rsidRPr="0084077B">
              <w:rPr>
                <w:rFonts w:eastAsia="Calibri" w:cs="Arial"/>
                <w:b/>
                <w:sz w:val="26"/>
                <w:lang w:eastAsia="en-US"/>
              </w:rPr>
              <w:t>Responsible</w:t>
            </w:r>
          </w:p>
        </w:tc>
      </w:tr>
      <w:tr w:rsidR="003743EA" w:rsidRPr="0084077B" w14:paraId="01C5BE18" w14:textId="77777777" w:rsidTr="003743EA">
        <w:trPr>
          <w:trHeight w:val="1"/>
          <w:tblHeader/>
        </w:trPr>
        <w:tc>
          <w:tcPr>
            <w:tcW w:w="5236" w:type="dxa"/>
            <w:shd w:val="clear" w:color="auto" w:fill="FFFFFF"/>
          </w:tcPr>
          <w:p w14:paraId="3D2B1A62" w14:textId="4A5B6855" w:rsidR="003743EA" w:rsidRPr="0084077B" w:rsidRDefault="003743EA" w:rsidP="003743EA">
            <w:pPr>
              <w:spacing w:line="240" w:lineRule="atLeast"/>
              <w:rPr>
                <w:rFonts w:eastAsia="Calibri" w:cs="Arial"/>
                <w:sz w:val="26"/>
                <w:lang w:eastAsia="en-US"/>
              </w:rPr>
            </w:pPr>
          </w:p>
        </w:tc>
        <w:tc>
          <w:tcPr>
            <w:tcW w:w="2703" w:type="dxa"/>
            <w:shd w:val="clear" w:color="auto" w:fill="FFFFFF"/>
            <w:tcMar>
              <w:top w:w="0" w:type="dxa"/>
              <w:left w:w="108" w:type="dxa"/>
              <w:bottom w:w="0" w:type="dxa"/>
              <w:right w:w="108" w:type="dxa"/>
            </w:tcMar>
          </w:tcPr>
          <w:p w14:paraId="399FEAA8" w14:textId="5B0ADA09" w:rsidR="003743EA" w:rsidRPr="0084077B" w:rsidRDefault="003743EA" w:rsidP="00F17156">
            <w:pPr>
              <w:spacing w:line="240" w:lineRule="atLeast"/>
              <w:rPr>
                <w:rFonts w:cs="Arial"/>
                <w:sz w:val="26"/>
                <w:lang w:eastAsia="en-GB"/>
              </w:rPr>
            </w:pPr>
          </w:p>
        </w:tc>
        <w:tc>
          <w:tcPr>
            <w:tcW w:w="1701" w:type="dxa"/>
            <w:shd w:val="clear" w:color="auto" w:fill="FFFFFF"/>
            <w:tcMar>
              <w:top w:w="0" w:type="dxa"/>
              <w:left w:w="108" w:type="dxa"/>
              <w:bottom w:w="0" w:type="dxa"/>
              <w:right w:w="108" w:type="dxa"/>
            </w:tcMar>
          </w:tcPr>
          <w:p w14:paraId="46FA0CB1" w14:textId="471A67BF" w:rsidR="003743EA" w:rsidRPr="0084077B" w:rsidRDefault="003743EA" w:rsidP="009E6D33">
            <w:pPr>
              <w:spacing w:line="240" w:lineRule="atLeast"/>
              <w:rPr>
                <w:rFonts w:cs="Arial"/>
                <w:sz w:val="26"/>
                <w:lang w:eastAsia="en-GB"/>
              </w:rPr>
            </w:pPr>
          </w:p>
        </w:tc>
      </w:tr>
      <w:tr w:rsidR="003743EA" w:rsidRPr="0084077B" w14:paraId="47BDBC0E" w14:textId="77777777" w:rsidTr="003743EA">
        <w:trPr>
          <w:trHeight w:val="1"/>
          <w:tblHeader/>
        </w:trPr>
        <w:tc>
          <w:tcPr>
            <w:tcW w:w="5236" w:type="dxa"/>
            <w:shd w:val="clear" w:color="auto" w:fill="FFFFFF"/>
          </w:tcPr>
          <w:p w14:paraId="1A1A3F64" w14:textId="64D98DDD" w:rsidR="003743EA" w:rsidRPr="0084077B" w:rsidRDefault="003743EA" w:rsidP="003743EA">
            <w:pPr>
              <w:spacing w:line="240" w:lineRule="atLeast"/>
              <w:rPr>
                <w:rFonts w:eastAsia="Calibri" w:cs="Arial"/>
                <w:sz w:val="26"/>
                <w:lang w:eastAsia="en-US"/>
              </w:rPr>
            </w:pPr>
          </w:p>
        </w:tc>
        <w:tc>
          <w:tcPr>
            <w:tcW w:w="2703" w:type="dxa"/>
            <w:shd w:val="clear" w:color="auto" w:fill="FFFFFF"/>
            <w:tcMar>
              <w:top w:w="0" w:type="dxa"/>
              <w:left w:w="108" w:type="dxa"/>
              <w:bottom w:w="0" w:type="dxa"/>
              <w:right w:w="108" w:type="dxa"/>
            </w:tcMar>
          </w:tcPr>
          <w:p w14:paraId="7BFE9A4C" w14:textId="32F46528" w:rsidR="003743EA" w:rsidRPr="0084077B" w:rsidRDefault="003743EA" w:rsidP="003743EA">
            <w:pPr>
              <w:spacing w:line="240" w:lineRule="atLeast"/>
              <w:rPr>
                <w:rFonts w:eastAsia="Calibri" w:cs="Arial"/>
                <w:sz w:val="26"/>
                <w:lang w:eastAsia="en-US"/>
              </w:rPr>
            </w:pPr>
          </w:p>
        </w:tc>
        <w:tc>
          <w:tcPr>
            <w:tcW w:w="1701" w:type="dxa"/>
            <w:shd w:val="clear" w:color="auto" w:fill="FFFFFF"/>
            <w:tcMar>
              <w:top w:w="0" w:type="dxa"/>
              <w:left w:w="108" w:type="dxa"/>
              <w:bottom w:w="0" w:type="dxa"/>
              <w:right w:w="108" w:type="dxa"/>
            </w:tcMar>
          </w:tcPr>
          <w:p w14:paraId="71724493" w14:textId="2FBE4F49" w:rsidR="003743EA" w:rsidRPr="0084077B" w:rsidRDefault="003743EA" w:rsidP="00F17156">
            <w:pPr>
              <w:spacing w:line="240" w:lineRule="atLeast"/>
              <w:rPr>
                <w:rFonts w:eastAsia="Calibri" w:cs="Arial"/>
                <w:sz w:val="26"/>
                <w:lang w:eastAsia="en-US"/>
              </w:rPr>
            </w:pPr>
          </w:p>
        </w:tc>
      </w:tr>
      <w:tr w:rsidR="003743EA" w:rsidRPr="0084077B" w14:paraId="7CA731A7" w14:textId="77777777" w:rsidTr="003743EA">
        <w:trPr>
          <w:trHeight w:val="1"/>
          <w:tblHeader/>
        </w:trPr>
        <w:tc>
          <w:tcPr>
            <w:tcW w:w="5236" w:type="dxa"/>
            <w:shd w:val="clear" w:color="auto" w:fill="FFFFFF"/>
          </w:tcPr>
          <w:p w14:paraId="54E43A47" w14:textId="34EEEE9F" w:rsidR="003743EA" w:rsidRPr="0084077B" w:rsidRDefault="003743EA" w:rsidP="003743EA">
            <w:pPr>
              <w:spacing w:line="240" w:lineRule="atLeast"/>
              <w:rPr>
                <w:rFonts w:eastAsia="Calibri" w:cs="Arial"/>
                <w:sz w:val="26"/>
                <w:lang w:eastAsia="en-US"/>
              </w:rPr>
            </w:pPr>
          </w:p>
        </w:tc>
        <w:tc>
          <w:tcPr>
            <w:tcW w:w="2703" w:type="dxa"/>
            <w:shd w:val="clear" w:color="auto" w:fill="FFFFFF"/>
            <w:tcMar>
              <w:top w:w="0" w:type="dxa"/>
              <w:left w:w="108" w:type="dxa"/>
              <w:bottom w:w="0" w:type="dxa"/>
              <w:right w:w="108" w:type="dxa"/>
            </w:tcMar>
          </w:tcPr>
          <w:p w14:paraId="529CA3C9" w14:textId="506E5CE7" w:rsidR="003743EA" w:rsidRPr="0084077B" w:rsidRDefault="003743EA" w:rsidP="003743EA">
            <w:pPr>
              <w:spacing w:line="240" w:lineRule="atLeast"/>
              <w:rPr>
                <w:rFonts w:eastAsia="Calibri" w:cs="Arial"/>
                <w:sz w:val="26"/>
                <w:lang w:eastAsia="en-US"/>
              </w:rPr>
            </w:pPr>
          </w:p>
        </w:tc>
        <w:tc>
          <w:tcPr>
            <w:tcW w:w="1701" w:type="dxa"/>
            <w:shd w:val="clear" w:color="auto" w:fill="FFFFFF"/>
            <w:tcMar>
              <w:top w:w="0" w:type="dxa"/>
              <w:left w:w="108" w:type="dxa"/>
              <w:bottom w:w="0" w:type="dxa"/>
              <w:right w:w="108" w:type="dxa"/>
            </w:tcMar>
          </w:tcPr>
          <w:p w14:paraId="5E4448BC" w14:textId="09244B6D" w:rsidR="003743EA" w:rsidRPr="0084077B" w:rsidRDefault="003743EA" w:rsidP="003743EA">
            <w:pPr>
              <w:spacing w:line="240" w:lineRule="atLeast"/>
              <w:rPr>
                <w:rFonts w:eastAsia="Calibri" w:cs="Arial"/>
                <w:sz w:val="26"/>
                <w:lang w:eastAsia="en-US"/>
              </w:rPr>
            </w:pPr>
          </w:p>
        </w:tc>
      </w:tr>
      <w:tr w:rsidR="003743EA" w:rsidRPr="0084077B" w14:paraId="6C0F0281" w14:textId="77777777" w:rsidTr="003743EA">
        <w:trPr>
          <w:trHeight w:val="1"/>
          <w:tblHeader/>
        </w:trPr>
        <w:tc>
          <w:tcPr>
            <w:tcW w:w="5236" w:type="dxa"/>
            <w:shd w:val="clear" w:color="auto" w:fill="FFFFFF"/>
          </w:tcPr>
          <w:p w14:paraId="3528E04F" w14:textId="2FE6ABCB" w:rsidR="003743EA" w:rsidRPr="0084077B" w:rsidRDefault="003743EA" w:rsidP="003743EA">
            <w:pPr>
              <w:spacing w:line="240" w:lineRule="atLeast"/>
              <w:rPr>
                <w:rFonts w:eastAsia="Calibri" w:cs="Arial"/>
                <w:sz w:val="26"/>
                <w:lang w:eastAsia="en-US"/>
              </w:rPr>
            </w:pPr>
          </w:p>
        </w:tc>
        <w:tc>
          <w:tcPr>
            <w:tcW w:w="2703" w:type="dxa"/>
            <w:shd w:val="clear" w:color="auto" w:fill="FFFFFF"/>
            <w:tcMar>
              <w:top w:w="0" w:type="dxa"/>
              <w:left w:w="108" w:type="dxa"/>
              <w:bottom w:w="0" w:type="dxa"/>
              <w:right w:w="108" w:type="dxa"/>
            </w:tcMar>
          </w:tcPr>
          <w:p w14:paraId="7C320E49" w14:textId="712B9456" w:rsidR="003743EA" w:rsidRPr="0084077B" w:rsidRDefault="003743EA" w:rsidP="00E567B3">
            <w:pPr>
              <w:spacing w:line="240" w:lineRule="atLeast"/>
              <w:rPr>
                <w:rFonts w:eastAsia="Calibri" w:cs="Arial"/>
                <w:sz w:val="26"/>
                <w:lang w:eastAsia="en-US"/>
              </w:rPr>
            </w:pPr>
          </w:p>
        </w:tc>
        <w:tc>
          <w:tcPr>
            <w:tcW w:w="1701" w:type="dxa"/>
            <w:shd w:val="clear" w:color="auto" w:fill="FFFFFF"/>
            <w:tcMar>
              <w:top w:w="0" w:type="dxa"/>
              <w:left w:w="108" w:type="dxa"/>
              <w:bottom w:w="0" w:type="dxa"/>
              <w:right w:w="108" w:type="dxa"/>
            </w:tcMar>
          </w:tcPr>
          <w:p w14:paraId="275B13B0" w14:textId="4D452865" w:rsidR="003743EA" w:rsidRPr="0084077B" w:rsidRDefault="003743EA" w:rsidP="003743EA">
            <w:pPr>
              <w:spacing w:line="240" w:lineRule="atLeast"/>
              <w:rPr>
                <w:rFonts w:eastAsia="Calibri" w:cs="Arial"/>
                <w:sz w:val="26"/>
                <w:lang w:eastAsia="en-US"/>
              </w:rPr>
            </w:pPr>
          </w:p>
        </w:tc>
      </w:tr>
      <w:tr w:rsidR="003743EA" w:rsidRPr="0084077B" w14:paraId="79F714DE" w14:textId="77777777" w:rsidTr="003743EA">
        <w:trPr>
          <w:trHeight w:val="1"/>
          <w:tblHeader/>
        </w:trPr>
        <w:tc>
          <w:tcPr>
            <w:tcW w:w="5236" w:type="dxa"/>
            <w:shd w:val="clear" w:color="auto" w:fill="FFFFFF"/>
          </w:tcPr>
          <w:p w14:paraId="16DFF837" w14:textId="0106267B" w:rsidR="003743EA" w:rsidRPr="0084077B" w:rsidRDefault="003743EA" w:rsidP="003743EA">
            <w:pPr>
              <w:spacing w:line="240" w:lineRule="atLeast"/>
              <w:rPr>
                <w:rFonts w:eastAsia="Calibri" w:cs="Arial"/>
                <w:sz w:val="26"/>
                <w:lang w:eastAsia="en-US"/>
              </w:rPr>
            </w:pPr>
          </w:p>
        </w:tc>
        <w:tc>
          <w:tcPr>
            <w:tcW w:w="2703" w:type="dxa"/>
            <w:shd w:val="clear" w:color="auto" w:fill="FFFFFF"/>
            <w:tcMar>
              <w:top w:w="0" w:type="dxa"/>
              <w:left w:w="108" w:type="dxa"/>
              <w:bottom w:w="0" w:type="dxa"/>
              <w:right w:w="108" w:type="dxa"/>
            </w:tcMar>
          </w:tcPr>
          <w:p w14:paraId="29421872" w14:textId="5F920CE9" w:rsidR="003743EA" w:rsidRPr="0084077B" w:rsidRDefault="003743EA" w:rsidP="003743EA">
            <w:pPr>
              <w:spacing w:line="240" w:lineRule="atLeast"/>
              <w:rPr>
                <w:rFonts w:eastAsia="Calibri" w:cs="Arial"/>
                <w:sz w:val="26"/>
                <w:lang w:eastAsia="en-US"/>
              </w:rPr>
            </w:pPr>
          </w:p>
        </w:tc>
        <w:tc>
          <w:tcPr>
            <w:tcW w:w="1701" w:type="dxa"/>
            <w:shd w:val="clear" w:color="auto" w:fill="FFFFFF"/>
            <w:tcMar>
              <w:top w:w="0" w:type="dxa"/>
              <w:left w:w="108" w:type="dxa"/>
              <w:bottom w:w="0" w:type="dxa"/>
              <w:right w:w="108" w:type="dxa"/>
            </w:tcMar>
          </w:tcPr>
          <w:p w14:paraId="67B0854F" w14:textId="3F594AA9" w:rsidR="003743EA" w:rsidRPr="0084077B" w:rsidRDefault="003743EA" w:rsidP="00F17156">
            <w:pPr>
              <w:spacing w:line="240" w:lineRule="atLeast"/>
              <w:rPr>
                <w:rFonts w:eastAsia="Calibri" w:cs="Arial"/>
                <w:sz w:val="26"/>
                <w:lang w:eastAsia="en-US"/>
              </w:rPr>
            </w:pPr>
          </w:p>
        </w:tc>
      </w:tr>
      <w:tr w:rsidR="003743EA" w:rsidRPr="0084077B" w14:paraId="28F423B7" w14:textId="77777777" w:rsidTr="003743EA">
        <w:trPr>
          <w:trHeight w:val="1"/>
          <w:tblHeader/>
        </w:trPr>
        <w:tc>
          <w:tcPr>
            <w:tcW w:w="5236" w:type="dxa"/>
            <w:shd w:val="clear" w:color="auto" w:fill="FFFFFF"/>
          </w:tcPr>
          <w:p w14:paraId="16E87B71" w14:textId="42B9D9B5" w:rsidR="003743EA" w:rsidRPr="0084077B" w:rsidRDefault="003743EA" w:rsidP="003743EA">
            <w:pPr>
              <w:spacing w:line="240" w:lineRule="atLeast"/>
              <w:rPr>
                <w:rFonts w:eastAsia="Calibri" w:cs="Arial"/>
                <w:sz w:val="26"/>
                <w:lang w:eastAsia="en-US"/>
              </w:rPr>
            </w:pPr>
          </w:p>
        </w:tc>
        <w:tc>
          <w:tcPr>
            <w:tcW w:w="2703" w:type="dxa"/>
            <w:shd w:val="clear" w:color="auto" w:fill="FFFFFF"/>
            <w:tcMar>
              <w:top w:w="0" w:type="dxa"/>
              <w:left w:w="108" w:type="dxa"/>
              <w:bottom w:w="0" w:type="dxa"/>
              <w:right w:w="108" w:type="dxa"/>
            </w:tcMar>
          </w:tcPr>
          <w:p w14:paraId="6FD45C04" w14:textId="4824B17D" w:rsidR="003743EA" w:rsidRPr="0084077B" w:rsidRDefault="003743EA" w:rsidP="003743EA">
            <w:pPr>
              <w:spacing w:line="240" w:lineRule="atLeast"/>
              <w:rPr>
                <w:rFonts w:cs="Arial"/>
                <w:sz w:val="26"/>
                <w:lang w:eastAsia="en-GB"/>
              </w:rPr>
            </w:pPr>
          </w:p>
        </w:tc>
        <w:tc>
          <w:tcPr>
            <w:tcW w:w="1701" w:type="dxa"/>
            <w:shd w:val="clear" w:color="auto" w:fill="FFFFFF"/>
            <w:tcMar>
              <w:top w:w="0" w:type="dxa"/>
              <w:left w:w="108" w:type="dxa"/>
              <w:bottom w:w="0" w:type="dxa"/>
              <w:right w:w="108" w:type="dxa"/>
            </w:tcMar>
          </w:tcPr>
          <w:p w14:paraId="40DAE79C" w14:textId="63FEFC5F" w:rsidR="003743EA" w:rsidRPr="0084077B" w:rsidRDefault="003743EA" w:rsidP="003743EA">
            <w:pPr>
              <w:spacing w:line="240" w:lineRule="atLeast"/>
              <w:rPr>
                <w:rFonts w:eastAsia="Calibri" w:cs="Arial"/>
                <w:sz w:val="26"/>
                <w:lang w:eastAsia="en-US"/>
              </w:rPr>
            </w:pPr>
          </w:p>
        </w:tc>
      </w:tr>
      <w:tr w:rsidR="003743EA" w:rsidRPr="0084077B" w14:paraId="658A72CA" w14:textId="77777777" w:rsidTr="003743EA">
        <w:trPr>
          <w:trHeight w:val="343"/>
          <w:tblHeader/>
        </w:trPr>
        <w:tc>
          <w:tcPr>
            <w:tcW w:w="5236" w:type="dxa"/>
            <w:tcBorders>
              <w:bottom w:val="single" w:sz="4" w:space="0" w:color="auto"/>
            </w:tcBorders>
            <w:shd w:val="clear" w:color="auto" w:fill="FFFFFF"/>
          </w:tcPr>
          <w:p w14:paraId="390AE75E" w14:textId="5F54EFCF" w:rsidR="003743EA" w:rsidRPr="0084077B" w:rsidRDefault="003743EA" w:rsidP="003743EA">
            <w:pPr>
              <w:spacing w:line="240" w:lineRule="atLeast"/>
              <w:rPr>
                <w:rFonts w:eastAsia="Calibri" w:cs="Arial"/>
                <w:sz w:val="26"/>
                <w:lang w:eastAsia="en-US"/>
              </w:rPr>
            </w:pPr>
          </w:p>
        </w:tc>
        <w:tc>
          <w:tcPr>
            <w:tcW w:w="2703" w:type="dxa"/>
            <w:tcBorders>
              <w:bottom w:val="single" w:sz="4" w:space="0" w:color="auto"/>
            </w:tcBorders>
            <w:shd w:val="clear" w:color="auto" w:fill="FFFFFF"/>
            <w:tcMar>
              <w:top w:w="0" w:type="dxa"/>
              <w:left w:w="108" w:type="dxa"/>
              <w:bottom w:w="0" w:type="dxa"/>
              <w:right w:w="108" w:type="dxa"/>
            </w:tcMar>
          </w:tcPr>
          <w:p w14:paraId="725ACA5A" w14:textId="68354996" w:rsidR="003743EA" w:rsidRPr="0084077B" w:rsidRDefault="003743EA" w:rsidP="00E567B3">
            <w:pPr>
              <w:spacing w:line="240" w:lineRule="atLeast"/>
              <w:rPr>
                <w:rFonts w:cs="Arial"/>
                <w:sz w:val="26"/>
                <w:lang w:eastAsia="en-GB"/>
              </w:rPr>
            </w:pPr>
          </w:p>
        </w:tc>
        <w:tc>
          <w:tcPr>
            <w:tcW w:w="1701" w:type="dxa"/>
            <w:tcBorders>
              <w:bottom w:val="single" w:sz="4" w:space="0" w:color="auto"/>
            </w:tcBorders>
            <w:shd w:val="clear" w:color="auto" w:fill="FFFFFF"/>
            <w:tcMar>
              <w:top w:w="0" w:type="dxa"/>
              <w:left w:w="108" w:type="dxa"/>
              <w:bottom w:w="0" w:type="dxa"/>
              <w:right w:w="108" w:type="dxa"/>
            </w:tcMar>
          </w:tcPr>
          <w:p w14:paraId="2011CA4B" w14:textId="6EE1D1AA" w:rsidR="003743EA" w:rsidRPr="0084077B" w:rsidRDefault="003743EA" w:rsidP="003743EA">
            <w:pPr>
              <w:spacing w:line="240" w:lineRule="atLeast"/>
              <w:rPr>
                <w:rFonts w:eastAsia="Calibri" w:cs="Arial"/>
                <w:sz w:val="26"/>
                <w:lang w:eastAsia="en-US"/>
              </w:rPr>
            </w:pPr>
          </w:p>
        </w:tc>
      </w:tr>
      <w:tr w:rsidR="003743EA" w:rsidRPr="0084077B" w14:paraId="4E1258AA" w14:textId="77777777" w:rsidTr="003743EA">
        <w:trPr>
          <w:trHeight w:val="343"/>
          <w:tblHeader/>
        </w:trPr>
        <w:tc>
          <w:tcPr>
            <w:tcW w:w="5236" w:type="dxa"/>
            <w:tcBorders>
              <w:bottom w:val="single" w:sz="4" w:space="0" w:color="auto"/>
            </w:tcBorders>
            <w:shd w:val="clear" w:color="auto" w:fill="FFFFFF"/>
          </w:tcPr>
          <w:p w14:paraId="0B629D88" w14:textId="771CDF16" w:rsidR="003743EA" w:rsidRPr="0084077B" w:rsidRDefault="003743EA" w:rsidP="003743EA">
            <w:pPr>
              <w:spacing w:line="240" w:lineRule="atLeast"/>
              <w:rPr>
                <w:rFonts w:eastAsia="Calibri" w:cs="Arial"/>
                <w:sz w:val="26"/>
                <w:lang w:eastAsia="en-US"/>
              </w:rPr>
            </w:pPr>
          </w:p>
        </w:tc>
        <w:tc>
          <w:tcPr>
            <w:tcW w:w="2703" w:type="dxa"/>
            <w:tcBorders>
              <w:bottom w:val="single" w:sz="4" w:space="0" w:color="auto"/>
            </w:tcBorders>
            <w:shd w:val="clear" w:color="auto" w:fill="FFFFFF"/>
            <w:tcMar>
              <w:top w:w="0" w:type="dxa"/>
              <w:left w:w="108" w:type="dxa"/>
              <w:bottom w:w="0" w:type="dxa"/>
              <w:right w:w="108" w:type="dxa"/>
            </w:tcMar>
          </w:tcPr>
          <w:p w14:paraId="61421E54" w14:textId="5DD608CF" w:rsidR="003743EA" w:rsidRPr="0084077B" w:rsidRDefault="003743EA" w:rsidP="003743EA">
            <w:pPr>
              <w:spacing w:line="240" w:lineRule="atLeast"/>
              <w:rPr>
                <w:rFonts w:cs="Arial"/>
                <w:sz w:val="26"/>
                <w:lang w:eastAsia="en-GB"/>
              </w:rPr>
            </w:pPr>
          </w:p>
        </w:tc>
        <w:tc>
          <w:tcPr>
            <w:tcW w:w="1701" w:type="dxa"/>
            <w:tcBorders>
              <w:bottom w:val="single" w:sz="4" w:space="0" w:color="auto"/>
            </w:tcBorders>
            <w:shd w:val="clear" w:color="auto" w:fill="FFFFFF"/>
            <w:tcMar>
              <w:top w:w="0" w:type="dxa"/>
              <w:left w:w="108" w:type="dxa"/>
              <w:bottom w:w="0" w:type="dxa"/>
              <w:right w:w="108" w:type="dxa"/>
            </w:tcMar>
          </w:tcPr>
          <w:p w14:paraId="409277FF" w14:textId="5880BCC0" w:rsidR="003743EA" w:rsidRPr="0084077B" w:rsidRDefault="003743EA" w:rsidP="003743EA">
            <w:pPr>
              <w:spacing w:line="240" w:lineRule="atLeast"/>
              <w:rPr>
                <w:rFonts w:eastAsia="Calibri" w:cs="Arial"/>
                <w:sz w:val="26"/>
                <w:lang w:eastAsia="en-US"/>
              </w:rPr>
            </w:pPr>
          </w:p>
        </w:tc>
      </w:tr>
      <w:tr w:rsidR="003743EA" w:rsidRPr="0084077B" w14:paraId="6476143E" w14:textId="77777777" w:rsidTr="003743EA">
        <w:trPr>
          <w:trHeight w:val="343"/>
          <w:tblHeader/>
        </w:trPr>
        <w:tc>
          <w:tcPr>
            <w:tcW w:w="5236" w:type="dxa"/>
            <w:tcBorders>
              <w:bottom w:val="single" w:sz="4" w:space="0" w:color="auto"/>
            </w:tcBorders>
            <w:shd w:val="clear" w:color="auto" w:fill="FFFFFF"/>
          </w:tcPr>
          <w:p w14:paraId="30E0423B" w14:textId="4D2E5FC1" w:rsidR="003743EA" w:rsidRPr="0084077B" w:rsidRDefault="003743EA" w:rsidP="003743EA">
            <w:pPr>
              <w:spacing w:line="240" w:lineRule="atLeast"/>
              <w:rPr>
                <w:rFonts w:eastAsia="Calibri" w:cs="Arial"/>
                <w:sz w:val="26"/>
                <w:lang w:eastAsia="en-US"/>
              </w:rPr>
            </w:pPr>
          </w:p>
        </w:tc>
        <w:tc>
          <w:tcPr>
            <w:tcW w:w="2703" w:type="dxa"/>
            <w:tcBorders>
              <w:bottom w:val="single" w:sz="4" w:space="0" w:color="auto"/>
            </w:tcBorders>
            <w:shd w:val="clear" w:color="auto" w:fill="FFFFFF"/>
            <w:tcMar>
              <w:top w:w="0" w:type="dxa"/>
              <w:left w:w="108" w:type="dxa"/>
              <w:bottom w:w="0" w:type="dxa"/>
              <w:right w:w="108" w:type="dxa"/>
            </w:tcMar>
          </w:tcPr>
          <w:p w14:paraId="2659AE6C" w14:textId="131FFCB5" w:rsidR="003743EA" w:rsidRPr="0084077B" w:rsidRDefault="003743EA" w:rsidP="003743EA">
            <w:pPr>
              <w:spacing w:line="240" w:lineRule="atLeast"/>
              <w:rPr>
                <w:rFonts w:cs="Arial"/>
                <w:sz w:val="26"/>
                <w:lang w:eastAsia="en-GB"/>
              </w:rPr>
            </w:pPr>
          </w:p>
        </w:tc>
        <w:tc>
          <w:tcPr>
            <w:tcW w:w="1701" w:type="dxa"/>
            <w:tcBorders>
              <w:bottom w:val="single" w:sz="4" w:space="0" w:color="auto"/>
            </w:tcBorders>
            <w:shd w:val="clear" w:color="auto" w:fill="FFFFFF"/>
            <w:tcMar>
              <w:top w:w="0" w:type="dxa"/>
              <w:left w:w="108" w:type="dxa"/>
              <w:bottom w:w="0" w:type="dxa"/>
              <w:right w:w="108" w:type="dxa"/>
            </w:tcMar>
          </w:tcPr>
          <w:p w14:paraId="598528AB" w14:textId="29A752CB" w:rsidR="003743EA" w:rsidRPr="0084077B" w:rsidRDefault="003743EA" w:rsidP="003743EA">
            <w:pPr>
              <w:spacing w:line="240" w:lineRule="atLeast"/>
              <w:rPr>
                <w:rFonts w:cs="Arial"/>
                <w:sz w:val="26"/>
                <w:lang w:eastAsia="en-GB"/>
              </w:rPr>
            </w:pPr>
          </w:p>
        </w:tc>
      </w:tr>
      <w:tr w:rsidR="003743EA" w:rsidRPr="0084077B" w14:paraId="3A832892" w14:textId="77777777" w:rsidTr="003743EA">
        <w:trPr>
          <w:trHeight w:val="1"/>
          <w:tblHeader/>
        </w:trPr>
        <w:tc>
          <w:tcPr>
            <w:tcW w:w="5236" w:type="dxa"/>
            <w:tcBorders>
              <w:top w:val="single" w:sz="4" w:space="0" w:color="auto"/>
              <w:bottom w:val="single" w:sz="4" w:space="0" w:color="auto"/>
              <w:right w:val="single" w:sz="4" w:space="0" w:color="auto"/>
            </w:tcBorders>
            <w:shd w:val="clear" w:color="auto" w:fill="FFFFFF"/>
          </w:tcPr>
          <w:p w14:paraId="20F36C7C" w14:textId="6B32612B" w:rsidR="003743EA" w:rsidRPr="0084077B" w:rsidRDefault="003743EA" w:rsidP="003743EA">
            <w:pPr>
              <w:spacing w:line="240" w:lineRule="atLeast"/>
              <w:rPr>
                <w:rFonts w:eastAsia="Calibri" w:cs="Arial"/>
                <w:sz w:val="26"/>
                <w:lang w:eastAsia="en-US"/>
              </w:rPr>
            </w:pPr>
          </w:p>
        </w:tc>
        <w:tc>
          <w:tcPr>
            <w:tcW w:w="2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95A258" w14:textId="637DC66E" w:rsidR="003743EA" w:rsidRPr="0084077B" w:rsidRDefault="003743EA" w:rsidP="003743EA">
            <w:pPr>
              <w:spacing w:line="240" w:lineRule="atLeast"/>
              <w:rPr>
                <w:rFonts w:eastAsia="Calibri" w:cs="Arial"/>
                <w:sz w:val="26"/>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81E6E1" w14:textId="071C4B34" w:rsidR="003743EA" w:rsidRPr="0084077B" w:rsidRDefault="003743EA" w:rsidP="003743EA">
            <w:pPr>
              <w:spacing w:line="240" w:lineRule="atLeast"/>
              <w:rPr>
                <w:rFonts w:eastAsia="Calibri" w:cs="Arial"/>
                <w:sz w:val="26"/>
                <w:lang w:eastAsia="en-US"/>
              </w:rPr>
            </w:pPr>
          </w:p>
        </w:tc>
      </w:tr>
      <w:tr w:rsidR="003743EA" w:rsidRPr="0084077B" w14:paraId="5EFA96CE" w14:textId="77777777" w:rsidTr="003743EA">
        <w:trPr>
          <w:trHeight w:val="1"/>
          <w:tblHeader/>
        </w:trPr>
        <w:tc>
          <w:tcPr>
            <w:tcW w:w="5236" w:type="dxa"/>
            <w:tcBorders>
              <w:top w:val="single" w:sz="4" w:space="0" w:color="auto"/>
              <w:bottom w:val="single" w:sz="4" w:space="0" w:color="auto"/>
              <w:right w:val="single" w:sz="4" w:space="0" w:color="auto"/>
            </w:tcBorders>
            <w:shd w:val="clear" w:color="auto" w:fill="FFFFFF"/>
          </w:tcPr>
          <w:p w14:paraId="54B832EB" w14:textId="3DF28617" w:rsidR="003743EA" w:rsidRPr="0084077B" w:rsidRDefault="003743EA" w:rsidP="003743EA">
            <w:pPr>
              <w:spacing w:line="240" w:lineRule="atLeast"/>
              <w:rPr>
                <w:rFonts w:eastAsia="Calibri" w:cs="Arial"/>
                <w:sz w:val="26"/>
                <w:lang w:eastAsia="en-US"/>
              </w:rPr>
            </w:pPr>
          </w:p>
        </w:tc>
        <w:tc>
          <w:tcPr>
            <w:tcW w:w="2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9863EF5" w14:textId="0F1F46F9" w:rsidR="003743EA" w:rsidRPr="0084077B" w:rsidRDefault="003743EA" w:rsidP="003743EA">
            <w:pPr>
              <w:spacing w:line="240" w:lineRule="atLeast"/>
              <w:rPr>
                <w:rFonts w:cs="Arial"/>
                <w:sz w:val="26"/>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2A11D2" w14:textId="06C6AE74" w:rsidR="003743EA" w:rsidRPr="0084077B" w:rsidRDefault="003743EA" w:rsidP="003743EA">
            <w:pPr>
              <w:spacing w:line="240" w:lineRule="atLeast"/>
              <w:rPr>
                <w:rFonts w:cs="Arial"/>
                <w:sz w:val="26"/>
                <w:lang w:eastAsia="en-GB"/>
              </w:rPr>
            </w:pPr>
          </w:p>
        </w:tc>
      </w:tr>
      <w:tr w:rsidR="003743EA" w:rsidRPr="0084077B" w14:paraId="32728885" w14:textId="77777777" w:rsidTr="003743EA">
        <w:trPr>
          <w:trHeight w:val="1"/>
          <w:tblHeader/>
        </w:trPr>
        <w:tc>
          <w:tcPr>
            <w:tcW w:w="5236" w:type="dxa"/>
            <w:tcBorders>
              <w:top w:val="single" w:sz="4" w:space="0" w:color="auto"/>
            </w:tcBorders>
            <w:shd w:val="clear" w:color="auto" w:fill="FFFFFF"/>
          </w:tcPr>
          <w:p w14:paraId="4E783DDE" w14:textId="081973D1" w:rsidR="003743EA" w:rsidRPr="0084077B" w:rsidRDefault="003743EA" w:rsidP="003743EA">
            <w:pPr>
              <w:spacing w:line="240" w:lineRule="atLeast"/>
              <w:rPr>
                <w:rFonts w:eastAsia="Calibri" w:cs="Arial"/>
                <w:sz w:val="26"/>
                <w:lang w:eastAsia="en-US"/>
              </w:rPr>
            </w:pPr>
          </w:p>
        </w:tc>
        <w:tc>
          <w:tcPr>
            <w:tcW w:w="2703" w:type="dxa"/>
            <w:tcBorders>
              <w:top w:val="single" w:sz="4" w:space="0" w:color="auto"/>
            </w:tcBorders>
            <w:shd w:val="clear" w:color="auto" w:fill="FFFFFF"/>
            <w:tcMar>
              <w:top w:w="0" w:type="dxa"/>
              <w:left w:w="108" w:type="dxa"/>
              <w:bottom w:w="0" w:type="dxa"/>
              <w:right w:w="108" w:type="dxa"/>
            </w:tcMar>
          </w:tcPr>
          <w:p w14:paraId="75EA501A" w14:textId="039BB91E" w:rsidR="003743EA" w:rsidRPr="0084077B" w:rsidRDefault="003743EA" w:rsidP="003743EA">
            <w:pPr>
              <w:spacing w:line="240" w:lineRule="atLeast"/>
              <w:rPr>
                <w:rFonts w:cs="Arial"/>
                <w:sz w:val="26"/>
                <w:lang w:eastAsia="en-GB"/>
              </w:rPr>
            </w:pPr>
          </w:p>
        </w:tc>
        <w:tc>
          <w:tcPr>
            <w:tcW w:w="1701" w:type="dxa"/>
            <w:tcBorders>
              <w:top w:val="single" w:sz="4" w:space="0" w:color="auto"/>
            </w:tcBorders>
            <w:shd w:val="clear" w:color="auto" w:fill="FFFFFF"/>
            <w:tcMar>
              <w:top w:w="0" w:type="dxa"/>
              <w:left w:w="108" w:type="dxa"/>
              <w:bottom w:w="0" w:type="dxa"/>
              <w:right w:w="108" w:type="dxa"/>
            </w:tcMar>
          </w:tcPr>
          <w:p w14:paraId="390FE936" w14:textId="1C0EECB6" w:rsidR="003743EA" w:rsidRPr="0084077B" w:rsidRDefault="003743EA" w:rsidP="003743EA">
            <w:pPr>
              <w:spacing w:line="240" w:lineRule="atLeast"/>
              <w:rPr>
                <w:rFonts w:cs="Arial"/>
                <w:sz w:val="26"/>
                <w:lang w:eastAsia="en-GB"/>
              </w:rPr>
            </w:pPr>
          </w:p>
        </w:tc>
      </w:tr>
      <w:tr w:rsidR="003743EA" w:rsidRPr="0084077B" w14:paraId="1AB09C88" w14:textId="77777777" w:rsidTr="003743EA">
        <w:trPr>
          <w:trHeight w:val="1"/>
          <w:tblHeader/>
        </w:trPr>
        <w:tc>
          <w:tcPr>
            <w:tcW w:w="5236" w:type="dxa"/>
            <w:shd w:val="clear" w:color="auto" w:fill="FFFFFF"/>
          </w:tcPr>
          <w:p w14:paraId="6EEC303A" w14:textId="2F0B4223" w:rsidR="003743EA" w:rsidRPr="0084077B" w:rsidRDefault="003743EA" w:rsidP="003743EA">
            <w:pPr>
              <w:spacing w:line="240" w:lineRule="atLeast"/>
              <w:rPr>
                <w:rFonts w:eastAsia="Calibri" w:cs="Arial"/>
                <w:sz w:val="26"/>
                <w:lang w:eastAsia="en-US"/>
              </w:rPr>
            </w:pPr>
          </w:p>
        </w:tc>
        <w:tc>
          <w:tcPr>
            <w:tcW w:w="2703" w:type="dxa"/>
            <w:shd w:val="clear" w:color="auto" w:fill="FFFFFF"/>
            <w:tcMar>
              <w:top w:w="0" w:type="dxa"/>
              <w:left w:w="108" w:type="dxa"/>
              <w:bottom w:w="0" w:type="dxa"/>
              <w:right w:w="108" w:type="dxa"/>
            </w:tcMar>
          </w:tcPr>
          <w:p w14:paraId="76032012" w14:textId="75614119" w:rsidR="003743EA" w:rsidRPr="0084077B" w:rsidRDefault="003743EA" w:rsidP="003743EA">
            <w:pPr>
              <w:spacing w:line="240" w:lineRule="atLeast"/>
              <w:rPr>
                <w:rFonts w:cs="Arial"/>
                <w:sz w:val="26"/>
                <w:lang w:eastAsia="en-GB"/>
              </w:rPr>
            </w:pPr>
          </w:p>
        </w:tc>
        <w:tc>
          <w:tcPr>
            <w:tcW w:w="1701" w:type="dxa"/>
            <w:shd w:val="clear" w:color="auto" w:fill="FFFFFF"/>
            <w:tcMar>
              <w:top w:w="0" w:type="dxa"/>
              <w:left w:w="108" w:type="dxa"/>
              <w:bottom w:w="0" w:type="dxa"/>
              <w:right w:w="108" w:type="dxa"/>
            </w:tcMar>
          </w:tcPr>
          <w:p w14:paraId="70F24E3E" w14:textId="537CCA14" w:rsidR="003743EA" w:rsidRPr="0084077B" w:rsidRDefault="003743EA" w:rsidP="003743EA">
            <w:pPr>
              <w:spacing w:line="240" w:lineRule="atLeast"/>
              <w:rPr>
                <w:rFonts w:cs="Arial"/>
                <w:sz w:val="26"/>
                <w:lang w:eastAsia="en-GB"/>
              </w:rPr>
            </w:pPr>
          </w:p>
        </w:tc>
      </w:tr>
      <w:tr w:rsidR="003743EA" w:rsidRPr="0084077B" w14:paraId="6F8F9016" w14:textId="77777777" w:rsidTr="003743EA">
        <w:trPr>
          <w:trHeight w:val="1"/>
          <w:tblHeader/>
        </w:trPr>
        <w:tc>
          <w:tcPr>
            <w:tcW w:w="5236" w:type="dxa"/>
            <w:shd w:val="clear" w:color="auto" w:fill="FFFFFF"/>
          </w:tcPr>
          <w:p w14:paraId="0471D890" w14:textId="1EA0BA43" w:rsidR="003743EA" w:rsidRPr="0084077B" w:rsidRDefault="003743EA" w:rsidP="003743EA">
            <w:pPr>
              <w:spacing w:line="240" w:lineRule="atLeast"/>
              <w:rPr>
                <w:rFonts w:cs="Arial"/>
                <w:sz w:val="26"/>
                <w:lang w:eastAsia="en-GB"/>
              </w:rPr>
            </w:pPr>
          </w:p>
        </w:tc>
        <w:tc>
          <w:tcPr>
            <w:tcW w:w="2703" w:type="dxa"/>
            <w:shd w:val="clear" w:color="auto" w:fill="FFFFFF"/>
            <w:tcMar>
              <w:top w:w="0" w:type="dxa"/>
              <w:left w:w="108" w:type="dxa"/>
              <w:bottom w:w="0" w:type="dxa"/>
              <w:right w:w="108" w:type="dxa"/>
            </w:tcMar>
          </w:tcPr>
          <w:p w14:paraId="1E8DC6E9" w14:textId="1A5A8B5A" w:rsidR="003743EA" w:rsidRPr="0084077B" w:rsidRDefault="003743EA" w:rsidP="003743EA">
            <w:pPr>
              <w:spacing w:line="240" w:lineRule="atLeast"/>
              <w:rPr>
                <w:rFonts w:cs="Arial"/>
                <w:sz w:val="26"/>
                <w:lang w:eastAsia="en-GB"/>
              </w:rPr>
            </w:pPr>
          </w:p>
        </w:tc>
        <w:tc>
          <w:tcPr>
            <w:tcW w:w="1701" w:type="dxa"/>
            <w:shd w:val="clear" w:color="auto" w:fill="FFFFFF"/>
            <w:tcMar>
              <w:top w:w="0" w:type="dxa"/>
              <w:left w:w="108" w:type="dxa"/>
              <w:bottom w:w="0" w:type="dxa"/>
              <w:right w:w="108" w:type="dxa"/>
            </w:tcMar>
          </w:tcPr>
          <w:p w14:paraId="40148DC5" w14:textId="5DF4FB53" w:rsidR="003743EA" w:rsidRPr="0084077B" w:rsidRDefault="003743EA" w:rsidP="003743EA">
            <w:pPr>
              <w:spacing w:line="240" w:lineRule="atLeast"/>
              <w:rPr>
                <w:rFonts w:cs="Arial"/>
                <w:sz w:val="26"/>
                <w:lang w:eastAsia="en-GB"/>
              </w:rPr>
            </w:pPr>
          </w:p>
        </w:tc>
      </w:tr>
    </w:tbl>
    <w:p w14:paraId="226E9B56" w14:textId="6382683F" w:rsidR="003743EA" w:rsidRPr="0084077B" w:rsidRDefault="003743EA">
      <w:pPr>
        <w:rPr>
          <w:b/>
          <w:sz w:val="26"/>
        </w:rPr>
      </w:pPr>
    </w:p>
    <w:p w14:paraId="6A14D3B1" w14:textId="77777777" w:rsidR="000B62B7" w:rsidRPr="0084077B" w:rsidRDefault="000B62B7" w:rsidP="00616FF3">
      <w:pPr>
        <w:widowControl w:val="0"/>
        <w:rPr>
          <w:b/>
          <w:sz w:val="26"/>
        </w:rPr>
      </w:pPr>
    </w:p>
    <w:p w14:paraId="01F0F0D5" w14:textId="392D85B1" w:rsidR="00616FF3" w:rsidRPr="0084077B" w:rsidRDefault="00616FF3" w:rsidP="00616FF3">
      <w:pPr>
        <w:widowControl w:val="0"/>
        <w:rPr>
          <w:b/>
          <w:sz w:val="26"/>
        </w:rPr>
      </w:pPr>
      <w:r w:rsidRPr="0084077B">
        <w:rPr>
          <w:b/>
          <w:sz w:val="26"/>
        </w:rPr>
        <w:t xml:space="preserve">ANNEX 4 </w:t>
      </w:r>
      <w:r w:rsidRPr="0084077B">
        <w:rPr>
          <w:b/>
          <w:sz w:val="26"/>
        </w:rPr>
        <w:tab/>
      </w:r>
    </w:p>
    <w:p w14:paraId="65E424CF" w14:textId="77777777" w:rsidR="00616FF3" w:rsidRPr="0084077B" w:rsidRDefault="00616FF3" w:rsidP="00616FF3">
      <w:pPr>
        <w:widowControl w:val="0"/>
        <w:rPr>
          <w:b/>
          <w:sz w:val="26"/>
        </w:rPr>
      </w:pPr>
      <w:r w:rsidRPr="0084077B">
        <w:rPr>
          <w:b/>
          <w:sz w:val="26"/>
        </w:rPr>
        <w:t>SUMMARY OF RECOMMENDATIONS</w:t>
      </w:r>
      <w:r w:rsidRPr="0084077B">
        <w:rPr>
          <w:b/>
          <w:sz w:val="26"/>
        </w:rPr>
        <w:tab/>
      </w:r>
    </w:p>
    <w:p w14:paraId="7DEAC3ED" w14:textId="33848359" w:rsidR="0055359A" w:rsidRPr="0041284D" w:rsidRDefault="0041284D" w:rsidP="00616FF3">
      <w:pPr>
        <w:widowControl w:val="0"/>
        <w:rPr>
          <w:b/>
          <w:i/>
          <w:sz w:val="26"/>
        </w:rPr>
      </w:pPr>
      <w:r>
        <w:rPr>
          <w:i/>
          <w:sz w:val="26"/>
        </w:rPr>
        <w:t xml:space="preserve">See format and instruction for filling in the format at AMG site: </w:t>
      </w:r>
      <w:r w:rsidRPr="0041284D">
        <w:rPr>
          <w:i/>
          <w:sz w:val="26"/>
        </w:rPr>
        <w:t>https://amg.um.dk/en/programmes-and-projects/guidelines-for-country-strategic-frameworks-programmes-and-projects/</w:t>
      </w:r>
    </w:p>
    <w:p w14:paraId="02715EE8" w14:textId="77777777" w:rsidR="009D3B52" w:rsidRPr="0084077B" w:rsidRDefault="009D3B52" w:rsidP="00616FF3">
      <w:pPr>
        <w:widowControl w:val="0"/>
        <w:rPr>
          <w:b/>
          <w:sz w:val="26"/>
        </w:rPr>
      </w:pPr>
    </w:p>
    <w:p w14:paraId="06C5B747" w14:textId="77777777" w:rsidR="000B62B7" w:rsidRPr="0084077B" w:rsidRDefault="000B62B7" w:rsidP="00616FF3">
      <w:pPr>
        <w:widowControl w:val="0"/>
        <w:rPr>
          <w:b/>
          <w:sz w:val="26"/>
        </w:rPr>
      </w:pPr>
    </w:p>
    <w:p w14:paraId="12334DBA" w14:textId="0640A112" w:rsidR="00616FF3" w:rsidRPr="0084077B" w:rsidRDefault="00616FF3" w:rsidP="00616FF3">
      <w:pPr>
        <w:widowControl w:val="0"/>
        <w:rPr>
          <w:b/>
          <w:sz w:val="26"/>
        </w:rPr>
      </w:pPr>
      <w:r w:rsidRPr="0084077B">
        <w:rPr>
          <w:b/>
          <w:sz w:val="26"/>
        </w:rPr>
        <w:t>ANNEX 5</w:t>
      </w:r>
      <w:r w:rsidRPr="0084077B">
        <w:rPr>
          <w:b/>
          <w:sz w:val="26"/>
        </w:rPr>
        <w:tab/>
      </w:r>
    </w:p>
    <w:p w14:paraId="4FA418FB" w14:textId="06EE5973" w:rsidR="00A0696B" w:rsidRPr="0084077B" w:rsidRDefault="00685857" w:rsidP="00616FF3">
      <w:pPr>
        <w:widowControl w:val="0"/>
        <w:rPr>
          <w:i/>
          <w:sz w:val="26"/>
        </w:rPr>
      </w:pPr>
      <w:r w:rsidRPr="0084077B">
        <w:rPr>
          <w:i/>
          <w:sz w:val="26"/>
        </w:rPr>
        <w:t>Additional annexes as relevant</w:t>
      </w:r>
    </w:p>
    <w:sectPr w:rsidR="00A0696B" w:rsidRPr="0084077B" w:rsidSect="00023BF6">
      <w:headerReference w:type="default" r:id="rId12"/>
      <w:footerReference w:type="default" r:id="rId13"/>
      <w:pgSz w:w="11906" w:h="16838" w:code="9"/>
      <w:pgMar w:top="1418" w:right="1418" w:bottom="1304" w:left="1418" w:header="709" w:footer="76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71637" w14:textId="77777777" w:rsidR="00972AA0" w:rsidRDefault="00972AA0">
      <w:r>
        <w:separator/>
      </w:r>
    </w:p>
  </w:endnote>
  <w:endnote w:type="continuationSeparator" w:id="0">
    <w:p w14:paraId="7BA395E5" w14:textId="77777777" w:rsidR="00972AA0" w:rsidRDefault="00972AA0">
      <w:r>
        <w:continuationSeparator/>
      </w:r>
    </w:p>
  </w:endnote>
  <w:endnote w:type="continuationNotice" w:id="1">
    <w:p w14:paraId="02C3B576" w14:textId="77777777" w:rsidR="00972AA0" w:rsidRDefault="00972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61C83" w14:textId="4520CE74" w:rsidR="00972AA0" w:rsidRDefault="00972AA0" w:rsidP="00FC2C69">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BB4873">
      <w:rPr>
        <w:rStyle w:val="Sidetal"/>
        <w:noProof/>
      </w:rPr>
      <w:t>5</w:t>
    </w:r>
    <w:r>
      <w:rPr>
        <w:rStyle w:val="Sidetal"/>
      </w:rPr>
      <w:fldChar w:fldCharType="end"/>
    </w:r>
  </w:p>
  <w:p w14:paraId="19107BC0" w14:textId="1C9FEEB1" w:rsidR="00972AA0" w:rsidRDefault="00972AA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60D42" w14:textId="34E0F85D" w:rsidR="00972AA0" w:rsidRDefault="00972AA0" w:rsidP="005C037F">
    <w:pPr>
      <w:pStyle w:val="Sidefod"/>
      <w:framePr w:wrap="around" w:vAnchor="text" w:hAnchor="margin" w:xAlign="right" w:y="1"/>
      <w:rPr>
        <w:rStyle w:val="Sidetal"/>
      </w:rPr>
    </w:pPr>
    <w:r>
      <w:rPr>
        <w:rStyle w:val="Sidetal"/>
      </w:rPr>
      <w:t>A-</w:t>
    </w:r>
    <w:r>
      <w:rPr>
        <w:rStyle w:val="Sidetal"/>
      </w:rPr>
      <w:fldChar w:fldCharType="begin"/>
    </w:r>
    <w:r>
      <w:rPr>
        <w:rStyle w:val="Sidetal"/>
      </w:rPr>
      <w:instrText xml:space="preserve">PAGE  </w:instrText>
    </w:r>
    <w:r>
      <w:rPr>
        <w:rStyle w:val="Sidetal"/>
      </w:rPr>
      <w:fldChar w:fldCharType="separate"/>
    </w:r>
    <w:r w:rsidR="00BB4873">
      <w:rPr>
        <w:rStyle w:val="Sidetal"/>
        <w:noProof/>
      </w:rPr>
      <w:t>1</w:t>
    </w:r>
    <w:r>
      <w:rPr>
        <w:rStyle w:val="Sidetal"/>
      </w:rPr>
      <w:fldChar w:fldCharType="end"/>
    </w:r>
  </w:p>
  <w:p w14:paraId="4A778C8B" w14:textId="3E27B151" w:rsidR="00972AA0" w:rsidRDefault="00972AA0" w:rsidP="005C037F">
    <w:pPr>
      <w:pStyle w:val="Sidefod"/>
    </w:pPr>
    <w:r>
      <w:t>Date</w:t>
    </w:r>
  </w:p>
  <w:p w14:paraId="67579C2A" w14:textId="77777777" w:rsidR="00972AA0" w:rsidRDefault="00972AA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9B6B9" w14:textId="77777777" w:rsidR="00972AA0" w:rsidRDefault="00972AA0">
      <w:r>
        <w:separator/>
      </w:r>
    </w:p>
  </w:footnote>
  <w:footnote w:type="continuationSeparator" w:id="0">
    <w:p w14:paraId="4BE97D23" w14:textId="77777777" w:rsidR="00972AA0" w:rsidRDefault="00972AA0">
      <w:r>
        <w:continuationSeparator/>
      </w:r>
    </w:p>
  </w:footnote>
  <w:footnote w:type="continuationNotice" w:id="1">
    <w:p w14:paraId="5F093472" w14:textId="77777777" w:rsidR="00972AA0" w:rsidRDefault="00972AA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C6FF2" w14:textId="70B1DED3" w:rsidR="00972AA0" w:rsidRPr="009A3988" w:rsidRDefault="00972AA0" w:rsidP="00D44802">
    <w:pPr>
      <w:pStyle w:val="Sidefod"/>
      <w:tabs>
        <w:tab w:val="clear" w:pos="9638"/>
        <w:tab w:val="right" w:pos="9498"/>
      </w:tabs>
      <w:ind w:right="-428"/>
      <w:rPr>
        <w:sz w:val="22"/>
        <w:szCs w:val="20"/>
      </w:rPr>
    </w:pPr>
    <w:r>
      <w:rPr>
        <w:sz w:val="22"/>
        <w:szCs w:val="20"/>
      </w:rPr>
      <w:t>Appraisal Report</w:t>
    </w:r>
    <w:r>
      <w:rPr>
        <w:sz w:val="22"/>
        <w:szCs w:val="20"/>
      </w:rPr>
      <w:tab/>
    </w:r>
    <w:r>
      <w:rPr>
        <w:sz w:val="22"/>
        <w:szCs w:val="20"/>
      </w:rPr>
      <w:tab/>
      <w:t>Name of Programme</w:t>
    </w:r>
    <w:r w:rsidRPr="009A3988">
      <w:rPr>
        <w:sz w:val="22"/>
        <w:szCs w:val="20"/>
      </w:rPr>
      <w:t xml:space="preserve"> </w:t>
    </w:r>
  </w:p>
  <w:p w14:paraId="1EAF7FD1" w14:textId="77777777" w:rsidR="00972AA0" w:rsidRDefault="00972AA0" w:rsidP="00D44802">
    <w:pPr>
      <w:pStyle w:val="Sidefod"/>
      <w:tabs>
        <w:tab w:val="clear" w:pos="9638"/>
        <w:tab w:val="right" w:pos="9498"/>
      </w:tabs>
      <w:spacing w:line="120" w:lineRule="auto"/>
      <w:ind w:right="-428"/>
      <w:rPr>
        <w:i/>
        <w:sz w:val="22"/>
        <w:szCs w:val="20"/>
        <w:u w:val="single"/>
      </w:rPr>
    </w:pPr>
    <w:r>
      <w:rPr>
        <w:i/>
        <w:sz w:val="22"/>
        <w:szCs w:val="20"/>
        <w:u w:val="single"/>
      </w:rPr>
      <w:tab/>
    </w:r>
    <w:r>
      <w:rPr>
        <w:i/>
        <w:sz w:val="22"/>
        <w:szCs w:val="20"/>
        <w:u w:val="single"/>
      </w:rPr>
      <w:tab/>
    </w:r>
  </w:p>
  <w:p w14:paraId="4DC733CA" w14:textId="77777777" w:rsidR="00972AA0" w:rsidRDefault="00972AA0" w:rsidP="00F26963">
    <w:pPr>
      <w:pStyle w:val="Sidefod"/>
      <w:tabs>
        <w:tab w:val="clear" w:pos="9638"/>
        <w:tab w:val="right" w:pos="9072"/>
      </w:tabs>
      <w:ind w:right="360"/>
      <w:rPr>
        <w:i/>
        <w:sz w:val="22"/>
        <w:szCs w:val="20"/>
        <w:u w:val="single"/>
      </w:rPr>
    </w:pPr>
  </w:p>
  <w:p w14:paraId="6E1AB56E" w14:textId="77777777" w:rsidR="00972AA0" w:rsidRPr="00F26963" w:rsidRDefault="00972AA0" w:rsidP="00F2696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B11FC" w14:textId="09446407" w:rsidR="00972AA0" w:rsidRPr="009A3988" w:rsidRDefault="00972AA0" w:rsidP="005C037F">
    <w:pPr>
      <w:pStyle w:val="Sidefod"/>
      <w:ind w:right="360"/>
      <w:rPr>
        <w:sz w:val="22"/>
        <w:szCs w:val="20"/>
      </w:rPr>
    </w:pPr>
    <w:r>
      <w:rPr>
        <w:sz w:val="22"/>
        <w:szCs w:val="20"/>
      </w:rPr>
      <w:t>Apprais</w:t>
    </w:r>
    <w:r w:rsidR="00E361AB">
      <w:rPr>
        <w:sz w:val="22"/>
        <w:szCs w:val="20"/>
      </w:rPr>
      <w:t>al Report</w:t>
    </w:r>
    <w:r w:rsidR="00E361AB">
      <w:rPr>
        <w:sz w:val="22"/>
        <w:szCs w:val="20"/>
      </w:rPr>
      <w:tab/>
      <w:t>ANNEXES</w:t>
    </w:r>
    <w:r w:rsidR="00E361AB">
      <w:rPr>
        <w:sz w:val="22"/>
        <w:szCs w:val="20"/>
      </w:rPr>
      <w:tab/>
      <w:t>Name of Programme</w:t>
    </w:r>
    <w:r w:rsidRPr="009A3988">
      <w:rPr>
        <w:sz w:val="22"/>
        <w:szCs w:val="20"/>
      </w:rPr>
      <w:t xml:space="preserve"> </w:t>
    </w:r>
  </w:p>
  <w:p w14:paraId="7B2DCA88" w14:textId="77777777" w:rsidR="00972AA0" w:rsidRDefault="00972AA0" w:rsidP="005C037F">
    <w:pPr>
      <w:pStyle w:val="Sidefod"/>
      <w:tabs>
        <w:tab w:val="clear" w:pos="9638"/>
        <w:tab w:val="right" w:pos="9639"/>
      </w:tabs>
      <w:spacing w:line="120" w:lineRule="auto"/>
      <w:ind w:right="357"/>
      <w:rPr>
        <w:i/>
        <w:sz w:val="22"/>
        <w:szCs w:val="20"/>
        <w:u w:val="single"/>
      </w:rPr>
    </w:pPr>
    <w:r>
      <w:rPr>
        <w:i/>
        <w:sz w:val="22"/>
        <w:szCs w:val="20"/>
        <w:u w:val="single"/>
      </w:rPr>
      <w:tab/>
    </w:r>
    <w:r>
      <w:rPr>
        <w:i/>
        <w:sz w:val="22"/>
        <w:szCs w:val="20"/>
        <w:u w:val="single"/>
      </w:rPr>
      <w:tab/>
    </w:r>
  </w:p>
  <w:p w14:paraId="26BFC961" w14:textId="77777777" w:rsidR="00972AA0" w:rsidRDefault="00972AA0" w:rsidP="005C037F">
    <w:pPr>
      <w:pStyle w:val="Sidefod"/>
      <w:tabs>
        <w:tab w:val="clear" w:pos="9638"/>
        <w:tab w:val="right" w:pos="9072"/>
      </w:tabs>
      <w:ind w:right="360"/>
      <w:rPr>
        <w:i/>
        <w:sz w:val="22"/>
        <w:szCs w:val="20"/>
        <w:u w:val="single"/>
      </w:rPr>
    </w:pPr>
  </w:p>
  <w:p w14:paraId="269D5F63" w14:textId="77777777" w:rsidR="00972AA0" w:rsidRPr="00F26963" w:rsidRDefault="00972AA0" w:rsidP="00F2696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224A"/>
    <w:multiLevelType w:val="hybridMultilevel"/>
    <w:tmpl w:val="CDFAA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94398"/>
    <w:multiLevelType w:val="hybridMultilevel"/>
    <w:tmpl w:val="D4544FA8"/>
    <w:lvl w:ilvl="0" w:tplc="0406000D">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719028F"/>
    <w:multiLevelType w:val="hybridMultilevel"/>
    <w:tmpl w:val="8FC4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C558C"/>
    <w:multiLevelType w:val="hybridMultilevel"/>
    <w:tmpl w:val="2D380852"/>
    <w:lvl w:ilvl="0" w:tplc="A6802CF4">
      <w:start w:val="1"/>
      <w:numFmt w:val="bullet"/>
      <w:lvlText w:val="•"/>
      <w:lvlJc w:val="left"/>
      <w:pPr>
        <w:tabs>
          <w:tab w:val="num" w:pos="720"/>
        </w:tabs>
        <w:ind w:left="720" w:hanging="360"/>
      </w:pPr>
      <w:rPr>
        <w:rFonts w:ascii="Arial" w:hAnsi="Arial" w:hint="default"/>
      </w:rPr>
    </w:lvl>
    <w:lvl w:ilvl="1" w:tplc="F174AB70">
      <w:numFmt w:val="bullet"/>
      <w:lvlText w:val="•"/>
      <w:lvlJc w:val="left"/>
      <w:pPr>
        <w:tabs>
          <w:tab w:val="num" w:pos="1440"/>
        </w:tabs>
        <w:ind w:left="1440" w:hanging="360"/>
      </w:pPr>
      <w:rPr>
        <w:rFonts w:ascii="Arial" w:hAnsi="Arial" w:hint="default"/>
      </w:rPr>
    </w:lvl>
    <w:lvl w:ilvl="2" w:tplc="9052389E" w:tentative="1">
      <w:start w:val="1"/>
      <w:numFmt w:val="bullet"/>
      <w:lvlText w:val="•"/>
      <w:lvlJc w:val="left"/>
      <w:pPr>
        <w:tabs>
          <w:tab w:val="num" w:pos="2160"/>
        </w:tabs>
        <w:ind w:left="2160" w:hanging="360"/>
      </w:pPr>
      <w:rPr>
        <w:rFonts w:ascii="Arial" w:hAnsi="Arial" w:hint="default"/>
      </w:rPr>
    </w:lvl>
    <w:lvl w:ilvl="3" w:tplc="5B623256" w:tentative="1">
      <w:start w:val="1"/>
      <w:numFmt w:val="bullet"/>
      <w:lvlText w:val="•"/>
      <w:lvlJc w:val="left"/>
      <w:pPr>
        <w:tabs>
          <w:tab w:val="num" w:pos="2880"/>
        </w:tabs>
        <w:ind w:left="2880" w:hanging="360"/>
      </w:pPr>
      <w:rPr>
        <w:rFonts w:ascii="Arial" w:hAnsi="Arial" w:hint="default"/>
      </w:rPr>
    </w:lvl>
    <w:lvl w:ilvl="4" w:tplc="650E54C2" w:tentative="1">
      <w:start w:val="1"/>
      <w:numFmt w:val="bullet"/>
      <w:lvlText w:val="•"/>
      <w:lvlJc w:val="left"/>
      <w:pPr>
        <w:tabs>
          <w:tab w:val="num" w:pos="3600"/>
        </w:tabs>
        <w:ind w:left="3600" w:hanging="360"/>
      </w:pPr>
      <w:rPr>
        <w:rFonts w:ascii="Arial" w:hAnsi="Arial" w:hint="default"/>
      </w:rPr>
    </w:lvl>
    <w:lvl w:ilvl="5" w:tplc="093A63BA" w:tentative="1">
      <w:start w:val="1"/>
      <w:numFmt w:val="bullet"/>
      <w:lvlText w:val="•"/>
      <w:lvlJc w:val="left"/>
      <w:pPr>
        <w:tabs>
          <w:tab w:val="num" w:pos="4320"/>
        </w:tabs>
        <w:ind w:left="4320" w:hanging="360"/>
      </w:pPr>
      <w:rPr>
        <w:rFonts w:ascii="Arial" w:hAnsi="Arial" w:hint="default"/>
      </w:rPr>
    </w:lvl>
    <w:lvl w:ilvl="6" w:tplc="566E1868" w:tentative="1">
      <w:start w:val="1"/>
      <w:numFmt w:val="bullet"/>
      <w:lvlText w:val="•"/>
      <w:lvlJc w:val="left"/>
      <w:pPr>
        <w:tabs>
          <w:tab w:val="num" w:pos="5040"/>
        </w:tabs>
        <w:ind w:left="5040" w:hanging="360"/>
      </w:pPr>
      <w:rPr>
        <w:rFonts w:ascii="Arial" w:hAnsi="Arial" w:hint="default"/>
      </w:rPr>
    </w:lvl>
    <w:lvl w:ilvl="7" w:tplc="C3D2D2D8" w:tentative="1">
      <w:start w:val="1"/>
      <w:numFmt w:val="bullet"/>
      <w:lvlText w:val="•"/>
      <w:lvlJc w:val="left"/>
      <w:pPr>
        <w:tabs>
          <w:tab w:val="num" w:pos="5760"/>
        </w:tabs>
        <w:ind w:left="5760" w:hanging="360"/>
      </w:pPr>
      <w:rPr>
        <w:rFonts w:ascii="Arial" w:hAnsi="Arial" w:hint="default"/>
      </w:rPr>
    </w:lvl>
    <w:lvl w:ilvl="8" w:tplc="4434D64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712777"/>
    <w:multiLevelType w:val="hybridMultilevel"/>
    <w:tmpl w:val="CDFAA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AC6D01"/>
    <w:multiLevelType w:val="hybridMultilevel"/>
    <w:tmpl w:val="3D901F70"/>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197133AD"/>
    <w:multiLevelType w:val="hybridMultilevel"/>
    <w:tmpl w:val="53D6A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E697C"/>
    <w:multiLevelType w:val="hybridMultilevel"/>
    <w:tmpl w:val="ED7C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F2005"/>
    <w:multiLevelType w:val="hybridMultilevel"/>
    <w:tmpl w:val="4EB6E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70A0A"/>
    <w:multiLevelType w:val="hybridMultilevel"/>
    <w:tmpl w:val="80F4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570FA"/>
    <w:multiLevelType w:val="hybridMultilevel"/>
    <w:tmpl w:val="C87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54DD3"/>
    <w:multiLevelType w:val="hybridMultilevel"/>
    <w:tmpl w:val="CC2C27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BE5BAC"/>
    <w:multiLevelType w:val="hybridMultilevel"/>
    <w:tmpl w:val="2F228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E2676D"/>
    <w:multiLevelType w:val="hybridMultilevel"/>
    <w:tmpl w:val="34E0FB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551938"/>
    <w:multiLevelType w:val="hybridMultilevel"/>
    <w:tmpl w:val="67825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0261F4"/>
    <w:multiLevelType w:val="multilevel"/>
    <w:tmpl w:val="5850717E"/>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576"/>
        </w:tabs>
        <w:ind w:left="576" w:hanging="576"/>
      </w:pPr>
    </w:lvl>
    <w:lvl w:ilvl="2">
      <w:start w:val="1"/>
      <w:numFmt w:val="decimal"/>
      <w:pStyle w:val="Overskrift3"/>
      <w:lvlText w:val="%1.%2.%3"/>
      <w:lvlJc w:val="left"/>
      <w:pPr>
        <w:tabs>
          <w:tab w:val="num" w:pos="1713"/>
        </w:tabs>
        <w:ind w:left="1713"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6" w15:restartNumberingAfterBreak="0">
    <w:nsid w:val="3E574249"/>
    <w:multiLevelType w:val="hybridMultilevel"/>
    <w:tmpl w:val="723C0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5E646F"/>
    <w:multiLevelType w:val="hybridMultilevel"/>
    <w:tmpl w:val="6BBE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14252"/>
    <w:multiLevelType w:val="hybridMultilevel"/>
    <w:tmpl w:val="239EE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B50533"/>
    <w:multiLevelType w:val="hybridMultilevel"/>
    <w:tmpl w:val="6520E8A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49186047"/>
    <w:multiLevelType w:val="hybridMultilevel"/>
    <w:tmpl w:val="54C69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717A72"/>
    <w:multiLevelType w:val="hybridMultilevel"/>
    <w:tmpl w:val="77C2E36E"/>
    <w:lvl w:ilvl="0" w:tplc="9E42CC04">
      <w:start w:val="1"/>
      <w:numFmt w:val="bullet"/>
      <w:lvlText w:val="•"/>
      <w:lvlJc w:val="left"/>
      <w:pPr>
        <w:tabs>
          <w:tab w:val="num" w:pos="720"/>
        </w:tabs>
        <w:ind w:left="720" w:hanging="360"/>
      </w:pPr>
      <w:rPr>
        <w:rFonts w:ascii="Arial" w:hAnsi="Arial" w:hint="default"/>
      </w:rPr>
    </w:lvl>
    <w:lvl w:ilvl="1" w:tplc="41C47EF0" w:tentative="1">
      <w:start w:val="1"/>
      <w:numFmt w:val="bullet"/>
      <w:lvlText w:val="•"/>
      <w:lvlJc w:val="left"/>
      <w:pPr>
        <w:tabs>
          <w:tab w:val="num" w:pos="1440"/>
        </w:tabs>
        <w:ind w:left="1440" w:hanging="360"/>
      </w:pPr>
      <w:rPr>
        <w:rFonts w:ascii="Arial" w:hAnsi="Arial" w:hint="default"/>
      </w:rPr>
    </w:lvl>
    <w:lvl w:ilvl="2" w:tplc="4BF0BF2E" w:tentative="1">
      <w:start w:val="1"/>
      <w:numFmt w:val="bullet"/>
      <w:lvlText w:val="•"/>
      <w:lvlJc w:val="left"/>
      <w:pPr>
        <w:tabs>
          <w:tab w:val="num" w:pos="2160"/>
        </w:tabs>
        <w:ind w:left="2160" w:hanging="360"/>
      </w:pPr>
      <w:rPr>
        <w:rFonts w:ascii="Arial" w:hAnsi="Arial" w:hint="default"/>
      </w:rPr>
    </w:lvl>
    <w:lvl w:ilvl="3" w:tplc="DE086650" w:tentative="1">
      <w:start w:val="1"/>
      <w:numFmt w:val="bullet"/>
      <w:lvlText w:val="•"/>
      <w:lvlJc w:val="left"/>
      <w:pPr>
        <w:tabs>
          <w:tab w:val="num" w:pos="2880"/>
        </w:tabs>
        <w:ind w:left="2880" w:hanging="360"/>
      </w:pPr>
      <w:rPr>
        <w:rFonts w:ascii="Arial" w:hAnsi="Arial" w:hint="default"/>
      </w:rPr>
    </w:lvl>
    <w:lvl w:ilvl="4" w:tplc="610A4AD6" w:tentative="1">
      <w:start w:val="1"/>
      <w:numFmt w:val="bullet"/>
      <w:lvlText w:val="•"/>
      <w:lvlJc w:val="left"/>
      <w:pPr>
        <w:tabs>
          <w:tab w:val="num" w:pos="3600"/>
        </w:tabs>
        <w:ind w:left="3600" w:hanging="360"/>
      </w:pPr>
      <w:rPr>
        <w:rFonts w:ascii="Arial" w:hAnsi="Arial" w:hint="default"/>
      </w:rPr>
    </w:lvl>
    <w:lvl w:ilvl="5" w:tplc="426696CA" w:tentative="1">
      <w:start w:val="1"/>
      <w:numFmt w:val="bullet"/>
      <w:lvlText w:val="•"/>
      <w:lvlJc w:val="left"/>
      <w:pPr>
        <w:tabs>
          <w:tab w:val="num" w:pos="4320"/>
        </w:tabs>
        <w:ind w:left="4320" w:hanging="360"/>
      </w:pPr>
      <w:rPr>
        <w:rFonts w:ascii="Arial" w:hAnsi="Arial" w:hint="default"/>
      </w:rPr>
    </w:lvl>
    <w:lvl w:ilvl="6" w:tplc="2ACE9E22" w:tentative="1">
      <w:start w:val="1"/>
      <w:numFmt w:val="bullet"/>
      <w:lvlText w:val="•"/>
      <w:lvlJc w:val="left"/>
      <w:pPr>
        <w:tabs>
          <w:tab w:val="num" w:pos="5040"/>
        </w:tabs>
        <w:ind w:left="5040" w:hanging="360"/>
      </w:pPr>
      <w:rPr>
        <w:rFonts w:ascii="Arial" w:hAnsi="Arial" w:hint="default"/>
      </w:rPr>
    </w:lvl>
    <w:lvl w:ilvl="7" w:tplc="05389F46" w:tentative="1">
      <w:start w:val="1"/>
      <w:numFmt w:val="bullet"/>
      <w:lvlText w:val="•"/>
      <w:lvlJc w:val="left"/>
      <w:pPr>
        <w:tabs>
          <w:tab w:val="num" w:pos="5760"/>
        </w:tabs>
        <w:ind w:left="5760" w:hanging="360"/>
      </w:pPr>
      <w:rPr>
        <w:rFonts w:ascii="Arial" w:hAnsi="Arial" w:hint="default"/>
      </w:rPr>
    </w:lvl>
    <w:lvl w:ilvl="8" w:tplc="CB7A8FD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31771BF"/>
    <w:multiLevelType w:val="hybridMultilevel"/>
    <w:tmpl w:val="3A40FE34"/>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4DE14C5"/>
    <w:multiLevelType w:val="hybridMultilevel"/>
    <w:tmpl w:val="DEDAF4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030A69"/>
    <w:multiLevelType w:val="hybridMultilevel"/>
    <w:tmpl w:val="040ED00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5" w15:restartNumberingAfterBreak="0">
    <w:nsid w:val="567B74A2"/>
    <w:multiLevelType w:val="hybridMultilevel"/>
    <w:tmpl w:val="55B0B90E"/>
    <w:lvl w:ilvl="0" w:tplc="F87416CE">
      <w:start w:val="1"/>
      <w:numFmt w:val="bullet"/>
      <w:lvlText w:val="•"/>
      <w:lvlJc w:val="left"/>
      <w:pPr>
        <w:tabs>
          <w:tab w:val="num" w:pos="720"/>
        </w:tabs>
        <w:ind w:left="720" w:hanging="360"/>
      </w:pPr>
      <w:rPr>
        <w:rFonts w:ascii="Arial" w:hAnsi="Arial" w:hint="default"/>
      </w:rPr>
    </w:lvl>
    <w:lvl w:ilvl="1" w:tplc="4636D60A">
      <w:numFmt w:val="bullet"/>
      <w:lvlText w:val="•"/>
      <w:lvlJc w:val="left"/>
      <w:pPr>
        <w:tabs>
          <w:tab w:val="num" w:pos="1440"/>
        </w:tabs>
        <w:ind w:left="1440" w:hanging="360"/>
      </w:pPr>
      <w:rPr>
        <w:rFonts w:ascii="Arial" w:hAnsi="Arial" w:hint="default"/>
      </w:rPr>
    </w:lvl>
    <w:lvl w:ilvl="2" w:tplc="EBAAA182" w:tentative="1">
      <w:start w:val="1"/>
      <w:numFmt w:val="bullet"/>
      <w:lvlText w:val="•"/>
      <w:lvlJc w:val="left"/>
      <w:pPr>
        <w:tabs>
          <w:tab w:val="num" w:pos="2160"/>
        </w:tabs>
        <w:ind w:left="2160" w:hanging="360"/>
      </w:pPr>
      <w:rPr>
        <w:rFonts w:ascii="Arial" w:hAnsi="Arial" w:hint="default"/>
      </w:rPr>
    </w:lvl>
    <w:lvl w:ilvl="3" w:tplc="A6020B58" w:tentative="1">
      <w:start w:val="1"/>
      <w:numFmt w:val="bullet"/>
      <w:lvlText w:val="•"/>
      <w:lvlJc w:val="left"/>
      <w:pPr>
        <w:tabs>
          <w:tab w:val="num" w:pos="2880"/>
        </w:tabs>
        <w:ind w:left="2880" w:hanging="360"/>
      </w:pPr>
      <w:rPr>
        <w:rFonts w:ascii="Arial" w:hAnsi="Arial" w:hint="default"/>
      </w:rPr>
    </w:lvl>
    <w:lvl w:ilvl="4" w:tplc="A07660C8" w:tentative="1">
      <w:start w:val="1"/>
      <w:numFmt w:val="bullet"/>
      <w:lvlText w:val="•"/>
      <w:lvlJc w:val="left"/>
      <w:pPr>
        <w:tabs>
          <w:tab w:val="num" w:pos="3600"/>
        </w:tabs>
        <w:ind w:left="3600" w:hanging="360"/>
      </w:pPr>
      <w:rPr>
        <w:rFonts w:ascii="Arial" w:hAnsi="Arial" w:hint="default"/>
      </w:rPr>
    </w:lvl>
    <w:lvl w:ilvl="5" w:tplc="7108B986" w:tentative="1">
      <w:start w:val="1"/>
      <w:numFmt w:val="bullet"/>
      <w:lvlText w:val="•"/>
      <w:lvlJc w:val="left"/>
      <w:pPr>
        <w:tabs>
          <w:tab w:val="num" w:pos="4320"/>
        </w:tabs>
        <w:ind w:left="4320" w:hanging="360"/>
      </w:pPr>
      <w:rPr>
        <w:rFonts w:ascii="Arial" w:hAnsi="Arial" w:hint="default"/>
      </w:rPr>
    </w:lvl>
    <w:lvl w:ilvl="6" w:tplc="E36C4B2C" w:tentative="1">
      <w:start w:val="1"/>
      <w:numFmt w:val="bullet"/>
      <w:lvlText w:val="•"/>
      <w:lvlJc w:val="left"/>
      <w:pPr>
        <w:tabs>
          <w:tab w:val="num" w:pos="5040"/>
        </w:tabs>
        <w:ind w:left="5040" w:hanging="360"/>
      </w:pPr>
      <w:rPr>
        <w:rFonts w:ascii="Arial" w:hAnsi="Arial" w:hint="default"/>
      </w:rPr>
    </w:lvl>
    <w:lvl w:ilvl="7" w:tplc="5BBCBFE0" w:tentative="1">
      <w:start w:val="1"/>
      <w:numFmt w:val="bullet"/>
      <w:lvlText w:val="•"/>
      <w:lvlJc w:val="left"/>
      <w:pPr>
        <w:tabs>
          <w:tab w:val="num" w:pos="5760"/>
        </w:tabs>
        <w:ind w:left="5760" w:hanging="360"/>
      </w:pPr>
      <w:rPr>
        <w:rFonts w:ascii="Arial" w:hAnsi="Arial" w:hint="default"/>
      </w:rPr>
    </w:lvl>
    <w:lvl w:ilvl="8" w:tplc="8A905BE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727467D"/>
    <w:multiLevelType w:val="hybridMultilevel"/>
    <w:tmpl w:val="B952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B8548D"/>
    <w:multiLevelType w:val="hybridMultilevel"/>
    <w:tmpl w:val="F618A390"/>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F045E93"/>
    <w:multiLevelType w:val="hybridMultilevel"/>
    <w:tmpl w:val="61D23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A0751"/>
    <w:multiLevelType w:val="hybridMultilevel"/>
    <w:tmpl w:val="34E0FB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6F52B5"/>
    <w:multiLevelType w:val="hybridMultilevel"/>
    <w:tmpl w:val="7CD44D7C"/>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D966878"/>
    <w:multiLevelType w:val="hybridMultilevel"/>
    <w:tmpl w:val="34E0FB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1C781D"/>
    <w:multiLevelType w:val="hybridMultilevel"/>
    <w:tmpl w:val="6C56A8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54F2FB0"/>
    <w:multiLevelType w:val="hybridMultilevel"/>
    <w:tmpl w:val="4FDA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ED42D8"/>
    <w:multiLevelType w:val="hybridMultilevel"/>
    <w:tmpl w:val="AC026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2E26DB"/>
    <w:multiLevelType w:val="hybridMultilevel"/>
    <w:tmpl w:val="A4D63BF2"/>
    <w:lvl w:ilvl="0" w:tplc="101A2FD6">
      <w:start w:val="1"/>
      <w:numFmt w:val="bullet"/>
      <w:lvlText w:val="•"/>
      <w:lvlJc w:val="left"/>
      <w:pPr>
        <w:tabs>
          <w:tab w:val="num" w:pos="720"/>
        </w:tabs>
        <w:ind w:left="720" w:hanging="360"/>
      </w:pPr>
      <w:rPr>
        <w:rFonts w:ascii="Arial" w:hAnsi="Arial" w:hint="default"/>
      </w:rPr>
    </w:lvl>
    <w:lvl w:ilvl="1" w:tplc="8E665A6E">
      <w:start w:val="1"/>
      <w:numFmt w:val="bullet"/>
      <w:lvlText w:val="•"/>
      <w:lvlJc w:val="left"/>
      <w:pPr>
        <w:tabs>
          <w:tab w:val="num" w:pos="1440"/>
        </w:tabs>
        <w:ind w:left="1440" w:hanging="360"/>
      </w:pPr>
      <w:rPr>
        <w:rFonts w:ascii="Arial" w:hAnsi="Arial" w:hint="default"/>
      </w:rPr>
    </w:lvl>
    <w:lvl w:ilvl="2" w:tplc="9AA2C416" w:tentative="1">
      <w:start w:val="1"/>
      <w:numFmt w:val="bullet"/>
      <w:lvlText w:val="•"/>
      <w:lvlJc w:val="left"/>
      <w:pPr>
        <w:tabs>
          <w:tab w:val="num" w:pos="2160"/>
        </w:tabs>
        <w:ind w:left="2160" w:hanging="360"/>
      </w:pPr>
      <w:rPr>
        <w:rFonts w:ascii="Arial" w:hAnsi="Arial" w:hint="default"/>
      </w:rPr>
    </w:lvl>
    <w:lvl w:ilvl="3" w:tplc="F8DCD140" w:tentative="1">
      <w:start w:val="1"/>
      <w:numFmt w:val="bullet"/>
      <w:lvlText w:val="•"/>
      <w:lvlJc w:val="left"/>
      <w:pPr>
        <w:tabs>
          <w:tab w:val="num" w:pos="2880"/>
        </w:tabs>
        <w:ind w:left="2880" w:hanging="360"/>
      </w:pPr>
      <w:rPr>
        <w:rFonts w:ascii="Arial" w:hAnsi="Arial" w:hint="default"/>
      </w:rPr>
    </w:lvl>
    <w:lvl w:ilvl="4" w:tplc="10A60014" w:tentative="1">
      <w:start w:val="1"/>
      <w:numFmt w:val="bullet"/>
      <w:lvlText w:val="•"/>
      <w:lvlJc w:val="left"/>
      <w:pPr>
        <w:tabs>
          <w:tab w:val="num" w:pos="3600"/>
        </w:tabs>
        <w:ind w:left="3600" w:hanging="360"/>
      </w:pPr>
      <w:rPr>
        <w:rFonts w:ascii="Arial" w:hAnsi="Arial" w:hint="default"/>
      </w:rPr>
    </w:lvl>
    <w:lvl w:ilvl="5" w:tplc="44060CB2" w:tentative="1">
      <w:start w:val="1"/>
      <w:numFmt w:val="bullet"/>
      <w:lvlText w:val="•"/>
      <w:lvlJc w:val="left"/>
      <w:pPr>
        <w:tabs>
          <w:tab w:val="num" w:pos="4320"/>
        </w:tabs>
        <w:ind w:left="4320" w:hanging="360"/>
      </w:pPr>
      <w:rPr>
        <w:rFonts w:ascii="Arial" w:hAnsi="Arial" w:hint="default"/>
      </w:rPr>
    </w:lvl>
    <w:lvl w:ilvl="6" w:tplc="67EE7168" w:tentative="1">
      <w:start w:val="1"/>
      <w:numFmt w:val="bullet"/>
      <w:lvlText w:val="•"/>
      <w:lvlJc w:val="left"/>
      <w:pPr>
        <w:tabs>
          <w:tab w:val="num" w:pos="5040"/>
        </w:tabs>
        <w:ind w:left="5040" w:hanging="360"/>
      </w:pPr>
      <w:rPr>
        <w:rFonts w:ascii="Arial" w:hAnsi="Arial" w:hint="default"/>
      </w:rPr>
    </w:lvl>
    <w:lvl w:ilvl="7" w:tplc="11D200A6" w:tentative="1">
      <w:start w:val="1"/>
      <w:numFmt w:val="bullet"/>
      <w:lvlText w:val="•"/>
      <w:lvlJc w:val="left"/>
      <w:pPr>
        <w:tabs>
          <w:tab w:val="num" w:pos="5760"/>
        </w:tabs>
        <w:ind w:left="5760" w:hanging="360"/>
      </w:pPr>
      <w:rPr>
        <w:rFonts w:ascii="Arial" w:hAnsi="Arial" w:hint="default"/>
      </w:rPr>
    </w:lvl>
    <w:lvl w:ilvl="8" w:tplc="4DB45FE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BA5377C"/>
    <w:multiLevelType w:val="hybridMultilevel"/>
    <w:tmpl w:val="A7A8748C"/>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num w:numId="1">
    <w:abstractNumId w:val="15"/>
  </w:num>
  <w:num w:numId="2">
    <w:abstractNumId w:val="20"/>
  </w:num>
  <w:num w:numId="3">
    <w:abstractNumId w:val="5"/>
  </w:num>
  <w:num w:numId="4">
    <w:abstractNumId w:val="2"/>
  </w:num>
  <w:num w:numId="5">
    <w:abstractNumId w:val="8"/>
  </w:num>
  <w:num w:numId="6">
    <w:abstractNumId w:val="9"/>
  </w:num>
  <w:num w:numId="7">
    <w:abstractNumId w:val="33"/>
  </w:num>
  <w:num w:numId="8">
    <w:abstractNumId w:val="25"/>
  </w:num>
  <w:num w:numId="9">
    <w:abstractNumId w:val="3"/>
  </w:num>
  <w:num w:numId="10">
    <w:abstractNumId w:val="21"/>
  </w:num>
  <w:num w:numId="11">
    <w:abstractNumId w:val="35"/>
  </w:num>
  <w:num w:numId="12">
    <w:abstractNumId w:val="34"/>
  </w:num>
  <w:num w:numId="13">
    <w:abstractNumId w:val="24"/>
  </w:num>
  <w:num w:numId="14">
    <w:abstractNumId w:val="10"/>
  </w:num>
  <w:num w:numId="15">
    <w:abstractNumId w:val="17"/>
  </w:num>
  <w:num w:numId="16">
    <w:abstractNumId w:val="13"/>
  </w:num>
  <w:num w:numId="17">
    <w:abstractNumId w:val="11"/>
  </w:num>
  <w:num w:numId="18">
    <w:abstractNumId w:val="4"/>
  </w:num>
  <w:num w:numId="19">
    <w:abstractNumId w:val="7"/>
  </w:num>
  <w:num w:numId="20">
    <w:abstractNumId w:val="0"/>
  </w:num>
  <w:num w:numId="21">
    <w:abstractNumId w:val="32"/>
  </w:num>
  <w:num w:numId="22">
    <w:abstractNumId w:val="6"/>
  </w:num>
  <w:num w:numId="23">
    <w:abstractNumId w:val="16"/>
  </w:num>
  <w:num w:numId="24">
    <w:abstractNumId w:val="12"/>
  </w:num>
  <w:num w:numId="25">
    <w:abstractNumId w:val="18"/>
  </w:num>
  <w:num w:numId="26">
    <w:abstractNumId w:val="29"/>
  </w:num>
  <w:num w:numId="27">
    <w:abstractNumId w:val="31"/>
  </w:num>
  <w:num w:numId="28">
    <w:abstractNumId w:val="23"/>
  </w:num>
  <w:num w:numId="29">
    <w:abstractNumId w:val="14"/>
  </w:num>
  <w:num w:numId="30">
    <w:abstractNumId w:val="26"/>
  </w:num>
  <w:num w:numId="31">
    <w:abstractNumId w:val="28"/>
  </w:num>
  <w:num w:numId="32">
    <w:abstractNumId w:val="22"/>
  </w:num>
  <w:num w:numId="33">
    <w:abstractNumId w:val="15"/>
  </w:num>
  <w:num w:numId="34">
    <w:abstractNumId w:val="27"/>
  </w:num>
  <w:num w:numId="35">
    <w:abstractNumId w:val="19"/>
  </w:num>
  <w:num w:numId="36">
    <w:abstractNumId w:val="36"/>
  </w:num>
  <w:num w:numId="37">
    <w:abstractNumId w:val="30"/>
  </w:num>
  <w:num w:numId="38">
    <w:abstractNumId w:val="1"/>
  </w:num>
  <w:num w:numId="39">
    <w:abstractNumId w:val="19"/>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en-GB" w:vendorID="64" w:dllVersion="131078" w:nlCheck="1" w:checkStyle="1"/>
  <w:activeWritingStyle w:appName="MSWord" w:lang="en-US" w:vendorID="64" w:dllVersion="131078" w:nlCheck="1" w:checkStyle="1"/>
  <w:activeWritingStyle w:appName="MSWord" w:lang="es-BO" w:vendorID="64" w:dllVersion="131078" w:nlCheck="1" w:checkStyle="0"/>
  <w:activeWritingStyle w:appName="MSWord" w:lang="da-DK" w:vendorID="64" w:dllVersion="131078"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rawingGridHorizontalSpacing w:val="120"/>
  <w:displayHorizontalDrawingGridEvery w:val="2"/>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A1"/>
    <w:rsid w:val="00000396"/>
    <w:rsid w:val="00001A41"/>
    <w:rsid w:val="00001D02"/>
    <w:rsid w:val="00002064"/>
    <w:rsid w:val="0000284F"/>
    <w:rsid w:val="000040F4"/>
    <w:rsid w:val="000047A4"/>
    <w:rsid w:val="000055EC"/>
    <w:rsid w:val="00005868"/>
    <w:rsid w:val="00005A84"/>
    <w:rsid w:val="00005BC2"/>
    <w:rsid w:val="00006A1C"/>
    <w:rsid w:val="000073D9"/>
    <w:rsid w:val="0001068C"/>
    <w:rsid w:val="0001081C"/>
    <w:rsid w:val="00011400"/>
    <w:rsid w:val="00011505"/>
    <w:rsid w:val="00011A7D"/>
    <w:rsid w:val="0001249E"/>
    <w:rsid w:val="00013F13"/>
    <w:rsid w:val="00014909"/>
    <w:rsid w:val="0001547B"/>
    <w:rsid w:val="0001551A"/>
    <w:rsid w:val="00015607"/>
    <w:rsid w:val="00016C60"/>
    <w:rsid w:val="00017168"/>
    <w:rsid w:val="00020479"/>
    <w:rsid w:val="00020513"/>
    <w:rsid w:val="0002083E"/>
    <w:rsid w:val="00021FBE"/>
    <w:rsid w:val="0002264B"/>
    <w:rsid w:val="000230FE"/>
    <w:rsid w:val="00023BF6"/>
    <w:rsid w:val="00024EDA"/>
    <w:rsid w:val="00025701"/>
    <w:rsid w:val="000258B1"/>
    <w:rsid w:val="00025EAB"/>
    <w:rsid w:val="00026251"/>
    <w:rsid w:val="00032800"/>
    <w:rsid w:val="00033976"/>
    <w:rsid w:val="000340FC"/>
    <w:rsid w:val="00035CDB"/>
    <w:rsid w:val="0003608E"/>
    <w:rsid w:val="00036468"/>
    <w:rsid w:val="0003691A"/>
    <w:rsid w:val="00036A95"/>
    <w:rsid w:val="000406AA"/>
    <w:rsid w:val="00040AF7"/>
    <w:rsid w:val="00041459"/>
    <w:rsid w:val="000414D8"/>
    <w:rsid w:val="00042EB1"/>
    <w:rsid w:val="000437CC"/>
    <w:rsid w:val="000443F4"/>
    <w:rsid w:val="00045369"/>
    <w:rsid w:val="00045702"/>
    <w:rsid w:val="0004624B"/>
    <w:rsid w:val="000465B3"/>
    <w:rsid w:val="00046D4B"/>
    <w:rsid w:val="0004761C"/>
    <w:rsid w:val="0004767C"/>
    <w:rsid w:val="00047E5F"/>
    <w:rsid w:val="00047FF4"/>
    <w:rsid w:val="00050440"/>
    <w:rsid w:val="00050678"/>
    <w:rsid w:val="00050B20"/>
    <w:rsid w:val="0005191A"/>
    <w:rsid w:val="00051FF2"/>
    <w:rsid w:val="000520FD"/>
    <w:rsid w:val="00053FC2"/>
    <w:rsid w:val="00055E20"/>
    <w:rsid w:val="00056018"/>
    <w:rsid w:val="00056078"/>
    <w:rsid w:val="00056174"/>
    <w:rsid w:val="000567CB"/>
    <w:rsid w:val="00056C6E"/>
    <w:rsid w:val="00057004"/>
    <w:rsid w:val="000602BE"/>
    <w:rsid w:val="000607F2"/>
    <w:rsid w:val="00061248"/>
    <w:rsid w:val="00061777"/>
    <w:rsid w:val="00061AA4"/>
    <w:rsid w:val="000628F3"/>
    <w:rsid w:val="00063173"/>
    <w:rsid w:val="00063647"/>
    <w:rsid w:val="00063871"/>
    <w:rsid w:val="0006455F"/>
    <w:rsid w:val="000649B4"/>
    <w:rsid w:val="000663C9"/>
    <w:rsid w:val="00066C70"/>
    <w:rsid w:val="00066D83"/>
    <w:rsid w:val="00067CF2"/>
    <w:rsid w:val="00070B70"/>
    <w:rsid w:val="00070EC2"/>
    <w:rsid w:val="000714A0"/>
    <w:rsid w:val="000719ED"/>
    <w:rsid w:val="00073226"/>
    <w:rsid w:val="00073A84"/>
    <w:rsid w:val="00073B0F"/>
    <w:rsid w:val="00073C2B"/>
    <w:rsid w:val="00075513"/>
    <w:rsid w:val="000756F5"/>
    <w:rsid w:val="0007691B"/>
    <w:rsid w:val="00076A01"/>
    <w:rsid w:val="00076B38"/>
    <w:rsid w:val="0007707E"/>
    <w:rsid w:val="0007725F"/>
    <w:rsid w:val="0007784A"/>
    <w:rsid w:val="00077BFF"/>
    <w:rsid w:val="0008124B"/>
    <w:rsid w:val="000818A2"/>
    <w:rsid w:val="00081F1E"/>
    <w:rsid w:val="00081FCE"/>
    <w:rsid w:val="00083965"/>
    <w:rsid w:val="00083C30"/>
    <w:rsid w:val="000844B4"/>
    <w:rsid w:val="00084847"/>
    <w:rsid w:val="00084B49"/>
    <w:rsid w:val="000852F9"/>
    <w:rsid w:val="0008683B"/>
    <w:rsid w:val="00087160"/>
    <w:rsid w:val="0008753D"/>
    <w:rsid w:val="00090260"/>
    <w:rsid w:val="00090FDF"/>
    <w:rsid w:val="00091298"/>
    <w:rsid w:val="0009181F"/>
    <w:rsid w:val="00092598"/>
    <w:rsid w:val="00095C02"/>
    <w:rsid w:val="00096283"/>
    <w:rsid w:val="00097759"/>
    <w:rsid w:val="000A0092"/>
    <w:rsid w:val="000A05B1"/>
    <w:rsid w:val="000A1246"/>
    <w:rsid w:val="000A1399"/>
    <w:rsid w:val="000A19D3"/>
    <w:rsid w:val="000A36E5"/>
    <w:rsid w:val="000A4498"/>
    <w:rsid w:val="000A4778"/>
    <w:rsid w:val="000A50DC"/>
    <w:rsid w:val="000A5598"/>
    <w:rsid w:val="000A6A68"/>
    <w:rsid w:val="000B0EA7"/>
    <w:rsid w:val="000B177B"/>
    <w:rsid w:val="000B2CBF"/>
    <w:rsid w:val="000B495D"/>
    <w:rsid w:val="000B4C47"/>
    <w:rsid w:val="000B5E85"/>
    <w:rsid w:val="000B6027"/>
    <w:rsid w:val="000B62B7"/>
    <w:rsid w:val="000B694F"/>
    <w:rsid w:val="000C026B"/>
    <w:rsid w:val="000C0AD2"/>
    <w:rsid w:val="000C0E76"/>
    <w:rsid w:val="000C1120"/>
    <w:rsid w:val="000C1587"/>
    <w:rsid w:val="000C259B"/>
    <w:rsid w:val="000C298C"/>
    <w:rsid w:val="000C5DD7"/>
    <w:rsid w:val="000C66E7"/>
    <w:rsid w:val="000D02EA"/>
    <w:rsid w:val="000D056D"/>
    <w:rsid w:val="000D079C"/>
    <w:rsid w:val="000D1B90"/>
    <w:rsid w:val="000D23BF"/>
    <w:rsid w:val="000D39C8"/>
    <w:rsid w:val="000D3D7D"/>
    <w:rsid w:val="000D4776"/>
    <w:rsid w:val="000D4E80"/>
    <w:rsid w:val="000D6019"/>
    <w:rsid w:val="000D641E"/>
    <w:rsid w:val="000D6B22"/>
    <w:rsid w:val="000D7E47"/>
    <w:rsid w:val="000E01A9"/>
    <w:rsid w:val="000E0F57"/>
    <w:rsid w:val="000E1805"/>
    <w:rsid w:val="000E3463"/>
    <w:rsid w:val="000E36E6"/>
    <w:rsid w:val="000F04EE"/>
    <w:rsid w:val="000F0BAF"/>
    <w:rsid w:val="000F1078"/>
    <w:rsid w:val="000F13B3"/>
    <w:rsid w:val="000F3EE4"/>
    <w:rsid w:val="000F586F"/>
    <w:rsid w:val="000F5FDA"/>
    <w:rsid w:val="000F711A"/>
    <w:rsid w:val="000F787A"/>
    <w:rsid w:val="001013E4"/>
    <w:rsid w:val="001026FE"/>
    <w:rsid w:val="00102709"/>
    <w:rsid w:val="0010325D"/>
    <w:rsid w:val="001034AD"/>
    <w:rsid w:val="0010468F"/>
    <w:rsid w:val="00104AE9"/>
    <w:rsid w:val="001051BC"/>
    <w:rsid w:val="00105337"/>
    <w:rsid w:val="00105C1D"/>
    <w:rsid w:val="00105CC3"/>
    <w:rsid w:val="001067FD"/>
    <w:rsid w:val="00106A50"/>
    <w:rsid w:val="001072D6"/>
    <w:rsid w:val="001073B1"/>
    <w:rsid w:val="00107863"/>
    <w:rsid w:val="0011079C"/>
    <w:rsid w:val="0011079D"/>
    <w:rsid w:val="001115AD"/>
    <w:rsid w:val="00111F4A"/>
    <w:rsid w:val="00112B21"/>
    <w:rsid w:val="0011451A"/>
    <w:rsid w:val="0011535E"/>
    <w:rsid w:val="001155A5"/>
    <w:rsid w:val="00115E99"/>
    <w:rsid w:val="00116065"/>
    <w:rsid w:val="001168A0"/>
    <w:rsid w:val="00116AAF"/>
    <w:rsid w:val="001178AD"/>
    <w:rsid w:val="00117AB4"/>
    <w:rsid w:val="00117B04"/>
    <w:rsid w:val="00120F94"/>
    <w:rsid w:val="001213EB"/>
    <w:rsid w:val="00121A5C"/>
    <w:rsid w:val="0012257F"/>
    <w:rsid w:val="0012414D"/>
    <w:rsid w:val="0012483C"/>
    <w:rsid w:val="00127190"/>
    <w:rsid w:val="00127394"/>
    <w:rsid w:val="00130C73"/>
    <w:rsid w:val="0013139A"/>
    <w:rsid w:val="001314B7"/>
    <w:rsid w:val="00131777"/>
    <w:rsid w:val="00132938"/>
    <w:rsid w:val="0013327F"/>
    <w:rsid w:val="0013487E"/>
    <w:rsid w:val="00134B76"/>
    <w:rsid w:val="00134EA2"/>
    <w:rsid w:val="001351CC"/>
    <w:rsid w:val="001355E1"/>
    <w:rsid w:val="0013602D"/>
    <w:rsid w:val="001361C2"/>
    <w:rsid w:val="00136424"/>
    <w:rsid w:val="00136C0E"/>
    <w:rsid w:val="00137C0D"/>
    <w:rsid w:val="00137CF9"/>
    <w:rsid w:val="00137EF8"/>
    <w:rsid w:val="00142DBD"/>
    <w:rsid w:val="00143EEE"/>
    <w:rsid w:val="0014505E"/>
    <w:rsid w:val="00145EB0"/>
    <w:rsid w:val="00146494"/>
    <w:rsid w:val="00146E3E"/>
    <w:rsid w:val="00147B4F"/>
    <w:rsid w:val="00150F53"/>
    <w:rsid w:val="00151FDC"/>
    <w:rsid w:val="001523B9"/>
    <w:rsid w:val="00152690"/>
    <w:rsid w:val="00152A0F"/>
    <w:rsid w:val="00153226"/>
    <w:rsid w:val="001532FC"/>
    <w:rsid w:val="001553E8"/>
    <w:rsid w:val="0016000E"/>
    <w:rsid w:val="001601B5"/>
    <w:rsid w:val="001607CB"/>
    <w:rsid w:val="00161696"/>
    <w:rsid w:val="00162336"/>
    <w:rsid w:val="001628E6"/>
    <w:rsid w:val="00162F6D"/>
    <w:rsid w:val="00164690"/>
    <w:rsid w:val="00165042"/>
    <w:rsid w:val="00165061"/>
    <w:rsid w:val="001654DB"/>
    <w:rsid w:val="001675B9"/>
    <w:rsid w:val="00167A76"/>
    <w:rsid w:val="0017097E"/>
    <w:rsid w:val="001709A6"/>
    <w:rsid w:val="00170C2B"/>
    <w:rsid w:val="00170F38"/>
    <w:rsid w:val="00172A47"/>
    <w:rsid w:val="00173359"/>
    <w:rsid w:val="0017343F"/>
    <w:rsid w:val="001737B2"/>
    <w:rsid w:val="00173C31"/>
    <w:rsid w:val="00174166"/>
    <w:rsid w:val="001741A9"/>
    <w:rsid w:val="00175B7C"/>
    <w:rsid w:val="0017615D"/>
    <w:rsid w:val="0017771D"/>
    <w:rsid w:val="00177B9A"/>
    <w:rsid w:val="00180118"/>
    <w:rsid w:val="00181113"/>
    <w:rsid w:val="0018168F"/>
    <w:rsid w:val="00181896"/>
    <w:rsid w:val="00181F39"/>
    <w:rsid w:val="00183EFE"/>
    <w:rsid w:val="001843A1"/>
    <w:rsid w:val="00184CC4"/>
    <w:rsid w:val="001863D2"/>
    <w:rsid w:val="001870F0"/>
    <w:rsid w:val="00187B61"/>
    <w:rsid w:val="00190EF1"/>
    <w:rsid w:val="00191137"/>
    <w:rsid w:val="00191513"/>
    <w:rsid w:val="0019164C"/>
    <w:rsid w:val="00192AE1"/>
    <w:rsid w:val="00193055"/>
    <w:rsid w:val="0019393D"/>
    <w:rsid w:val="00194641"/>
    <w:rsid w:val="00196318"/>
    <w:rsid w:val="0019672C"/>
    <w:rsid w:val="00196EE7"/>
    <w:rsid w:val="0019790F"/>
    <w:rsid w:val="001A041D"/>
    <w:rsid w:val="001A1EB3"/>
    <w:rsid w:val="001A1F99"/>
    <w:rsid w:val="001A2C55"/>
    <w:rsid w:val="001A4075"/>
    <w:rsid w:val="001A4384"/>
    <w:rsid w:val="001A5643"/>
    <w:rsid w:val="001A57DF"/>
    <w:rsid w:val="001A669B"/>
    <w:rsid w:val="001A6735"/>
    <w:rsid w:val="001A7106"/>
    <w:rsid w:val="001A73AD"/>
    <w:rsid w:val="001B065F"/>
    <w:rsid w:val="001B0BD7"/>
    <w:rsid w:val="001B0CDE"/>
    <w:rsid w:val="001B0F86"/>
    <w:rsid w:val="001B1A81"/>
    <w:rsid w:val="001B28D4"/>
    <w:rsid w:val="001B32CB"/>
    <w:rsid w:val="001B4D62"/>
    <w:rsid w:val="001B5405"/>
    <w:rsid w:val="001B6556"/>
    <w:rsid w:val="001B6B99"/>
    <w:rsid w:val="001B72D4"/>
    <w:rsid w:val="001B793F"/>
    <w:rsid w:val="001C0797"/>
    <w:rsid w:val="001C0C6F"/>
    <w:rsid w:val="001C1B98"/>
    <w:rsid w:val="001C1DEB"/>
    <w:rsid w:val="001C355C"/>
    <w:rsid w:val="001C3AF7"/>
    <w:rsid w:val="001C4593"/>
    <w:rsid w:val="001C561F"/>
    <w:rsid w:val="001C7E93"/>
    <w:rsid w:val="001D0A18"/>
    <w:rsid w:val="001D1252"/>
    <w:rsid w:val="001D1D05"/>
    <w:rsid w:val="001D29B4"/>
    <w:rsid w:val="001D3F11"/>
    <w:rsid w:val="001D414E"/>
    <w:rsid w:val="001D4A8A"/>
    <w:rsid w:val="001D4ED8"/>
    <w:rsid w:val="001D5234"/>
    <w:rsid w:val="001D6166"/>
    <w:rsid w:val="001D63E8"/>
    <w:rsid w:val="001D641E"/>
    <w:rsid w:val="001D6ECE"/>
    <w:rsid w:val="001D71E3"/>
    <w:rsid w:val="001E0206"/>
    <w:rsid w:val="001E051B"/>
    <w:rsid w:val="001E0B8F"/>
    <w:rsid w:val="001E1091"/>
    <w:rsid w:val="001E143F"/>
    <w:rsid w:val="001E14B7"/>
    <w:rsid w:val="001E250B"/>
    <w:rsid w:val="001E264B"/>
    <w:rsid w:val="001E2652"/>
    <w:rsid w:val="001E2E23"/>
    <w:rsid w:val="001E3D7C"/>
    <w:rsid w:val="001E45EF"/>
    <w:rsid w:val="001E4D92"/>
    <w:rsid w:val="001E5138"/>
    <w:rsid w:val="001E5598"/>
    <w:rsid w:val="001E5629"/>
    <w:rsid w:val="001E5AAF"/>
    <w:rsid w:val="001E6C0C"/>
    <w:rsid w:val="001E79DA"/>
    <w:rsid w:val="001F2024"/>
    <w:rsid w:val="001F33CE"/>
    <w:rsid w:val="001F3583"/>
    <w:rsid w:val="001F3624"/>
    <w:rsid w:val="001F4123"/>
    <w:rsid w:val="001F4A9E"/>
    <w:rsid w:val="001F699C"/>
    <w:rsid w:val="001F7BE7"/>
    <w:rsid w:val="00200301"/>
    <w:rsid w:val="0020199A"/>
    <w:rsid w:val="0020251D"/>
    <w:rsid w:val="00203016"/>
    <w:rsid w:val="002032CC"/>
    <w:rsid w:val="00203A4D"/>
    <w:rsid w:val="002044E0"/>
    <w:rsid w:val="00204CD6"/>
    <w:rsid w:val="002052CA"/>
    <w:rsid w:val="00205969"/>
    <w:rsid w:val="00206B04"/>
    <w:rsid w:val="00206C4D"/>
    <w:rsid w:val="0020769B"/>
    <w:rsid w:val="00207927"/>
    <w:rsid w:val="00207A99"/>
    <w:rsid w:val="00207EB6"/>
    <w:rsid w:val="00210948"/>
    <w:rsid w:val="00211D99"/>
    <w:rsid w:val="0021307D"/>
    <w:rsid w:val="0021374C"/>
    <w:rsid w:val="002140A8"/>
    <w:rsid w:val="002148CD"/>
    <w:rsid w:val="00215035"/>
    <w:rsid w:val="0021531A"/>
    <w:rsid w:val="00215921"/>
    <w:rsid w:val="002167F3"/>
    <w:rsid w:val="00216A32"/>
    <w:rsid w:val="00216A5F"/>
    <w:rsid w:val="00216B38"/>
    <w:rsid w:val="00217338"/>
    <w:rsid w:val="00217E20"/>
    <w:rsid w:val="00220950"/>
    <w:rsid w:val="00221E7B"/>
    <w:rsid w:val="002223B0"/>
    <w:rsid w:val="002226EE"/>
    <w:rsid w:val="002251DD"/>
    <w:rsid w:val="002260B0"/>
    <w:rsid w:val="00226CAE"/>
    <w:rsid w:val="0022790B"/>
    <w:rsid w:val="00230956"/>
    <w:rsid w:val="0023147C"/>
    <w:rsid w:val="00232044"/>
    <w:rsid w:val="00234BD3"/>
    <w:rsid w:val="00234C7F"/>
    <w:rsid w:val="00235322"/>
    <w:rsid w:val="00235428"/>
    <w:rsid w:val="00236528"/>
    <w:rsid w:val="00241A50"/>
    <w:rsid w:val="00241CD8"/>
    <w:rsid w:val="00242120"/>
    <w:rsid w:val="00242424"/>
    <w:rsid w:val="0024316A"/>
    <w:rsid w:val="00243C54"/>
    <w:rsid w:val="00245927"/>
    <w:rsid w:val="00246753"/>
    <w:rsid w:val="00251013"/>
    <w:rsid w:val="0025143A"/>
    <w:rsid w:val="00253719"/>
    <w:rsid w:val="002555A7"/>
    <w:rsid w:val="002558FF"/>
    <w:rsid w:val="00256821"/>
    <w:rsid w:val="00256834"/>
    <w:rsid w:val="00256904"/>
    <w:rsid w:val="00256D26"/>
    <w:rsid w:val="0025780C"/>
    <w:rsid w:val="00261C79"/>
    <w:rsid w:val="0026249E"/>
    <w:rsid w:val="002624E1"/>
    <w:rsid w:val="00263855"/>
    <w:rsid w:val="00263B7F"/>
    <w:rsid w:val="00263E5E"/>
    <w:rsid w:val="00265D38"/>
    <w:rsid w:val="00265F0F"/>
    <w:rsid w:val="00266847"/>
    <w:rsid w:val="00267A52"/>
    <w:rsid w:val="002700E4"/>
    <w:rsid w:val="00272A07"/>
    <w:rsid w:val="0027552C"/>
    <w:rsid w:val="00275C1E"/>
    <w:rsid w:val="0027695E"/>
    <w:rsid w:val="00280E1A"/>
    <w:rsid w:val="0028221D"/>
    <w:rsid w:val="00283200"/>
    <w:rsid w:val="002832F9"/>
    <w:rsid w:val="0028391E"/>
    <w:rsid w:val="00283EF8"/>
    <w:rsid w:val="00283FC2"/>
    <w:rsid w:val="00285825"/>
    <w:rsid w:val="0028720B"/>
    <w:rsid w:val="002877A8"/>
    <w:rsid w:val="0028795D"/>
    <w:rsid w:val="00287D23"/>
    <w:rsid w:val="00292B88"/>
    <w:rsid w:val="00293175"/>
    <w:rsid w:val="002932C3"/>
    <w:rsid w:val="0029386C"/>
    <w:rsid w:val="00294D61"/>
    <w:rsid w:val="00294FC3"/>
    <w:rsid w:val="002958ED"/>
    <w:rsid w:val="00297ED6"/>
    <w:rsid w:val="002A0047"/>
    <w:rsid w:val="002A24C4"/>
    <w:rsid w:val="002A4517"/>
    <w:rsid w:val="002A4B52"/>
    <w:rsid w:val="002A56E2"/>
    <w:rsid w:val="002A67AD"/>
    <w:rsid w:val="002A6A28"/>
    <w:rsid w:val="002A7779"/>
    <w:rsid w:val="002A781B"/>
    <w:rsid w:val="002B1F43"/>
    <w:rsid w:val="002B2320"/>
    <w:rsid w:val="002B41B2"/>
    <w:rsid w:val="002B50D1"/>
    <w:rsid w:val="002B63CB"/>
    <w:rsid w:val="002B6F23"/>
    <w:rsid w:val="002B7293"/>
    <w:rsid w:val="002C0F3E"/>
    <w:rsid w:val="002C2272"/>
    <w:rsid w:val="002C30C7"/>
    <w:rsid w:val="002C468D"/>
    <w:rsid w:val="002C5A53"/>
    <w:rsid w:val="002C5CA5"/>
    <w:rsid w:val="002C65C7"/>
    <w:rsid w:val="002C7BE2"/>
    <w:rsid w:val="002D00D8"/>
    <w:rsid w:val="002D0BEA"/>
    <w:rsid w:val="002D1A21"/>
    <w:rsid w:val="002D1B1D"/>
    <w:rsid w:val="002D2A83"/>
    <w:rsid w:val="002D31BF"/>
    <w:rsid w:val="002D3778"/>
    <w:rsid w:val="002D3E45"/>
    <w:rsid w:val="002D4831"/>
    <w:rsid w:val="002D50C3"/>
    <w:rsid w:val="002D5C03"/>
    <w:rsid w:val="002D5E43"/>
    <w:rsid w:val="002D64FE"/>
    <w:rsid w:val="002D701C"/>
    <w:rsid w:val="002D7C57"/>
    <w:rsid w:val="002E093E"/>
    <w:rsid w:val="002E0FD1"/>
    <w:rsid w:val="002E13EC"/>
    <w:rsid w:val="002E2618"/>
    <w:rsid w:val="002E2BB0"/>
    <w:rsid w:val="002E2FEF"/>
    <w:rsid w:val="002E3777"/>
    <w:rsid w:val="002E4A26"/>
    <w:rsid w:val="002E4C85"/>
    <w:rsid w:val="002E50F1"/>
    <w:rsid w:val="002E5635"/>
    <w:rsid w:val="002E5B9C"/>
    <w:rsid w:val="002E5CF1"/>
    <w:rsid w:val="002E6B35"/>
    <w:rsid w:val="002E7074"/>
    <w:rsid w:val="002E7CAD"/>
    <w:rsid w:val="002F2487"/>
    <w:rsid w:val="002F7228"/>
    <w:rsid w:val="002F7252"/>
    <w:rsid w:val="00300EB9"/>
    <w:rsid w:val="0030111F"/>
    <w:rsid w:val="00302F67"/>
    <w:rsid w:val="003065E1"/>
    <w:rsid w:val="00306F71"/>
    <w:rsid w:val="00307007"/>
    <w:rsid w:val="003072A3"/>
    <w:rsid w:val="003072E3"/>
    <w:rsid w:val="00307B94"/>
    <w:rsid w:val="00310F04"/>
    <w:rsid w:val="00311AED"/>
    <w:rsid w:val="00312F60"/>
    <w:rsid w:val="00313C81"/>
    <w:rsid w:val="00314131"/>
    <w:rsid w:val="00314995"/>
    <w:rsid w:val="003149A9"/>
    <w:rsid w:val="00315969"/>
    <w:rsid w:val="0031641B"/>
    <w:rsid w:val="00316AA6"/>
    <w:rsid w:val="00316F9B"/>
    <w:rsid w:val="00317B04"/>
    <w:rsid w:val="003202DB"/>
    <w:rsid w:val="003206B2"/>
    <w:rsid w:val="00321F0E"/>
    <w:rsid w:val="00322093"/>
    <w:rsid w:val="00322940"/>
    <w:rsid w:val="00323C80"/>
    <w:rsid w:val="00325862"/>
    <w:rsid w:val="00325E62"/>
    <w:rsid w:val="003260AA"/>
    <w:rsid w:val="00327FAB"/>
    <w:rsid w:val="00330745"/>
    <w:rsid w:val="00330F1D"/>
    <w:rsid w:val="00331948"/>
    <w:rsid w:val="00331CAD"/>
    <w:rsid w:val="00331E8E"/>
    <w:rsid w:val="0033263E"/>
    <w:rsid w:val="00332858"/>
    <w:rsid w:val="0033314B"/>
    <w:rsid w:val="00333776"/>
    <w:rsid w:val="00333FAA"/>
    <w:rsid w:val="00334F88"/>
    <w:rsid w:val="00335591"/>
    <w:rsid w:val="00336213"/>
    <w:rsid w:val="00336319"/>
    <w:rsid w:val="00336F45"/>
    <w:rsid w:val="00336FE1"/>
    <w:rsid w:val="003404FA"/>
    <w:rsid w:val="00340B69"/>
    <w:rsid w:val="00340DFD"/>
    <w:rsid w:val="0034171E"/>
    <w:rsid w:val="00341914"/>
    <w:rsid w:val="0034248E"/>
    <w:rsid w:val="00342940"/>
    <w:rsid w:val="00343EC0"/>
    <w:rsid w:val="00345BAA"/>
    <w:rsid w:val="00345D07"/>
    <w:rsid w:val="00346470"/>
    <w:rsid w:val="00346B5D"/>
    <w:rsid w:val="0034722E"/>
    <w:rsid w:val="00350978"/>
    <w:rsid w:val="00351B19"/>
    <w:rsid w:val="00352067"/>
    <w:rsid w:val="003522DC"/>
    <w:rsid w:val="00352D1C"/>
    <w:rsid w:val="00354194"/>
    <w:rsid w:val="0035446B"/>
    <w:rsid w:val="00354920"/>
    <w:rsid w:val="00355EC8"/>
    <w:rsid w:val="003560B6"/>
    <w:rsid w:val="00360028"/>
    <w:rsid w:val="0036006A"/>
    <w:rsid w:val="00360162"/>
    <w:rsid w:val="00362026"/>
    <w:rsid w:val="00363189"/>
    <w:rsid w:val="00363218"/>
    <w:rsid w:val="003636B5"/>
    <w:rsid w:val="0036576A"/>
    <w:rsid w:val="0036686F"/>
    <w:rsid w:val="00366C48"/>
    <w:rsid w:val="00366DDA"/>
    <w:rsid w:val="00367738"/>
    <w:rsid w:val="00367E95"/>
    <w:rsid w:val="0037070E"/>
    <w:rsid w:val="0037088E"/>
    <w:rsid w:val="00370ECB"/>
    <w:rsid w:val="003711B4"/>
    <w:rsid w:val="0037142F"/>
    <w:rsid w:val="00373146"/>
    <w:rsid w:val="003743EA"/>
    <w:rsid w:val="00374CEC"/>
    <w:rsid w:val="00375F2F"/>
    <w:rsid w:val="00376AF7"/>
    <w:rsid w:val="00380238"/>
    <w:rsid w:val="00380566"/>
    <w:rsid w:val="00380675"/>
    <w:rsid w:val="00380725"/>
    <w:rsid w:val="00380902"/>
    <w:rsid w:val="00381212"/>
    <w:rsid w:val="003828D8"/>
    <w:rsid w:val="003829EC"/>
    <w:rsid w:val="00382C4F"/>
    <w:rsid w:val="003856B2"/>
    <w:rsid w:val="0038666D"/>
    <w:rsid w:val="00390208"/>
    <w:rsid w:val="00391195"/>
    <w:rsid w:val="003912A3"/>
    <w:rsid w:val="003940B2"/>
    <w:rsid w:val="00394656"/>
    <w:rsid w:val="003946A0"/>
    <w:rsid w:val="003959B4"/>
    <w:rsid w:val="00396E43"/>
    <w:rsid w:val="00397D91"/>
    <w:rsid w:val="003A15C5"/>
    <w:rsid w:val="003A17E6"/>
    <w:rsid w:val="003A1850"/>
    <w:rsid w:val="003A1D4E"/>
    <w:rsid w:val="003A2EE7"/>
    <w:rsid w:val="003A3887"/>
    <w:rsid w:val="003A5091"/>
    <w:rsid w:val="003A6F4B"/>
    <w:rsid w:val="003A7298"/>
    <w:rsid w:val="003A7AF7"/>
    <w:rsid w:val="003A7E47"/>
    <w:rsid w:val="003A7F44"/>
    <w:rsid w:val="003B271E"/>
    <w:rsid w:val="003B2CDD"/>
    <w:rsid w:val="003B41E1"/>
    <w:rsid w:val="003B48B3"/>
    <w:rsid w:val="003B4A20"/>
    <w:rsid w:val="003B5A96"/>
    <w:rsid w:val="003B63C6"/>
    <w:rsid w:val="003B7C0D"/>
    <w:rsid w:val="003B7C5B"/>
    <w:rsid w:val="003B7DD8"/>
    <w:rsid w:val="003C1F1C"/>
    <w:rsid w:val="003C2368"/>
    <w:rsid w:val="003C2916"/>
    <w:rsid w:val="003C3757"/>
    <w:rsid w:val="003C379F"/>
    <w:rsid w:val="003C3FEE"/>
    <w:rsid w:val="003C44D9"/>
    <w:rsid w:val="003C4578"/>
    <w:rsid w:val="003C58C2"/>
    <w:rsid w:val="003C6346"/>
    <w:rsid w:val="003C6826"/>
    <w:rsid w:val="003C7023"/>
    <w:rsid w:val="003C73A6"/>
    <w:rsid w:val="003C74B1"/>
    <w:rsid w:val="003C7AC8"/>
    <w:rsid w:val="003D30ED"/>
    <w:rsid w:val="003D3AEC"/>
    <w:rsid w:val="003D3DDB"/>
    <w:rsid w:val="003D56CE"/>
    <w:rsid w:val="003D588C"/>
    <w:rsid w:val="003D5DF7"/>
    <w:rsid w:val="003D6030"/>
    <w:rsid w:val="003D6FF0"/>
    <w:rsid w:val="003D75B4"/>
    <w:rsid w:val="003D7C8D"/>
    <w:rsid w:val="003E0947"/>
    <w:rsid w:val="003E2D6C"/>
    <w:rsid w:val="003E3784"/>
    <w:rsid w:val="003E3C17"/>
    <w:rsid w:val="003E5648"/>
    <w:rsid w:val="003E6060"/>
    <w:rsid w:val="003E6221"/>
    <w:rsid w:val="003E7250"/>
    <w:rsid w:val="003F18B9"/>
    <w:rsid w:val="003F1F5B"/>
    <w:rsid w:val="003F3B41"/>
    <w:rsid w:val="003F4166"/>
    <w:rsid w:val="003F5A82"/>
    <w:rsid w:val="003F7367"/>
    <w:rsid w:val="004007C1"/>
    <w:rsid w:val="00400C77"/>
    <w:rsid w:val="0040106D"/>
    <w:rsid w:val="00401583"/>
    <w:rsid w:val="0040201E"/>
    <w:rsid w:val="00402F7A"/>
    <w:rsid w:val="0040427A"/>
    <w:rsid w:val="00404EC6"/>
    <w:rsid w:val="0040541C"/>
    <w:rsid w:val="00406787"/>
    <w:rsid w:val="00406BF2"/>
    <w:rsid w:val="00406D3B"/>
    <w:rsid w:val="00407340"/>
    <w:rsid w:val="00407794"/>
    <w:rsid w:val="00407B6E"/>
    <w:rsid w:val="00410228"/>
    <w:rsid w:val="00410A97"/>
    <w:rsid w:val="00411E26"/>
    <w:rsid w:val="0041284D"/>
    <w:rsid w:val="00413FAB"/>
    <w:rsid w:val="0041402E"/>
    <w:rsid w:val="004155EF"/>
    <w:rsid w:val="00415A7C"/>
    <w:rsid w:val="0041642B"/>
    <w:rsid w:val="00417B8A"/>
    <w:rsid w:val="00417D5A"/>
    <w:rsid w:val="00420C8B"/>
    <w:rsid w:val="00421692"/>
    <w:rsid w:val="00422590"/>
    <w:rsid w:val="00422EC2"/>
    <w:rsid w:val="00423352"/>
    <w:rsid w:val="00423FDC"/>
    <w:rsid w:val="004246E3"/>
    <w:rsid w:val="0042574A"/>
    <w:rsid w:val="00427160"/>
    <w:rsid w:val="00427F52"/>
    <w:rsid w:val="00430029"/>
    <w:rsid w:val="004300CB"/>
    <w:rsid w:val="004306BA"/>
    <w:rsid w:val="0043186D"/>
    <w:rsid w:val="00431913"/>
    <w:rsid w:val="00431C32"/>
    <w:rsid w:val="00433A10"/>
    <w:rsid w:val="00433F87"/>
    <w:rsid w:val="004340F8"/>
    <w:rsid w:val="0043434B"/>
    <w:rsid w:val="00435BDC"/>
    <w:rsid w:val="00437386"/>
    <w:rsid w:val="0044076C"/>
    <w:rsid w:val="00440BED"/>
    <w:rsid w:val="00440EBE"/>
    <w:rsid w:val="00440FC3"/>
    <w:rsid w:val="00441817"/>
    <w:rsid w:val="00441844"/>
    <w:rsid w:val="00442E4F"/>
    <w:rsid w:val="0044349E"/>
    <w:rsid w:val="0044392B"/>
    <w:rsid w:val="00443C70"/>
    <w:rsid w:val="00444653"/>
    <w:rsid w:val="00446DE3"/>
    <w:rsid w:val="00450AAC"/>
    <w:rsid w:val="0045106A"/>
    <w:rsid w:val="00451323"/>
    <w:rsid w:val="004515FB"/>
    <w:rsid w:val="00451A13"/>
    <w:rsid w:val="00451C18"/>
    <w:rsid w:val="00453E7C"/>
    <w:rsid w:val="00453FED"/>
    <w:rsid w:val="0045402B"/>
    <w:rsid w:val="00454AF3"/>
    <w:rsid w:val="0045638F"/>
    <w:rsid w:val="004567E8"/>
    <w:rsid w:val="004569B0"/>
    <w:rsid w:val="0046015B"/>
    <w:rsid w:val="004617F4"/>
    <w:rsid w:val="0046267C"/>
    <w:rsid w:val="00462B48"/>
    <w:rsid w:val="0046350E"/>
    <w:rsid w:val="004670E6"/>
    <w:rsid w:val="00467270"/>
    <w:rsid w:val="0047286C"/>
    <w:rsid w:val="00472EFE"/>
    <w:rsid w:val="004738B9"/>
    <w:rsid w:val="00475DC3"/>
    <w:rsid w:val="00476E4A"/>
    <w:rsid w:val="00477C88"/>
    <w:rsid w:val="00481872"/>
    <w:rsid w:val="00482B47"/>
    <w:rsid w:val="00483257"/>
    <w:rsid w:val="00484104"/>
    <w:rsid w:val="004853DE"/>
    <w:rsid w:val="00485C66"/>
    <w:rsid w:val="00485D24"/>
    <w:rsid w:val="00486987"/>
    <w:rsid w:val="004903AE"/>
    <w:rsid w:val="00490954"/>
    <w:rsid w:val="00491252"/>
    <w:rsid w:val="0049271E"/>
    <w:rsid w:val="00492F2E"/>
    <w:rsid w:val="00493445"/>
    <w:rsid w:val="004956E5"/>
    <w:rsid w:val="00495DDA"/>
    <w:rsid w:val="004969C1"/>
    <w:rsid w:val="004969C4"/>
    <w:rsid w:val="00496DFB"/>
    <w:rsid w:val="004971AB"/>
    <w:rsid w:val="004A0811"/>
    <w:rsid w:val="004A0EFF"/>
    <w:rsid w:val="004A1700"/>
    <w:rsid w:val="004A3030"/>
    <w:rsid w:val="004A32B3"/>
    <w:rsid w:val="004A4489"/>
    <w:rsid w:val="004A4521"/>
    <w:rsid w:val="004A463E"/>
    <w:rsid w:val="004A556A"/>
    <w:rsid w:val="004A6FAF"/>
    <w:rsid w:val="004B006B"/>
    <w:rsid w:val="004B0E59"/>
    <w:rsid w:val="004B0FDD"/>
    <w:rsid w:val="004B1B20"/>
    <w:rsid w:val="004B1F3A"/>
    <w:rsid w:val="004B21DF"/>
    <w:rsid w:val="004B2553"/>
    <w:rsid w:val="004B2E38"/>
    <w:rsid w:val="004B3AD4"/>
    <w:rsid w:val="004B4282"/>
    <w:rsid w:val="004B5C9C"/>
    <w:rsid w:val="004B6988"/>
    <w:rsid w:val="004B712C"/>
    <w:rsid w:val="004C01E7"/>
    <w:rsid w:val="004C12FA"/>
    <w:rsid w:val="004C2313"/>
    <w:rsid w:val="004C240F"/>
    <w:rsid w:val="004C2699"/>
    <w:rsid w:val="004C2A83"/>
    <w:rsid w:val="004C3772"/>
    <w:rsid w:val="004C397A"/>
    <w:rsid w:val="004C52DF"/>
    <w:rsid w:val="004C5482"/>
    <w:rsid w:val="004C58DA"/>
    <w:rsid w:val="004C6693"/>
    <w:rsid w:val="004C6B89"/>
    <w:rsid w:val="004C6DB2"/>
    <w:rsid w:val="004D0C4F"/>
    <w:rsid w:val="004D20CC"/>
    <w:rsid w:val="004D4AA7"/>
    <w:rsid w:val="004D59F5"/>
    <w:rsid w:val="004D7974"/>
    <w:rsid w:val="004D7991"/>
    <w:rsid w:val="004E02CC"/>
    <w:rsid w:val="004E0CF5"/>
    <w:rsid w:val="004E482C"/>
    <w:rsid w:val="004E5393"/>
    <w:rsid w:val="004E5939"/>
    <w:rsid w:val="004E617F"/>
    <w:rsid w:val="004E763A"/>
    <w:rsid w:val="004F00DE"/>
    <w:rsid w:val="004F021A"/>
    <w:rsid w:val="004F0867"/>
    <w:rsid w:val="004F0F37"/>
    <w:rsid w:val="004F192E"/>
    <w:rsid w:val="004F25C0"/>
    <w:rsid w:val="004F32FF"/>
    <w:rsid w:val="004F337C"/>
    <w:rsid w:val="004F3573"/>
    <w:rsid w:val="004F3702"/>
    <w:rsid w:val="004F39A8"/>
    <w:rsid w:val="004F410B"/>
    <w:rsid w:val="004F4418"/>
    <w:rsid w:val="004F48D8"/>
    <w:rsid w:val="004F4DB3"/>
    <w:rsid w:val="004F537D"/>
    <w:rsid w:val="004F56CD"/>
    <w:rsid w:val="004F5F59"/>
    <w:rsid w:val="004F647D"/>
    <w:rsid w:val="004F6937"/>
    <w:rsid w:val="00502434"/>
    <w:rsid w:val="005033F6"/>
    <w:rsid w:val="00503D00"/>
    <w:rsid w:val="00504F87"/>
    <w:rsid w:val="00505D86"/>
    <w:rsid w:val="00505E6B"/>
    <w:rsid w:val="005077F2"/>
    <w:rsid w:val="00507D58"/>
    <w:rsid w:val="0051088E"/>
    <w:rsid w:val="0051190E"/>
    <w:rsid w:val="00512605"/>
    <w:rsid w:val="005131F1"/>
    <w:rsid w:val="00513418"/>
    <w:rsid w:val="00514164"/>
    <w:rsid w:val="00514D22"/>
    <w:rsid w:val="00515710"/>
    <w:rsid w:val="00515ABA"/>
    <w:rsid w:val="00516000"/>
    <w:rsid w:val="00516D58"/>
    <w:rsid w:val="00516DFE"/>
    <w:rsid w:val="00517291"/>
    <w:rsid w:val="00517F6F"/>
    <w:rsid w:val="00520310"/>
    <w:rsid w:val="00520396"/>
    <w:rsid w:val="00520A1B"/>
    <w:rsid w:val="00520E70"/>
    <w:rsid w:val="0052141F"/>
    <w:rsid w:val="0052220D"/>
    <w:rsid w:val="00522AD1"/>
    <w:rsid w:val="00523321"/>
    <w:rsid w:val="00523612"/>
    <w:rsid w:val="00526006"/>
    <w:rsid w:val="00526860"/>
    <w:rsid w:val="00526961"/>
    <w:rsid w:val="00526C19"/>
    <w:rsid w:val="00526EB8"/>
    <w:rsid w:val="005275DE"/>
    <w:rsid w:val="00527BEE"/>
    <w:rsid w:val="00527DDA"/>
    <w:rsid w:val="005303F7"/>
    <w:rsid w:val="00530647"/>
    <w:rsid w:val="0053194B"/>
    <w:rsid w:val="00531FEB"/>
    <w:rsid w:val="0053234D"/>
    <w:rsid w:val="00532B65"/>
    <w:rsid w:val="005341E5"/>
    <w:rsid w:val="00535653"/>
    <w:rsid w:val="005356D9"/>
    <w:rsid w:val="00535D21"/>
    <w:rsid w:val="00535F2B"/>
    <w:rsid w:val="0053615B"/>
    <w:rsid w:val="00536643"/>
    <w:rsid w:val="00536ADC"/>
    <w:rsid w:val="00536FF1"/>
    <w:rsid w:val="005420D0"/>
    <w:rsid w:val="00542266"/>
    <w:rsid w:val="00542C42"/>
    <w:rsid w:val="00543897"/>
    <w:rsid w:val="00543FD4"/>
    <w:rsid w:val="0054756F"/>
    <w:rsid w:val="005475C6"/>
    <w:rsid w:val="005500BF"/>
    <w:rsid w:val="00550482"/>
    <w:rsid w:val="0055359A"/>
    <w:rsid w:val="00556497"/>
    <w:rsid w:val="00556AD1"/>
    <w:rsid w:val="00556C10"/>
    <w:rsid w:val="00557900"/>
    <w:rsid w:val="00560402"/>
    <w:rsid w:val="005607AC"/>
    <w:rsid w:val="00560B6C"/>
    <w:rsid w:val="00560BCC"/>
    <w:rsid w:val="00560DA0"/>
    <w:rsid w:val="00561196"/>
    <w:rsid w:val="00561F57"/>
    <w:rsid w:val="00562A45"/>
    <w:rsid w:val="00562D9F"/>
    <w:rsid w:val="00563327"/>
    <w:rsid w:val="00563920"/>
    <w:rsid w:val="00563FF8"/>
    <w:rsid w:val="00564D71"/>
    <w:rsid w:val="00564F2D"/>
    <w:rsid w:val="005652FA"/>
    <w:rsid w:val="00565ECD"/>
    <w:rsid w:val="00570CEA"/>
    <w:rsid w:val="005712DA"/>
    <w:rsid w:val="0057242B"/>
    <w:rsid w:val="005733D3"/>
    <w:rsid w:val="00573B3B"/>
    <w:rsid w:val="00573CD5"/>
    <w:rsid w:val="00573F44"/>
    <w:rsid w:val="00575A69"/>
    <w:rsid w:val="00576510"/>
    <w:rsid w:val="00577938"/>
    <w:rsid w:val="00580A45"/>
    <w:rsid w:val="00581460"/>
    <w:rsid w:val="005823EB"/>
    <w:rsid w:val="00583A1C"/>
    <w:rsid w:val="00585584"/>
    <w:rsid w:val="005855C9"/>
    <w:rsid w:val="00587380"/>
    <w:rsid w:val="005902C2"/>
    <w:rsid w:val="005906AB"/>
    <w:rsid w:val="00591FEF"/>
    <w:rsid w:val="00592D6B"/>
    <w:rsid w:val="00593AD7"/>
    <w:rsid w:val="00593C5D"/>
    <w:rsid w:val="00593EB6"/>
    <w:rsid w:val="00593F28"/>
    <w:rsid w:val="0059433A"/>
    <w:rsid w:val="005968F3"/>
    <w:rsid w:val="0059741A"/>
    <w:rsid w:val="0059760A"/>
    <w:rsid w:val="005A060C"/>
    <w:rsid w:val="005A23D9"/>
    <w:rsid w:val="005A38CE"/>
    <w:rsid w:val="005A3C0C"/>
    <w:rsid w:val="005A4098"/>
    <w:rsid w:val="005A448C"/>
    <w:rsid w:val="005A4862"/>
    <w:rsid w:val="005A4F0D"/>
    <w:rsid w:val="005A63BF"/>
    <w:rsid w:val="005A7421"/>
    <w:rsid w:val="005A79D9"/>
    <w:rsid w:val="005B1859"/>
    <w:rsid w:val="005B1927"/>
    <w:rsid w:val="005B2BCC"/>
    <w:rsid w:val="005B2EB6"/>
    <w:rsid w:val="005B2FDB"/>
    <w:rsid w:val="005B396A"/>
    <w:rsid w:val="005B3E2D"/>
    <w:rsid w:val="005B508F"/>
    <w:rsid w:val="005B5230"/>
    <w:rsid w:val="005B553C"/>
    <w:rsid w:val="005B60FA"/>
    <w:rsid w:val="005B61FF"/>
    <w:rsid w:val="005B68F0"/>
    <w:rsid w:val="005B7645"/>
    <w:rsid w:val="005B79CC"/>
    <w:rsid w:val="005B7E30"/>
    <w:rsid w:val="005C037F"/>
    <w:rsid w:val="005C06C2"/>
    <w:rsid w:val="005C259C"/>
    <w:rsid w:val="005C27FE"/>
    <w:rsid w:val="005C2D6D"/>
    <w:rsid w:val="005C3265"/>
    <w:rsid w:val="005C51B3"/>
    <w:rsid w:val="005C54CE"/>
    <w:rsid w:val="005C5FF7"/>
    <w:rsid w:val="005C657E"/>
    <w:rsid w:val="005D2D81"/>
    <w:rsid w:val="005D43F8"/>
    <w:rsid w:val="005D44C7"/>
    <w:rsid w:val="005D47FA"/>
    <w:rsid w:val="005D5D62"/>
    <w:rsid w:val="005D5D9B"/>
    <w:rsid w:val="005D5E88"/>
    <w:rsid w:val="005D69A6"/>
    <w:rsid w:val="005D6BFE"/>
    <w:rsid w:val="005E03D1"/>
    <w:rsid w:val="005E165D"/>
    <w:rsid w:val="005E1840"/>
    <w:rsid w:val="005E37F0"/>
    <w:rsid w:val="005E463C"/>
    <w:rsid w:val="005E5943"/>
    <w:rsid w:val="005E5C13"/>
    <w:rsid w:val="005E5EB8"/>
    <w:rsid w:val="005E7615"/>
    <w:rsid w:val="005F095A"/>
    <w:rsid w:val="005F19EB"/>
    <w:rsid w:val="005F1E91"/>
    <w:rsid w:val="005F2A6E"/>
    <w:rsid w:val="005F34CF"/>
    <w:rsid w:val="005F3952"/>
    <w:rsid w:val="005F45EA"/>
    <w:rsid w:val="005F4B21"/>
    <w:rsid w:val="005F5393"/>
    <w:rsid w:val="005F6D62"/>
    <w:rsid w:val="005F6F07"/>
    <w:rsid w:val="00600BC6"/>
    <w:rsid w:val="00600BF8"/>
    <w:rsid w:val="00601629"/>
    <w:rsid w:val="00601E35"/>
    <w:rsid w:val="0060432D"/>
    <w:rsid w:val="00605172"/>
    <w:rsid w:val="0060588F"/>
    <w:rsid w:val="006065FC"/>
    <w:rsid w:val="00606F4F"/>
    <w:rsid w:val="006071ED"/>
    <w:rsid w:val="006073FE"/>
    <w:rsid w:val="00610DEA"/>
    <w:rsid w:val="00611898"/>
    <w:rsid w:val="00611934"/>
    <w:rsid w:val="00611B41"/>
    <w:rsid w:val="006127DB"/>
    <w:rsid w:val="0061345E"/>
    <w:rsid w:val="00613B77"/>
    <w:rsid w:val="006149AB"/>
    <w:rsid w:val="00614CA2"/>
    <w:rsid w:val="00615BD8"/>
    <w:rsid w:val="0061619F"/>
    <w:rsid w:val="00616B09"/>
    <w:rsid w:val="00616FF3"/>
    <w:rsid w:val="00617640"/>
    <w:rsid w:val="00617C0B"/>
    <w:rsid w:val="006204DC"/>
    <w:rsid w:val="00621495"/>
    <w:rsid w:val="00622A1E"/>
    <w:rsid w:val="0062334A"/>
    <w:rsid w:val="00624367"/>
    <w:rsid w:val="00624A8A"/>
    <w:rsid w:val="00624EE7"/>
    <w:rsid w:val="00624F50"/>
    <w:rsid w:val="00625C7C"/>
    <w:rsid w:val="00625D46"/>
    <w:rsid w:val="0062631B"/>
    <w:rsid w:val="006266FF"/>
    <w:rsid w:val="00626BBF"/>
    <w:rsid w:val="00626BD1"/>
    <w:rsid w:val="00626FC1"/>
    <w:rsid w:val="00630B9D"/>
    <w:rsid w:val="00631124"/>
    <w:rsid w:val="006315C1"/>
    <w:rsid w:val="006318E8"/>
    <w:rsid w:val="006333C0"/>
    <w:rsid w:val="006336A4"/>
    <w:rsid w:val="00633708"/>
    <w:rsid w:val="00635A89"/>
    <w:rsid w:val="00637485"/>
    <w:rsid w:val="0064019E"/>
    <w:rsid w:val="00640517"/>
    <w:rsid w:val="00640B08"/>
    <w:rsid w:val="00640EA2"/>
    <w:rsid w:val="00640FB3"/>
    <w:rsid w:val="0064109B"/>
    <w:rsid w:val="00641235"/>
    <w:rsid w:val="0064262C"/>
    <w:rsid w:val="0064298E"/>
    <w:rsid w:val="00643702"/>
    <w:rsid w:val="00644697"/>
    <w:rsid w:val="0064481F"/>
    <w:rsid w:val="00644FFF"/>
    <w:rsid w:val="00645683"/>
    <w:rsid w:val="0065139E"/>
    <w:rsid w:val="00652848"/>
    <w:rsid w:val="0065368E"/>
    <w:rsid w:val="006551BD"/>
    <w:rsid w:val="00655E42"/>
    <w:rsid w:val="00656CCF"/>
    <w:rsid w:val="006574C5"/>
    <w:rsid w:val="00657EC4"/>
    <w:rsid w:val="00660090"/>
    <w:rsid w:val="006612D3"/>
    <w:rsid w:val="006615C1"/>
    <w:rsid w:val="00662333"/>
    <w:rsid w:val="00662D9B"/>
    <w:rsid w:val="00662F29"/>
    <w:rsid w:val="006638C4"/>
    <w:rsid w:val="006661A9"/>
    <w:rsid w:val="006674AA"/>
    <w:rsid w:val="006708BE"/>
    <w:rsid w:val="0067180C"/>
    <w:rsid w:val="006719FE"/>
    <w:rsid w:val="00672552"/>
    <w:rsid w:val="00672C8C"/>
    <w:rsid w:val="0067485B"/>
    <w:rsid w:val="006748BF"/>
    <w:rsid w:val="00674B14"/>
    <w:rsid w:val="006753A6"/>
    <w:rsid w:val="0067570F"/>
    <w:rsid w:val="0067609D"/>
    <w:rsid w:val="00680DDB"/>
    <w:rsid w:val="0068305C"/>
    <w:rsid w:val="00683313"/>
    <w:rsid w:val="006840D3"/>
    <w:rsid w:val="006846C3"/>
    <w:rsid w:val="00685857"/>
    <w:rsid w:val="00686574"/>
    <w:rsid w:val="006869DA"/>
    <w:rsid w:val="00686A87"/>
    <w:rsid w:val="00686BB7"/>
    <w:rsid w:val="0069004F"/>
    <w:rsid w:val="00690758"/>
    <w:rsid w:val="00690BD8"/>
    <w:rsid w:val="00691C3A"/>
    <w:rsid w:val="00691C5A"/>
    <w:rsid w:val="006920F8"/>
    <w:rsid w:val="006925F3"/>
    <w:rsid w:val="006949EF"/>
    <w:rsid w:val="00694B4F"/>
    <w:rsid w:val="0069527A"/>
    <w:rsid w:val="006954A1"/>
    <w:rsid w:val="00695566"/>
    <w:rsid w:val="00695D5A"/>
    <w:rsid w:val="00695E37"/>
    <w:rsid w:val="0069650C"/>
    <w:rsid w:val="00697B2F"/>
    <w:rsid w:val="006A0407"/>
    <w:rsid w:val="006A2651"/>
    <w:rsid w:val="006A44A4"/>
    <w:rsid w:val="006A4864"/>
    <w:rsid w:val="006A48F7"/>
    <w:rsid w:val="006A4A9B"/>
    <w:rsid w:val="006A5427"/>
    <w:rsid w:val="006A5588"/>
    <w:rsid w:val="006A5DD4"/>
    <w:rsid w:val="006A60B5"/>
    <w:rsid w:val="006A792D"/>
    <w:rsid w:val="006B24C0"/>
    <w:rsid w:val="006B2E72"/>
    <w:rsid w:val="006B2FFD"/>
    <w:rsid w:val="006B42C0"/>
    <w:rsid w:val="006B537B"/>
    <w:rsid w:val="006B67AB"/>
    <w:rsid w:val="006B6D0D"/>
    <w:rsid w:val="006B6F6E"/>
    <w:rsid w:val="006B756B"/>
    <w:rsid w:val="006C0813"/>
    <w:rsid w:val="006C08DC"/>
    <w:rsid w:val="006C13F4"/>
    <w:rsid w:val="006C1EC4"/>
    <w:rsid w:val="006C2D5A"/>
    <w:rsid w:val="006C388D"/>
    <w:rsid w:val="006C5276"/>
    <w:rsid w:val="006C5806"/>
    <w:rsid w:val="006C5C92"/>
    <w:rsid w:val="006C5ECB"/>
    <w:rsid w:val="006D18B3"/>
    <w:rsid w:val="006D2B4E"/>
    <w:rsid w:val="006D4495"/>
    <w:rsid w:val="006D5CCF"/>
    <w:rsid w:val="006D6DC0"/>
    <w:rsid w:val="006D74C1"/>
    <w:rsid w:val="006E28B1"/>
    <w:rsid w:val="006E4277"/>
    <w:rsid w:val="006E4D89"/>
    <w:rsid w:val="006E7C64"/>
    <w:rsid w:val="006F05E3"/>
    <w:rsid w:val="006F071F"/>
    <w:rsid w:val="006F125B"/>
    <w:rsid w:val="006F1332"/>
    <w:rsid w:val="006F208C"/>
    <w:rsid w:val="006F2400"/>
    <w:rsid w:val="006F2E21"/>
    <w:rsid w:val="006F2F7E"/>
    <w:rsid w:val="006F3AE7"/>
    <w:rsid w:val="006F49CB"/>
    <w:rsid w:val="006F4C92"/>
    <w:rsid w:val="006F4FC5"/>
    <w:rsid w:val="006F51BF"/>
    <w:rsid w:val="006F53F9"/>
    <w:rsid w:val="006F69CD"/>
    <w:rsid w:val="006F6F3D"/>
    <w:rsid w:val="006F761E"/>
    <w:rsid w:val="006F76B1"/>
    <w:rsid w:val="007012AE"/>
    <w:rsid w:val="0070132E"/>
    <w:rsid w:val="00701F0C"/>
    <w:rsid w:val="0070205C"/>
    <w:rsid w:val="00702FEF"/>
    <w:rsid w:val="00703E70"/>
    <w:rsid w:val="00704B22"/>
    <w:rsid w:val="0070636E"/>
    <w:rsid w:val="00706E2C"/>
    <w:rsid w:val="007071C8"/>
    <w:rsid w:val="00707D5B"/>
    <w:rsid w:val="0071050B"/>
    <w:rsid w:val="007111D1"/>
    <w:rsid w:val="00711D49"/>
    <w:rsid w:val="00712768"/>
    <w:rsid w:val="007135D8"/>
    <w:rsid w:val="0071419B"/>
    <w:rsid w:val="007156B7"/>
    <w:rsid w:val="007165DB"/>
    <w:rsid w:val="00716965"/>
    <w:rsid w:val="00720F1A"/>
    <w:rsid w:val="00721A66"/>
    <w:rsid w:val="007220C2"/>
    <w:rsid w:val="00722444"/>
    <w:rsid w:val="00722AB4"/>
    <w:rsid w:val="007238D8"/>
    <w:rsid w:val="007241EE"/>
    <w:rsid w:val="00725A76"/>
    <w:rsid w:val="00726598"/>
    <w:rsid w:val="007265DE"/>
    <w:rsid w:val="007269F0"/>
    <w:rsid w:val="0072762C"/>
    <w:rsid w:val="0073053C"/>
    <w:rsid w:val="0073058A"/>
    <w:rsid w:val="007307D6"/>
    <w:rsid w:val="00730C47"/>
    <w:rsid w:val="0073279C"/>
    <w:rsid w:val="00732B77"/>
    <w:rsid w:val="0073374F"/>
    <w:rsid w:val="00733DE2"/>
    <w:rsid w:val="007340AB"/>
    <w:rsid w:val="007345D4"/>
    <w:rsid w:val="007355E8"/>
    <w:rsid w:val="00735ADA"/>
    <w:rsid w:val="00736BF1"/>
    <w:rsid w:val="00740D6A"/>
    <w:rsid w:val="00740DE5"/>
    <w:rsid w:val="00741542"/>
    <w:rsid w:val="00742D69"/>
    <w:rsid w:val="00743987"/>
    <w:rsid w:val="007461BE"/>
    <w:rsid w:val="00746C78"/>
    <w:rsid w:val="00747909"/>
    <w:rsid w:val="0074791D"/>
    <w:rsid w:val="007479C8"/>
    <w:rsid w:val="00750786"/>
    <w:rsid w:val="00750BEA"/>
    <w:rsid w:val="007511E7"/>
    <w:rsid w:val="0075183C"/>
    <w:rsid w:val="00751BA5"/>
    <w:rsid w:val="00752334"/>
    <w:rsid w:val="00752AAF"/>
    <w:rsid w:val="00754320"/>
    <w:rsid w:val="00754631"/>
    <w:rsid w:val="0075487E"/>
    <w:rsid w:val="00755006"/>
    <w:rsid w:val="007561E4"/>
    <w:rsid w:val="00756258"/>
    <w:rsid w:val="00757095"/>
    <w:rsid w:val="0075774E"/>
    <w:rsid w:val="00760354"/>
    <w:rsid w:val="0076060A"/>
    <w:rsid w:val="0076068F"/>
    <w:rsid w:val="00761796"/>
    <w:rsid w:val="007620D8"/>
    <w:rsid w:val="007620DB"/>
    <w:rsid w:val="00762F9C"/>
    <w:rsid w:val="0076362A"/>
    <w:rsid w:val="00764B39"/>
    <w:rsid w:val="007651AF"/>
    <w:rsid w:val="007669DA"/>
    <w:rsid w:val="0076793A"/>
    <w:rsid w:val="00770C6C"/>
    <w:rsid w:val="00771B6D"/>
    <w:rsid w:val="00772E8A"/>
    <w:rsid w:val="00777A43"/>
    <w:rsid w:val="00780B4A"/>
    <w:rsid w:val="007812FF"/>
    <w:rsid w:val="0078130F"/>
    <w:rsid w:val="00782D9A"/>
    <w:rsid w:val="00782E8C"/>
    <w:rsid w:val="0078324F"/>
    <w:rsid w:val="00783360"/>
    <w:rsid w:val="0078491C"/>
    <w:rsid w:val="00784B2B"/>
    <w:rsid w:val="00785075"/>
    <w:rsid w:val="007857E9"/>
    <w:rsid w:val="007866BE"/>
    <w:rsid w:val="007876E1"/>
    <w:rsid w:val="007877DB"/>
    <w:rsid w:val="00787C38"/>
    <w:rsid w:val="0079005A"/>
    <w:rsid w:val="007911CE"/>
    <w:rsid w:val="00791403"/>
    <w:rsid w:val="00791649"/>
    <w:rsid w:val="007922A7"/>
    <w:rsid w:val="00792D01"/>
    <w:rsid w:val="00793B47"/>
    <w:rsid w:val="00793DFE"/>
    <w:rsid w:val="007957DC"/>
    <w:rsid w:val="00797EC6"/>
    <w:rsid w:val="007A0E5E"/>
    <w:rsid w:val="007A2350"/>
    <w:rsid w:val="007A23AD"/>
    <w:rsid w:val="007A26B4"/>
    <w:rsid w:val="007A3447"/>
    <w:rsid w:val="007A3F78"/>
    <w:rsid w:val="007A42BE"/>
    <w:rsid w:val="007A48EE"/>
    <w:rsid w:val="007A4C0B"/>
    <w:rsid w:val="007A5626"/>
    <w:rsid w:val="007A589F"/>
    <w:rsid w:val="007A60ED"/>
    <w:rsid w:val="007A61DD"/>
    <w:rsid w:val="007A7D8D"/>
    <w:rsid w:val="007B0D7B"/>
    <w:rsid w:val="007B0EDE"/>
    <w:rsid w:val="007B1655"/>
    <w:rsid w:val="007B167B"/>
    <w:rsid w:val="007B39F4"/>
    <w:rsid w:val="007B3D93"/>
    <w:rsid w:val="007B403F"/>
    <w:rsid w:val="007B4DAE"/>
    <w:rsid w:val="007B7F6C"/>
    <w:rsid w:val="007C1938"/>
    <w:rsid w:val="007C214D"/>
    <w:rsid w:val="007C27D6"/>
    <w:rsid w:val="007C3064"/>
    <w:rsid w:val="007C356F"/>
    <w:rsid w:val="007C491D"/>
    <w:rsid w:val="007C5748"/>
    <w:rsid w:val="007D03F1"/>
    <w:rsid w:val="007D0884"/>
    <w:rsid w:val="007D0952"/>
    <w:rsid w:val="007D1EEE"/>
    <w:rsid w:val="007D27F2"/>
    <w:rsid w:val="007D4045"/>
    <w:rsid w:val="007D4580"/>
    <w:rsid w:val="007D5286"/>
    <w:rsid w:val="007D7A77"/>
    <w:rsid w:val="007D7F7E"/>
    <w:rsid w:val="007E0231"/>
    <w:rsid w:val="007E054D"/>
    <w:rsid w:val="007E089E"/>
    <w:rsid w:val="007E19C3"/>
    <w:rsid w:val="007E1A17"/>
    <w:rsid w:val="007E1DD2"/>
    <w:rsid w:val="007E1EA3"/>
    <w:rsid w:val="007E22AD"/>
    <w:rsid w:val="007E2645"/>
    <w:rsid w:val="007E3ACB"/>
    <w:rsid w:val="007E3CA6"/>
    <w:rsid w:val="007E41A5"/>
    <w:rsid w:val="007E5A5F"/>
    <w:rsid w:val="007F1766"/>
    <w:rsid w:val="007F2AE6"/>
    <w:rsid w:val="007F4375"/>
    <w:rsid w:val="007F549C"/>
    <w:rsid w:val="007F5509"/>
    <w:rsid w:val="007F5B14"/>
    <w:rsid w:val="008013C9"/>
    <w:rsid w:val="0080171F"/>
    <w:rsid w:val="008034EF"/>
    <w:rsid w:val="008056D4"/>
    <w:rsid w:val="00807167"/>
    <w:rsid w:val="00810540"/>
    <w:rsid w:val="0081088C"/>
    <w:rsid w:val="00810ACA"/>
    <w:rsid w:val="00811FB3"/>
    <w:rsid w:val="00812574"/>
    <w:rsid w:val="0081264D"/>
    <w:rsid w:val="0081485D"/>
    <w:rsid w:val="00814EC6"/>
    <w:rsid w:val="00816196"/>
    <w:rsid w:val="00816922"/>
    <w:rsid w:val="0081772F"/>
    <w:rsid w:val="008178F5"/>
    <w:rsid w:val="008202E6"/>
    <w:rsid w:val="00820606"/>
    <w:rsid w:val="00820788"/>
    <w:rsid w:val="00820D4C"/>
    <w:rsid w:val="00822229"/>
    <w:rsid w:val="00822EF4"/>
    <w:rsid w:val="00823832"/>
    <w:rsid w:val="008238AD"/>
    <w:rsid w:val="0082391C"/>
    <w:rsid w:val="00823978"/>
    <w:rsid w:val="00824683"/>
    <w:rsid w:val="00824886"/>
    <w:rsid w:val="00824E4D"/>
    <w:rsid w:val="008264BD"/>
    <w:rsid w:val="00826C69"/>
    <w:rsid w:val="00830045"/>
    <w:rsid w:val="00830C0F"/>
    <w:rsid w:val="0083165D"/>
    <w:rsid w:val="00831BBD"/>
    <w:rsid w:val="00831C6C"/>
    <w:rsid w:val="008328F0"/>
    <w:rsid w:val="00834640"/>
    <w:rsid w:val="00834A14"/>
    <w:rsid w:val="00834C87"/>
    <w:rsid w:val="008350F4"/>
    <w:rsid w:val="008357F2"/>
    <w:rsid w:val="00835D67"/>
    <w:rsid w:val="00835EA4"/>
    <w:rsid w:val="00835FC7"/>
    <w:rsid w:val="00836EED"/>
    <w:rsid w:val="00837854"/>
    <w:rsid w:val="0084077B"/>
    <w:rsid w:val="0084283E"/>
    <w:rsid w:val="0084307D"/>
    <w:rsid w:val="00843448"/>
    <w:rsid w:val="00843F49"/>
    <w:rsid w:val="00844659"/>
    <w:rsid w:val="00844A60"/>
    <w:rsid w:val="00844F7B"/>
    <w:rsid w:val="00845A16"/>
    <w:rsid w:val="00845D0A"/>
    <w:rsid w:val="00845E2F"/>
    <w:rsid w:val="00847346"/>
    <w:rsid w:val="008504C0"/>
    <w:rsid w:val="00850704"/>
    <w:rsid w:val="008507C5"/>
    <w:rsid w:val="00850D19"/>
    <w:rsid w:val="00850D35"/>
    <w:rsid w:val="00851F35"/>
    <w:rsid w:val="008527D6"/>
    <w:rsid w:val="0085325E"/>
    <w:rsid w:val="0085407C"/>
    <w:rsid w:val="00854382"/>
    <w:rsid w:val="00854896"/>
    <w:rsid w:val="008552D0"/>
    <w:rsid w:val="00855A44"/>
    <w:rsid w:val="00855CAC"/>
    <w:rsid w:val="008567D9"/>
    <w:rsid w:val="0085689C"/>
    <w:rsid w:val="00856ADC"/>
    <w:rsid w:val="00856B15"/>
    <w:rsid w:val="00856E1A"/>
    <w:rsid w:val="008570EA"/>
    <w:rsid w:val="00857429"/>
    <w:rsid w:val="0086039D"/>
    <w:rsid w:val="00860420"/>
    <w:rsid w:val="0086095A"/>
    <w:rsid w:val="00860ACA"/>
    <w:rsid w:val="00860D98"/>
    <w:rsid w:val="00861ED0"/>
    <w:rsid w:val="00863534"/>
    <w:rsid w:val="0086387D"/>
    <w:rsid w:val="00863B94"/>
    <w:rsid w:val="00864069"/>
    <w:rsid w:val="008640D9"/>
    <w:rsid w:val="00865EFB"/>
    <w:rsid w:val="0086651C"/>
    <w:rsid w:val="008675A3"/>
    <w:rsid w:val="00867C40"/>
    <w:rsid w:val="00870A65"/>
    <w:rsid w:val="00871603"/>
    <w:rsid w:val="00872CDB"/>
    <w:rsid w:val="00873194"/>
    <w:rsid w:val="00874887"/>
    <w:rsid w:val="00874C0C"/>
    <w:rsid w:val="008753B9"/>
    <w:rsid w:val="00875627"/>
    <w:rsid w:val="00875BD0"/>
    <w:rsid w:val="00876511"/>
    <w:rsid w:val="00876A4A"/>
    <w:rsid w:val="00876CD8"/>
    <w:rsid w:val="00877A5A"/>
    <w:rsid w:val="00880F4F"/>
    <w:rsid w:val="008812AF"/>
    <w:rsid w:val="008813B1"/>
    <w:rsid w:val="008818FB"/>
    <w:rsid w:val="008819A6"/>
    <w:rsid w:val="00882A38"/>
    <w:rsid w:val="0088400A"/>
    <w:rsid w:val="00884B0B"/>
    <w:rsid w:val="00885269"/>
    <w:rsid w:val="0088528E"/>
    <w:rsid w:val="0088541D"/>
    <w:rsid w:val="008857FD"/>
    <w:rsid w:val="00886127"/>
    <w:rsid w:val="00886788"/>
    <w:rsid w:val="00886DA5"/>
    <w:rsid w:val="00887D69"/>
    <w:rsid w:val="00887DEA"/>
    <w:rsid w:val="00890894"/>
    <w:rsid w:val="00891D37"/>
    <w:rsid w:val="0089339D"/>
    <w:rsid w:val="00894669"/>
    <w:rsid w:val="00894B9E"/>
    <w:rsid w:val="00896141"/>
    <w:rsid w:val="008A12C5"/>
    <w:rsid w:val="008A238B"/>
    <w:rsid w:val="008A2DB8"/>
    <w:rsid w:val="008A3428"/>
    <w:rsid w:val="008A45F2"/>
    <w:rsid w:val="008A6AA0"/>
    <w:rsid w:val="008A7379"/>
    <w:rsid w:val="008B0706"/>
    <w:rsid w:val="008B07C9"/>
    <w:rsid w:val="008B26FD"/>
    <w:rsid w:val="008B3630"/>
    <w:rsid w:val="008B386E"/>
    <w:rsid w:val="008B3FA8"/>
    <w:rsid w:val="008B4738"/>
    <w:rsid w:val="008B545B"/>
    <w:rsid w:val="008B5B03"/>
    <w:rsid w:val="008B65CE"/>
    <w:rsid w:val="008B7032"/>
    <w:rsid w:val="008B79BE"/>
    <w:rsid w:val="008C0010"/>
    <w:rsid w:val="008C1590"/>
    <w:rsid w:val="008C1F06"/>
    <w:rsid w:val="008C208F"/>
    <w:rsid w:val="008C2FD6"/>
    <w:rsid w:val="008C3B41"/>
    <w:rsid w:val="008C4C19"/>
    <w:rsid w:val="008C5642"/>
    <w:rsid w:val="008C6332"/>
    <w:rsid w:val="008C7476"/>
    <w:rsid w:val="008C7D01"/>
    <w:rsid w:val="008D044E"/>
    <w:rsid w:val="008D0470"/>
    <w:rsid w:val="008D0C2D"/>
    <w:rsid w:val="008D1E46"/>
    <w:rsid w:val="008D3051"/>
    <w:rsid w:val="008D3392"/>
    <w:rsid w:val="008D3918"/>
    <w:rsid w:val="008D3EBA"/>
    <w:rsid w:val="008D4036"/>
    <w:rsid w:val="008D414C"/>
    <w:rsid w:val="008D4D5D"/>
    <w:rsid w:val="008D532B"/>
    <w:rsid w:val="008D64EB"/>
    <w:rsid w:val="008D753F"/>
    <w:rsid w:val="008D78CE"/>
    <w:rsid w:val="008E15DA"/>
    <w:rsid w:val="008E2580"/>
    <w:rsid w:val="008E2824"/>
    <w:rsid w:val="008E2CC1"/>
    <w:rsid w:val="008E33C9"/>
    <w:rsid w:val="008E62D1"/>
    <w:rsid w:val="008E6906"/>
    <w:rsid w:val="008E6F63"/>
    <w:rsid w:val="008E7957"/>
    <w:rsid w:val="008F089D"/>
    <w:rsid w:val="008F183B"/>
    <w:rsid w:val="008F1C34"/>
    <w:rsid w:val="008F1DA1"/>
    <w:rsid w:val="008F2379"/>
    <w:rsid w:val="008F652E"/>
    <w:rsid w:val="008F6549"/>
    <w:rsid w:val="008F7150"/>
    <w:rsid w:val="008F7B8E"/>
    <w:rsid w:val="008F7ED4"/>
    <w:rsid w:val="0090084A"/>
    <w:rsid w:val="00901129"/>
    <w:rsid w:val="00902E5B"/>
    <w:rsid w:val="00903423"/>
    <w:rsid w:val="00904390"/>
    <w:rsid w:val="00905FA1"/>
    <w:rsid w:val="00907E37"/>
    <w:rsid w:val="00910149"/>
    <w:rsid w:val="00910922"/>
    <w:rsid w:val="00911ACF"/>
    <w:rsid w:val="009134D2"/>
    <w:rsid w:val="009137ED"/>
    <w:rsid w:val="009138A7"/>
    <w:rsid w:val="00914321"/>
    <w:rsid w:val="0091512D"/>
    <w:rsid w:val="0091513D"/>
    <w:rsid w:val="0091669E"/>
    <w:rsid w:val="00917D37"/>
    <w:rsid w:val="00920D9D"/>
    <w:rsid w:val="00920FE0"/>
    <w:rsid w:val="00923AEE"/>
    <w:rsid w:val="00924B5A"/>
    <w:rsid w:val="00924E6F"/>
    <w:rsid w:val="00925E95"/>
    <w:rsid w:val="009262F9"/>
    <w:rsid w:val="00926A9F"/>
    <w:rsid w:val="00926D21"/>
    <w:rsid w:val="00926D79"/>
    <w:rsid w:val="00927D93"/>
    <w:rsid w:val="00930ADA"/>
    <w:rsid w:val="0093127C"/>
    <w:rsid w:val="00931CF0"/>
    <w:rsid w:val="00931F7D"/>
    <w:rsid w:val="009323AF"/>
    <w:rsid w:val="009338C3"/>
    <w:rsid w:val="009349FC"/>
    <w:rsid w:val="00934D96"/>
    <w:rsid w:val="00935147"/>
    <w:rsid w:val="009362F0"/>
    <w:rsid w:val="009368B2"/>
    <w:rsid w:val="00940BB8"/>
    <w:rsid w:val="00941DA8"/>
    <w:rsid w:val="00942DDC"/>
    <w:rsid w:val="0094333D"/>
    <w:rsid w:val="009456B4"/>
    <w:rsid w:val="0094602F"/>
    <w:rsid w:val="0094764A"/>
    <w:rsid w:val="0095103C"/>
    <w:rsid w:val="00952025"/>
    <w:rsid w:val="00954201"/>
    <w:rsid w:val="00954F4E"/>
    <w:rsid w:val="009569B7"/>
    <w:rsid w:val="00957164"/>
    <w:rsid w:val="00957559"/>
    <w:rsid w:val="00957A3C"/>
    <w:rsid w:val="0096221A"/>
    <w:rsid w:val="00962614"/>
    <w:rsid w:val="00962EE6"/>
    <w:rsid w:val="009632EC"/>
    <w:rsid w:val="009655F3"/>
    <w:rsid w:val="00966612"/>
    <w:rsid w:val="00970AC6"/>
    <w:rsid w:val="009718E1"/>
    <w:rsid w:val="00972957"/>
    <w:rsid w:val="00972AA0"/>
    <w:rsid w:val="00972B0B"/>
    <w:rsid w:val="00972C8A"/>
    <w:rsid w:val="0097401B"/>
    <w:rsid w:val="00975ABA"/>
    <w:rsid w:val="009765B3"/>
    <w:rsid w:val="00977C2A"/>
    <w:rsid w:val="0098081A"/>
    <w:rsid w:val="00980EAA"/>
    <w:rsid w:val="00981405"/>
    <w:rsid w:val="009816EE"/>
    <w:rsid w:val="009820C5"/>
    <w:rsid w:val="00983260"/>
    <w:rsid w:val="0098354B"/>
    <w:rsid w:val="00983633"/>
    <w:rsid w:val="00983686"/>
    <w:rsid w:val="00985B75"/>
    <w:rsid w:val="009860C9"/>
    <w:rsid w:val="00986405"/>
    <w:rsid w:val="00986819"/>
    <w:rsid w:val="00987A4C"/>
    <w:rsid w:val="00990708"/>
    <w:rsid w:val="00990C07"/>
    <w:rsid w:val="00991696"/>
    <w:rsid w:val="0099246C"/>
    <w:rsid w:val="009934CC"/>
    <w:rsid w:val="0099358A"/>
    <w:rsid w:val="0099484D"/>
    <w:rsid w:val="00995FE4"/>
    <w:rsid w:val="00996A06"/>
    <w:rsid w:val="00996C04"/>
    <w:rsid w:val="00997911"/>
    <w:rsid w:val="00997E5E"/>
    <w:rsid w:val="009A201E"/>
    <w:rsid w:val="009A2298"/>
    <w:rsid w:val="009A2389"/>
    <w:rsid w:val="009A2A20"/>
    <w:rsid w:val="009A2CDA"/>
    <w:rsid w:val="009A2FCB"/>
    <w:rsid w:val="009A384A"/>
    <w:rsid w:val="009A3988"/>
    <w:rsid w:val="009A41F0"/>
    <w:rsid w:val="009A4C72"/>
    <w:rsid w:val="009A5F91"/>
    <w:rsid w:val="009A63F3"/>
    <w:rsid w:val="009A74B3"/>
    <w:rsid w:val="009A769F"/>
    <w:rsid w:val="009A78E6"/>
    <w:rsid w:val="009A7C4E"/>
    <w:rsid w:val="009B013D"/>
    <w:rsid w:val="009B03B0"/>
    <w:rsid w:val="009B0C01"/>
    <w:rsid w:val="009B0C9B"/>
    <w:rsid w:val="009B0F35"/>
    <w:rsid w:val="009B13A2"/>
    <w:rsid w:val="009B1F8C"/>
    <w:rsid w:val="009B2C2D"/>
    <w:rsid w:val="009B30B0"/>
    <w:rsid w:val="009B4DE8"/>
    <w:rsid w:val="009B5101"/>
    <w:rsid w:val="009B53CC"/>
    <w:rsid w:val="009B5CCC"/>
    <w:rsid w:val="009B6D0C"/>
    <w:rsid w:val="009B70A7"/>
    <w:rsid w:val="009B7566"/>
    <w:rsid w:val="009B7CAE"/>
    <w:rsid w:val="009C0D25"/>
    <w:rsid w:val="009C0DE3"/>
    <w:rsid w:val="009C1970"/>
    <w:rsid w:val="009C1AF2"/>
    <w:rsid w:val="009C3F7D"/>
    <w:rsid w:val="009C4362"/>
    <w:rsid w:val="009D0E6A"/>
    <w:rsid w:val="009D1CC6"/>
    <w:rsid w:val="009D21B3"/>
    <w:rsid w:val="009D2E81"/>
    <w:rsid w:val="009D34CA"/>
    <w:rsid w:val="009D3B35"/>
    <w:rsid w:val="009D3B52"/>
    <w:rsid w:val="009D49CE"/>
    <w:rsid w:val="009D4FE4"/>
    <w:rsid w:val="009D6533"/>
    <w:rsid w:val="009E0855"/>
    <w:rsid w:val="009E263A"/>
    <w:rsid w:val="009E3369"/>
    <w:rsid w:val="009E3D34"/>
    <w:rsid w:val="009E6D33"/>
    <w:rsid w:val="009E7127"/>
    <w:rsid w:val="009F0D2F"/>
    <w:rsid w:val="009F1C3E"/>
    <w:rsid w:val="009F35C7"/>
    <w:rsid w:val="009F3D3F"/>
    <w:rsid w:val="009F3E99"/>
    <w:rsid w:val="009F46BF"/>
    <w:rsid w:val="009F485D"/>
    <w:rsid w:val="009F515C"/>
    <w:rsid w:val="009F5291"/>
    <w:rsid w:val="009F5EC2"/>
    <w:rsid w:val="009F7637"/>
    <w:rsid w:val="00A000F0"/>
    <w:rsid w:val="00A00B42"/>
    <w:rsid w:val="00A00D75"/>
    <w:rsid w:val="00A011B3"/>
    <w:rsid w:val="00A0188E"/>
    <w:rsid w:val="00A0363B"/>
    <w:rsid w:val="00A05A99"/>
    <w:rsid w:val="00A0696B"/>
    <w:rsid w:val="00A06CCB"/>
    <w:rsid w:val="00A073D3"/>
    <w:rsid w:val="00A074FF"/>
    <w:rsid w:val="00A10CE8"/>
    <w:rsid w:val="00A114B9"/>
    <w:rsid w:val="00A11B37"/>
    <w:rsid w:val="00A150B4"/>
    <w:rsid w:val="00A15243"/>
    <w:rsid w:val="00A15359"/>
    <w:rsid w:val="00A16222"/>
    <w:rsid w:val="00A2050E"/>
    <w:rsid w:val="00A21007"/>
    <w:rsid w:val="00A2108E"/>
    <w:rsid w:val="00A217BF"/>
    <w:rsid w:val="00A22F01"/>
    <w:rsid w:val="00A25E79"/>
    <w:rsid w:val="00A261C5"/>
    <w:rsid w:val="00A27D7D"/>
    <w:rsid w:val="00A300F5"/>
    <w:rsid w:val="00A300FE"/>
    <w:rsid w:val="00A3318D"/>
    <w:rsid w:val="00A33352"/>
    <w:rsid w:val="00A33A30"/>
    <w:rsid w:val="00A36B71"/>
    <w:rsid w:val="00A36F5A"/>
    <w:rsid w:val="00A375FE"/>
    <w:rsid w:val="00A4067B"/>
    <w:rsid w:val="00A41504"/>
    <w:rsid w:val="00A41C9B"/>
    <w:rsid w:val="00A41DF7"/>
    <w:rsid w:val="00A431D1"/>
    <w:rsid w:val="00A4425C"/>
    <w:rsid w:val="00A443AE"/>
    <w:rsid w:val="00A44922"/>
    <w:rsid w:val="00A44F3B"/>
    <w:rsid w:val="00A45518"/>
    <w:rsid w:val="00A45AA4"/>
    <w:rsid w:val="00A45B3D"/>
    <w:rsid w:val="00A4665D"/>
    <w:rsid w:val="00A4668F"/>
    <w:rsid w:val="00A50126"/>
    <w:rsid w:val="00A52484"/>
    <w:rsid w:val="00A53318"/>
    <w:rsid w:val="00A5466C"/>
    <w:rsid w:val="00A54877"/>
    <w:rsid w:val="00A54AC8"/>
    <w:rsid w:val="00A5583B"/>
    <w:rsid w:val="00A60718"/>
    <w:rsid w:val="00A60A1C"/>
    <w:rsid w:val="00A617C4"/>
    <w:rsid w:val="00A628F4"/>
    <w:rsid w:val="00A62CCC"/>
    <w:rsid w:val="00A65047"/>
    <w:rsid w:val="00A65A3D"/>
    <w:rsid w:val="00A66B8D"/>
    <w:rsid w:val="00A71016"/>
    <w:rsid w:val="00A710FB"/>
    <w:rsid w:val="00A72071"/>
    <w:rsid w:val="00A72691"/>
    <w:rsid w:val="00A732EC"/>
    <w:rsid w:val="00A7369D"/>
    <w:rsid w:val="00A741D4"/>
    <w:rsid w:val="00A75932"/>
    <w:rsid w:val="00A761CE"/>
    <w:rsid w:val="00A76423"/>
    <w:rsid w:val="00A80FC7"/>
    <w:rsid w:val="00A80FD9"/>
    <w:rsid w:val="00A8134E"/>
    <w:rsid w:val="00A82AB7"/>
    <w:rsid w:val="00A82D7B"/>
    <w:rsid w:val="00A830B1"/>
    <w:rsid w:val="00A83F01"/>
    <w:rsid w:val="00A83F50"/>
    <w:rsid w:val="00A84EED"/>
    <w:rsid w:val="00A86D78"/>
    <w:rsid w:val="00A8792A"/>
    <w:rsid w:val="00A9043F"/>
    <w:rsid w:val="00A90C5C"/>
    <w:rsid w:val="00A92D48"/>
    <w:rsid w:val="00A92F21"/>
    <w:rsid w:val="00A9525D"/>
    <w:rsid w:val="00A9612E"/>
    <w:rsid w:val="00A96C86"/>
    <w:rsid w:val="00AA161F"/>
    <w:rsid w:val="00AA32C4"/>
    <w:rsid w:val="00AA36F9"/>
    <w:rsid w:val="00AA3C22"/>
    <w:rsid w:val="00AA5710"/>
    <w:rsid w:val="00AA5EA8"/>
    <w:rsid w:val="00AA6A68"/>
    <w:rsid w:val="00AA711C"/>
    <w:rsid w:val="00AA7C6A"/>
    <w:rsid w:val="00AB0A25"/>
    <w:rsid w:val="00AB0B95"/>
    <w:rsid w:val="00AB1324"/>
    <w:rsid w:val="00AB1B23"/>
    <w:rsid w:val="00AB1B61"/>
    <w:rsid w:val="00AB236E"/>
    <w:rsid w:val="00AB5321"/>
    <w:rsid w:val="00AB5E75"/>
    <w:rsid w:val="00AB63D0"/>
    <w:rsid w:val="00AC07B0"/>
    <w:rsid w:val="00AC09E5"/>
    <w:rsid w:val="00AC0E67"/>
    <w:rsid w:val="00AC0EF6"/>
    <w:rsid w:val="00AC0F03"/>
    <w:rsid w:val="00AC0F69"/>
    <w:rsid w:val="00AC12A7"/>
    <w:rsid w:val="00AC14D6"/>
    <w:rsid w:val="00AC2DFD"/>
    <w:rsid w:val="00AC46BC"/>
    <w:rsid w:val="00AC4AF1"/>
    <w:rsid w:val="00AC4B3C"/>
    <w:rsid w:val="00AC5850"/>
    <w:rsid w:val="00AC7DB3"/>
    <w:rsid w:val="00AD00BF"/>
    <w:rsid w:val="00AD04A9"/>
    <w:rsid w:val="00AD07F9"/>
    <w:rsid w:val="00AD11EA"/>
    <w:rsid w:val="00AD1685"/>
    <w:rsid w:val="00AD17D1"/>
    <w:rsid w:val="00AD198F"/>
    <w:rsid w:val="00AD1A36"/>
    <w:rsid w:val="00AD1B7C"/>
    <w:rsid w:val="00AD2175"/>
    <w:rsid w:val="00AD2EC0"/>
    <w:rsid w:val="00AD38E8"/>
    <w:rsid w:val="00AD4501"/>
    <w:rsid w:val="00AD6D15"/>
    <w:rsid w:val="00AD7F86"/>
    <w:rsid w:val="00AE0946"/>
    <w:rsid w:val="00AE0BE9"/>
    <w:rsid w:val="00AE1DF1"/>
    <w:rsid w:val="00AE2BDB"/>
    <w:rsid w:val="00AE31E4"/>
    <w:rsid w:val="00AE3D0A"/>
    <w:rsid w:val="00AE3E5E"/>
    <w:rsid w:val="00AE4AAA"/>
    <w:rsid w:val="00AE5929"/>
    <w:rsid w:val="00AE7D77"/>
    <w:rsid w:val="00AF0F86"/>
    <w:rsid w:val="00AF41AB"/>
    <w:rsid w:val="00AF546B"/>
    <w:rsid w:val="00AF7667"/>
    <w:rsid w:val="00AF7FA1"/>
    <w:rsid w:val="00B0055F"/>
    <w:rsid w:val="00B00B9A"/>
    <w:rsid w:val="00B01C0E"/>
    <w:rsid w:val="00B0314F"/>
    <w:rsid w:val="00B039AB"/>
    <w:rsid w:val="00B03CBB"/>
    <w:rsid w:val="00B041A5"/>
    <w:rsid w:val="00B04859"/>
    <w:rsid w:val="00B04D66"/>
    <w:rsid w:val="00B07533"/>
    <w:rsid w:val="00B10138"/>
    <w:rsid w:val="00B10C26"/>
    <w:rsid w:val="00B1146A"/>
    <w:rsid w:val="00B1205B"/>
    <w:rsid w:val="00B12265"/>
    <w:rsid w:val="00B13647"/>
    <w:rsid w:val="00B136F6"/>
    <w:rsid w:val="00B15A72"/>
    <w:rsid w:val="00B15F9D"/>
    <w:rsid w:val="00B239C8"/>
    <w:rsid w:val="00B246A1"/>
    <w:rsid w:val="00B24E00"/>
    <w:rsid w:val="00B25287"/>
    <w:rsid w:val="00B256ED"/>
    <w:rsid w:val="00B26560"/>
    <w:rsid w:val="00B26C1C"/>
    <w:rsid w:val="00B3055C"/>
    <w:rsid w:val="00B312BD"/>
    <w:rsid w:val="00B31C9E"/>
    <w:rsid w:val="00B33BA7"/>
    <w:rsid w:val="00B356A7"/>
    <w:rsid w:val="00B358EA"/>
    <w:rsid w:val="00B358ED"/>
    <w:rsid w:val="00B36B67"/>
    <w:rsid w:val="00B36DD8"/>
    <w:rsid w:val="00B37690"/>
    <w:rsid w:val="00B41C72"/>
    <w:rsid w:val="00B41DCC"/>
    <w:rsid w:val="00B425D2"/>
    <w:rsid w:val="00B437A6"/>
    <w:rsid w:val="00B438E0"/>
    <w:rsid w:val="00B445EC"/>
    <w:rsid w:val="00B44B62"/>
    <w:rsid w:val="00B450F1"/>
    <w:rsid w:val="00B45279"/>
    <w:rsid w:val="00B456A9"/>
    <w:rsid w:val="00B457F0"/>
    <w:rsid w:val="00B458EB"/>
    <w:rsid w:val="00B46F35"/>
    <w:rsid w:val="00B46F6D"/>
    <w:rsid w:val="00B477BE"/>
    <w:rsid w:val="00B50119"/>
    <w:rsid w:val="00B50A8D"/>
    <w:rsid w:val="00B50D4D"/>
    <w:rsid w:val="00B5150F"/>
    <w:rsid w:val="00B527DE"/>
    <w:rsid w:val="00B53729"/>
    <w:rsid w:val="00B55094"/>
    <w:rsid w:val="00B5513B"/>
    <w:rsid w:val="00B55974"/>
    <w:rsid w:val="00B55C85"/>
    <w:rsid w:val="00B570EA"/>
    <w:rsid w:val="00B579FA"/>
    <w:rsid w:val="00B6017B"/>
    <w:rsid w:val="00B60D42"/>
    <w:rsid w:val="00B62C9F"/>
    <w:rsid w:val="00B636BC"/>
    <w:rsid w:val="00B649B8"/>
    <w:rsid w:val="00B65915"/>
    <w:rsid w:val="00B66706"/>
    <w:rsid w:val="00B67ED4"/>
    <w:rsid w:val="00B70B9D"/>
    <w:rsid w:val="00B7115A"/>
    <w:rsid w:val="00B71FE8"/>
    <w:rsid w:val="00B72BB3"/>
    <w:rsid w:val="00B73777"/>
    <w:rsid w:val="00B738A0"/>
    <w:rsid w:val="00B73BB7"/>
    <w:rsid w:val="00B74459"/>
    <w:rsid w:val="00B74A99"/>
    <w:rsid w:val="00B74E35"/>
    <w:rsid w:val="00B77DBB"/>
    <w:rsid w:val="00B80127"/>
    <w:rsid w:val="00B8128E"/>
    <w:rsid w:val="00B82764"/>
    <w:rsid w:val="00B8686D"/>
    <w:rsid w:val="00B87118"/>
    <w:rsid w:val="00B87225"/>
    <w:rsid w:val="00B900ED"/>
    <w:rsid w:val="00B91047"/>
    <w:rsid w:val="00B91507"/>
    <w:rsid w:val="00B921C7"/>
    <w:rsid w:val="00B927E3"/>
    <w:rsid w:val="00B92CE6"/>
    <w:rsid w:val="00B93ED9"/>
    <w:rsid w:val="00B9449C"/>
    <w:rsid w:val="00B94639"/>
    <w:rsid w:val="00B94AA0"/>
    <w:rsid w:val="00BA0A42"/>
    <w:rsid w:val="00BA157F"/>
    <w:rsid w:val="00BA1902"/>
    <w:rsid w:val="00BA2DB6"/>
    <w:rsid w:val="00BA5D3A"/>
    <w:rsid w:val="00BA66EB"/>
    <w:rsid w:val="00BB04EC"/>
    <w:rsid w:val="00BB08A6"/>
    <w:rsid w:val="00BB0EA9"/>
    <w:rsid w:val="00BB1901"/>
    <w:rsid w:val="00BB1987"/>
    <w:rsid w:val="00BB1F48"/>
    <w:rsid w:val="00BB2792"/>
    <w:rsid w:val="00BB4041"/>
    <w:rsid w:val="00BB4873"/>
    <w:rsid w:val="00BB4AA9"/>
    <w:rsid w:val="00BB6AF5"/>
    <w:rsid w:val="00BB6B37"/>
    <w:rsid w:val="00BC186E"/>
    <w:rsid w:val="00BC1AC8"/>
    <w:rsid w:val="00BC1F99"/>
    <w:rsid w:val="00BC23A8"/>
    <w:rsid w:val="00BC257F"/>
    <w:rsid w:val="00BC2EE3"/>
    <w:rsid w:val="00BC30CD"/>
    <w:rsid w:val="00BC4DFB"/>
    <w:rsid w:val="00BC54A3"/>
    <w:rsid w:val="00BC597A"/>
    <w:rsid w:val="00BC63B7"/>
    <w:rsid w:val="00BC655F"/>
    <w:rsid w:val="00BC6DCB"/>
    <w:rsid w:val="00BC75D5"/>
    <w:rsid w:val="00BC7696"/>
    <w:rsid w:val="00BC7B9B"/>
    <w:rsid w:val="00BC7DA2"/>
    <w:rsid w:val="00BD0792"/>
    <w:rsid w:val="00BD11A6"/>
    <w:rsid w:val="00BD1E86"/>
    <w:rsid w:val="00BD23E0"/>
    <w:rsid w:val="00BD33C0"/>
    <w:rsid w:val="00BD33C1"/>
    <w:rsid w:val="00BD4B2A"/>
    <w:rsid w:val="00BD60D8"/>
    <w:rsid w:val="00BD6D13"/>
    <w:rsid w:val="00BE02C5"/>
    <w:rsid w:val="00BE2218"/>
    <w:rsid w:val="00BE2C22"/>
    <w:rsid w:val="00BE3BFE"/>
    <w:rsid w:val="00BE4082"/>
    <w:rsid w:val="00BE4C0D"/>
    <w:rsid w:val="00BE5E40"/>
    <w:rsid w:val="00BE6390"/>
    <w:rsid w:val="00BE666B"/>
    <w:rsid w:val="00BE69A1"/>
    <w:rsid w:val="00BE6C62"/>
    <w:rsid w:val="00BF0B72"/>
    <w:rsid w:val="00BF1DB4"/>
    <w:rsid w:val="00BF28BF"/>
    <w:rsid w:val="00BF3C76"/>
    <w:rsid w:val="00BF4C29"/>
    <w:rsid w:val="00BF53C0"/>
    <w:rsid w:val="00BF583F"/>
    <w:rsid w:val="00BF6FB6"/>
    <w:rsid w:val="00BF749E"/>
    <w:rsid w:val="00BF7F07"/>
    <w:rsid w:val="00BF7FF9"/>
    <w:rsid w:val="00C00645"/>
    <w:rsid w:val="00C00C8F"/>
    <w:rsid w:val="00C0153F"/>
    <w:rsid w:val="00C02AD8"/>
    <w:rsid w:val="00C0370D"/>
    <w:rsid w:val="00C04A2A"/>
    <w:rsid w:val="00C04AC3"/>
    <w:rsid w:val="00C04F8E"/>
    <w:rsid w:val="00C059FA"/>
    <w:rsid w:val="00C0797B"/>
    <w:rsid w:val="00C079C9"/>
    <w:rsid w:val="00C11A60"/>
    <w:rsid w:val="00C12457"/>
    <w:rsid w:val="00C12E43"/>
    <w:rsid w:val="00C1454D"/>
    <w:rsid w:val="00C14E36"/>
    <w:rsid w:val="00C163E8"/>
    <w:rsid w:val="00C16E13"/>
    <w:rsid w:val="00C17070"/>
    <w:rsid w:val="00C17138"/>
    <w:rsid w:val="00C176BB"/>
    <w:rsid w:val="00C20270"/>
    <w:rsid w:val="00C20F1C"/>
    <w:rsid w:val="00C2116A"/>
    <w:rsid w:val="00C21277"/>
    <w:rsid w:val="00C22A6E"/>
    <w:rsid w:val="00C23C64"/>
    <w:rsid w:val="00C23EFB"/>
    <w:rsid w:val="00C25CC2"/>
    <w:rsid w:val="00C2636B"/>
    <w:rsid w:val="00C268CD"/>
    <w:rsid w:val="00C26F9D"/>
    <w:rsid w:val="00C30727"/>
    <w:rsid w:val="00C315B7"/>
    <w:rsid w:val="00C3340C"/>
    <w:rsid w:val="00C3462C"/>
    <w:rsid w:val="00C352E3"/>
    <w:rsid w:val="00C357E2"/>
    <w:rsid w:val="00C36ECE"/>
    <w:rsid w:val="00C3736D"/>
    <w:rsid w:val="00C40976"/>
    <w:rsid w:val="00C40D46"/>
    <w:rsid w:val="00C41017"/>
    <w:rsid w:val="00C410AA"/>
    <w:rsid w:val="00C411F1"/>
    <w:rsid w:val="00C41263"/>
    <w:rsid w:val="00C41523"/>
    <w:rsid w:val="00C415FA"/>
    <w:rsid w:val="00C422BC"/>
    <w:rsid w:val="00C42F7D"/>
    <w:rsid w:val="00C43C24"/>
    <w:rsid w:val="00C449B2"/>
    <w:rsid w:val="00C44A2F"/>
    <w:rsid w:val="00C45018"/>
    <w:rsid w:val="00C45344"/>
    <w:rsid w:val="00C4546C"/>
    <w:rsid w:val="00C45725"/>
    <w:rsid w:val="00C457B5"/>
    <w:rsid w:val="00C47110"/>
    <w:rsid w:val="00C50977"/>
    <w:rsid w:val="00C51848"/>
    <w:rsid w:val="00C51CE3"/>
    <w:rsid w:val="00C52836"/>
    <w:rsid w:val="00C52DEE"/>
    <w:rsid w:val="00C52FC2"/>
    <w:rsid w:val="00C548EB"/>
    <w:rsid w:val="00C54964"/>
    <w:rsid w:val="00C54EF2"/>
    <w:rsid w:val="00C5567D"/>
    <w:rsid w:val="00C56563"/>
    <w:rsid w:val="00C56BD1"/>
    <w:rsid w:val="00C57C1B"/>
    <w:rsid w:val="00C60251"/>
    <w:rsid w:val="00C61727"/>
    <w:rsid w:val="00C61AAB"/>
    <w:rsid w:val="00C63E72"/>
    <w:rsid w:val="00C63ED3"/>
    <w:rsid w:val="00C644A3"/>
    <w:rsid w:val="00C65703"/>
    <w:rsid w:val="00C65757"/>
    <w:rsid w:val="00C6609F"/>
    <w:rsid w:val="00C66C37"/>
    <w:rsid w:val="00C66D6D"/>
    <w:rsid w:val="00C6702C"/>
    <w:rsid w:val="00C67EF1"/>
    <w:rsid w:val="00C70539"/>
    <w:rsid w:val="00C728E5"/>
    <w:rsid w:val="00C73684"/>
    <w:rsid w:val="00C74A81"/>
    <w:rsid w:val="00C7513D"/>
    <w:rsid w:val="00C755CD"/>
    <w:rsid w:val="00C76111"/>
    <w:rsid w:val="00C76B86"/>
    <w:rsid w:val="00C77784"/>
    <w:rsid w:val="00C80510"/>
    <w:rsid w:val="00C809EC"/>
    <w:rsid w:val="00C810AF"/>
    <w:rsid w:val="00C81715"/>
    <w:rsid w:val="00C82603"/>
    <w:rsid w:val="00C8392A"/>
    <w:rsid w:val="00C84070"/>
    <w:rsid w:val="00C84CB3"/>
    <w:rsid w:val="00C85136"/>
    <w:rsid w:val="00C86551"/>
    <w:rsid w:val="00C86F69"/>
    <w:rsid w:val="00C87B04"/>
    <w:rsid w:val="00C90432"/>
    <w:rsid w:val="00C9120C"/>
    <w:rsid w:val="00C921B8"/>
    <w:rsid w:val="00C92F06"/>
    <w:rsid w:val="00C938B6"/>
    <w:rsid w:val="00C95CB4"/>
    <w:rsid w:val="00C964D3"/>
    <w:rsid w:val="00C96972"/>
    <w:rsid w:val="00CA06F4"/>
    <w:rsid w:val="00CA0F84"/>
    <w:rsid w:val="00CA123B"/>
    <w:rsid w:val="00CA18CA"/>
    <w:rsid w:val="00CA1C6E"/>
    <w:rsid w:val="00CA2632"/>
    <w:rsid w:val="00CA2D79"/>
    <w:rsid w:val="00CA2D7B"/>
    <w:rsid w:val="00CA3ACB"/>
    <w:rsid w:val="00CA3CBE"/>
    <w:rsid w:val="00CB1537"/>
    <w:rsid w:val="00CB35EA"/>
    <w:rsid w:val="00CB4E11"/>
    <w:rsid w:val="00CB5A01"/>
    <w:rsid w:val="00CB5B78"/>
    <w:rsid w:val="00CB783B"/>
    <w:rsid w:val="00CC2A94"/>
    <w:rsid w:val="00CC35C4"/>
    <w:rsid w:val="00CC4DA5"/>
    <w:rsid w:val="00CC4F04"/>
    <w:rsid w:val="00CC6589"/>
    <w:rsid w:val="00CC7A28"/>
    <w:rsid w:val="00CD0015"/>
    <w:rsid w:val="00CD006F"/>
    <w:rsid w:val="00CD071E"/>
    <w:rsid w:val="00CD0C0A"/>
    <w:rsid w:val="00CD133D"/>
    <w:rsid w:val="00CD1DC7"/>
    <w:rsid w:val="00CD43C8"/>
    <w:rsid w:val="00CD52B1"/>
    <w:rsid w:val="00CD552D"/>
    <w:rsid w:val="00CD555F"/>
    <w:rsid w:val="00CD5623"/>
    <w:rsid w:val="00CD5FBE"/>
    <w:rsid w:val="00CD6F2F"/>
    <w:rsid w:val="00CE05C2"/>
    <w:rsid w:val="00CE26BA"/>
    <w:rsid w:val="00CE275B"/>
    <w:rsid w:val="00CE44F2"/>
    <w:rsid w:val="00CE4FB6"/>
    <w:rsid w:val="00CE5154"/>
    <w:rsid w:val="00CE5737"/>
    <w:rsid w:val="00CE67F2"/>
    <w:rsid w:val="00CF13BA"/>
    <w:rsid w:val="00CF1BEA"/>
    <w:rsid w:val="00CF3578"/>
    <w:rsid w:val="00CF4DFE"/>
    <w:rsid w:val="00CF5103"/>
    <w:rsid w:val="00CF5371"/>
    <w:rsid w:val="00CF650F"/>
    <w:rsid w:val="00CF69F2"/>
    <w:rsid w:val="00D002A2"/>
    <w:rsid w:val="00D01073"/>
    <w:rsid w:val="00D010E2"/>
    <w:rsid w:val="00D0370B"/>
    <w:rsid w:val="00D05326"/>
    <w:rsid w:val="00D065D2"/>
    <w:rsid w:val="00D07529"/>
    <w:rsid w:val="00D10CBE"/>
    <w:rsid w:val="00D11194"/>
    <w:rsid w:val="00D11C81"/>
    <w:rsid w:val="00D122BC"/>
    <w:rsid w:val="00D12E7B"/>
    <w:rsid w:val="00D13AB1"/>
    <w:rsid w:val="00D14044"/>
    <w:rsid w:val="00D14303"/>
    <w:rsid w:val="00D147E1"/>
    <w:rsid w:val="00D14EA6"/>
    <w:rsid w:val="00D151B0"/>
    <w:rsid w:val="00D17623"/>
    <w:rsid w:val="00D17EC2"/>
    <w:rsid w:val="00D212BE"/>
    <w:rsid w:val="00D213CB"/>
    <w:rsid w:val="00D215B5"/>
    <w:rsid w:val="00D22D93"/>
    <w:rsid w:val="00D24D7F"/>
    <w:rsid w:val="00D24DF4"/>
    <w:rsid w:val="00D25544"/>
    <w:rsid w:val="00D26095"/>
    <w:rsid w:val="00D26CAE"/>
    <w:rsid w:val="00D308A6"/>
    <w:rsid w:val="00D31DEC"/>
    <w:rsid w:val="00D33493"/>
    <w:rsid w:val="00D36605"/>
    <w:rsid w:val="00D36AFA"/>
    <w:rsid w:val="00D40075"/>
    <w:rsid w:val="00D415A6"/>
    <w:rsid w:val="00D418CA"/>
    <w:rsid w:val="00D43021"/>
    <w:rsid w:val="00D43A2E"/>
    <w:rsid w:val="00D43A4F"/>
    <w:rsid w:val="00D44422"/>
    <w:rsid w:val="00D44802"/>
    <w:rsid w:val="00D449ED"/>
    <w:rsid w:val="00D45B5E"/>
    <w:rsid w:val="00D45E5D"/>
    <w:rsid w:val="00D468DB"/>
    <w:rsid w:val="00D46BC6"/>
    <w:rsid w:val="00D46FD1"/>
    <w:rsid w:val="00D476D6"/>
    <w:rsid w:val="00D51BC7"/>
    <w:rsid w:val="00D52066"/>
    <w:rsid w:val="00D5260E"/>
    <w:rsid w:val="00D53335"/>
    <w:rsid w:val="00D53E57"/>
    <w:rsid w:val="00D542E2"/>
    <w:rsid w:val="00D577A4"/>
    <w:rsid w:val="00D579D0"/>
    <w:rsid w:val="00D60227"/>
    <w:rsid w:val="00D604E2"/>
    <w:rsid w:val="00D60FD2"/>
    <w:rsid w:val="00D612D3"/>
    <w:rsid w:val="00D6276E"/>
    <w:rsid w:val="00D62C14"/>
    <w:rsid w:val="00D6337F"/>
    <w:rsid w:val="00D64045"/>
    <w:rsid w:val="00D647A2"/>
    <w:rsid w:val="00D661E4"/>
    <w:rsid w:val="00D679FB"/>
    <w:rsid w:val="00D67B8D"/>
    <w:rsid w:val="00D7263E"/>
    <w:rsid w:val="00D731A1"/>
    <w:rsid w:val="00D73E12"/>
    <w:rsid w:val="00D74898"/>
    <w:rsid w:val="00D74A8F"/>
    <w:rsid w:val="00D75CE1"/>
    <w:rsid w:val="00D767EB"/>
    <w:rsid w:val="00D80036"/>
    <w:rsid w:val="00D80BE0"/>
    <w:rsid w:val="00D81142"/>
    <w:rsid w:val="00D8172E"/>
    <w:rsid w:val="00D825FF"/>
    <w:rsid w:val="00D82CB6"/>
    <w:rsid w:val="00D84364"/>
    <w:rsid w:val="00D84DDF"/>
    <w:rsid w:val="00D8687C"/>
    <w:rsid w:val="00D87DF1"/>
    <w:rsid w:val="00D87EA1"/>
    <w:rsid w:val="00D925E5"/>
    <w:rsid w:val="00D93E12"/>
    <w:rsid w:val="00D9496A"/>
    <w:rsid w:val="00D94EBD"/>
    <w:rsid w:val="00D95264"/>
    <w:rsid w:val="00D96119"/>
    <w:rsid w:val="00D96F3E"/>
    <w:rsid w:val="00D9780C"/>
    <w:rsid w:val="00D97AD8"/>
    <w:rsid w:val="00DA1608"/>
    <w:rsid w:val="00DA1A31"/>
    <w:rsid w:val="00DA2437"/>
    <w:rsid w:val="00DA27D1"/>
    <w:rsid w:val="00DA3316"/>
    <w:rsid w:val="00DA54A7"/>
    <w:rsid w:val="00DA7F24"/>
    <w:rsid w:val="00DB07BF"/>
    <w:rsid w:val="00DB1594"/>
    <w:rsid w:val="00DB1C03"/>
    <w:rsid w:val="00DB1CF9"/>
    <w:rsid w:val="00DB1EC0"/>
    <w:rsid w:val="00DB1FAB"/>
    <w:rsid w:val="00DB2328"/>
    <w:rsid w:val="00DB332E"/>
    <w:rsid w:val="00DB4255"/>
    <w:rsid w:val="00DB44E4"/>
    <w:rsid w:val="00DB46CF"/>
    <w:rsid w:val="00DB503F"/>
    <w:rsid w:val="00DB6BEC"/>
    <w:rsid w:val="00DB7070"/>
    <w:rsid w:val="00DC0573"/>
    <w:rsid w:val="00DC1029"/>
    <w:rsid w:val="00DC11B1"/>
    <w:rsid w:val="00DC1422"/>
    <w:rsid w:val="00DC2D6B"/>
    <w:rsid w:val="00DC3692"/>
    <w:rsid w:val="00DC37FA"/>
    <w:rsid w:val="00DC4A8D"/>
    <w:rsid w:val="00DC4F4B"/>
    <w:rsid w:val="00DC5DCD"/>
    <w:rsid w:val="00DC6756"/>
    <w:rsid w:val="00DD03F6"/>
    <w:rsid w:val="00DD0A47"/>
    <w:rsid w:val="00DD1B8B"/>
    <w:rsid w:val="00DD4891"/>
    <w:rsid w:val="00DD508D"/>
    <w:rsid w:val="00DD5D16"/>
    <w:rsid w:val="00DD6DA7"/>
    <w:rsid w:val="00DE0498"/>
    <w:rsid w:val="00DE0B66"/>
    <w:rsid w:val="00DE17CF"/>
    <w:rsid w:val="00DE19F0"/>
    <w:rsid w:val="00DE1A71"/>
    <w:rsid w:val="00DE272F"/>
    <w:rsid w:val="00DE482E"/>
    <w:rsid w:val="00DE4DFA"/>
    <w:rsid w:val="00DE5A55"/>
    <w:rsid w:val="00DE6215"/>
    <w:rsid w:val="00DE7274"/>
    <w:rsid w:val="00DE7E0D"/>
    <w:rsid w:val="00DF040F"/>
    <w:rsid w:val="00DF0725"/>
    <w:rsid w:val="00DF09FC"/>
    <w:rsid w:val="00DF0A0F"/>
    <w:rsid w:val="00DF38E5"/>
    <w:rsid w:val="00DF3FF5"/>
    <w:rsid w:val="00DF40EF"/>
    <w:rsid w:val="00DF4A88"/>
    <w:rsid w:val="00DF5216"/>
    <w:rsid w:val="00DF56E9"/>
    <w:rsid w:val="00DF57F2"/>
    <w:rsid w:val="00DF65B2"/>
    <w:rsid w:val="00E0044C"/>
    <w:rsid w:val="00E02A36"/>
    <w:rsid w:val="00E05CDF"/>
    <w:rsid w:val="00E076FB"/>
    <w:rsid w:val="00E10399"/>
    <w:rsid w:val="00E10F38"/>
    <w:rsid w:val="00E1198A"/>
    <w:rsid w:val="00E12C32"/>
    <w:rsid w:val="00E1344F"/>
    <w:rsid w:val="00E13E73"/>
    <w:rsid w:val="00E14752"/>
    <w:rsid w:val="00E14E0A"/>
    <w:rsid w:val="00E15B0E"/>
    <w:rsid w:val="00E163FC"/>
    <w:rsid w:val="00E175E2"/>
    <w:rsid w:val="00E17A86"/>
    <w:rsid w:val="00E20BD6"/>
    <w:rsid w:val="00E230B6"/>
    <w:rsid w:val="00E23BA6"/>
    <w:rsid w:val="00E23C9F"/>
    <w:rsid w:val="00E2468D"/>
    <w:rsid w:val="00E2633C"/>
    <w:rsid w:val="00E26E3D"/>
    <w:rsid w:val="00E30CD1"/>
    <w:rsid w:val="00E32323"/>
    <w:rsid w:val="00E32503"/>
    <w:rsid w:val="00E326BB"/>
    <w:rsid w:val="00E32D3B"/>
    <w:rsid w:val="00E33EDE"/>
    <w:rsid w:val="00E35A13"/>
    <w:rsid w:val="00E360E9"/>
    <w:rsid w:val="00E361AB"/>
    <w:rsid w:val="00E36E4F"/>
    <w:rsid w:val="00E40207"/>
    <w:rsid w:val="00E40274"/>
    <w:rsid w:val="00E4070E"/>
    <w:rsid w:val="00E409EF"/>
    <w:rsid w:val="00E414A7"/>
    <w:rsid w:val="00E41981"/>
    <w:rsid w:val="00E42578"/>
    <w:rsid w:val="00E440F5"/>
    <w:rsid w:val="00E44269"/>
    <w:rsid w:val="00E46118"/>
    <w:rsid w:val="00E473F9"/>
    <w:rsid w:val="00E47473"/>
    <w:rsid w:val="00E47806"/>
    <w:rsid w:val="00E505BC"/>
    <w:rsid w:val="00E50EF3"/>
    <w:rsid w:val="00E526E9"/>
    <w:rsid w:val="00E52CC8"/>
    <w:rsid w:val="00E53525"/>
    <w:rsid w:val="00E54A6A"/>
    <w:rsid w:val="00E553B5"/>
    <w:rsid w:val="00E55E20"/>
    <w:rsid w:val="00E5617E"/>
    <w:rsid w:val="00E567B3"/>
    <w:rsid w:val="00E56AFE"/>
    <w:rsid w:val="00E57523"/>
    <w:rsid w:val="00E604F7"/>
    <w:rsid w:val="00E6071D"/>
    <w:rsid w:val="00E610FD"/>
    <w:rsid w:val="00E61A9A"/>
    <w:rsid w:val="00E64BD0"/>
    <w:rsid w:val="00E65C82"/>
    <w:rsid w:val="00E70986"/>
    <w:rsid w:val="00E724CA"/>
    <w:rsid w:val="00E72AA6"/>
    <w:rsid w:val="00E74503"/>
    <w:rsid w:val="00E75B7A"/>
    <w:rsid w:val="00E778A3"/>
    <w:rsid w:val="00E7794B"/>
    <w:rsid w:val="00E77D15"/>
    <w:rsid w:val="00E8090B"/>
    <w:rsid w:val="00E80DB3"/>
    <w:rsid w:val="00E80EBC"/>
    <w:rsid w:val="00E8151D"/>
    <w:rsid w:val="00E827CB"/>
    <w:rsid w:val="00E85F5B"/>
    <w:rsid w:val="00E85F98"/>
    <w:rsid w:val="00E85FCA"/>
    <w:rsid w:val="00E90265"/>
    <w:rsid w:val="00E91E92"/>
    <w:rsid w:val="00E9218A"/>
    <w:rsid w:val="00E94ACF"/>
    <w:rsid w:val="00E9510F"/>
    <w:rsid w:val="00E9570B"/>
    <w:rsid w:val="00E97C70"/>
    <w:rsid w:val="00E97DBC"/>
    <w:rsid w:val="00EA0308"/>
    <w:rsid w:val="00EA0ABB"/>
    <w:rsid w:val="00EA25C3"/>
    <w:rsid w:val="00EA2755"/>
    <w:rsid w:val="00EA30BC"/>
    <w:rsid w:val="00EA3590"/>
    <w:rsid w:val="00EA3FB6"/>
    <w:rsid w:val="00EA4204"/>
    <w:rsid w:val="00EA42D5"/>
    <w:rsid w:val="00EA50AF"/>
    <w:rsid w:val="00EA7DED"/>
    <w:rsid w:val="00EB0B96"/>
    <w:rsid w:val="00EB2550"/>
    <w:rsid w:val="00EB47D5"/>
    <w:rsid w:val="00EB5426"/>
    <w:rsid w:val="00EB66E2"/>
    <w:rsid w:val="00EB7B8B"/>
    <w:rsid w:val="00EC11BB"/>
    <w:rsid w:val="00EC12DE"/>
    <w:rsid w:val="00EC1A0E"/>
    <w:rsid w:val="00EC21A4"/>
    <w:rsid w:val="00EC36B3"/>
    <w:rsid w:val="00EC3753"/>
    <w:rsid w:val="00EC4435"/>
    <w:rsid w:val="00EC6451"/>
    <w:rsid w:val="00EC704A"/>
    <w:rsid w:val="00ED0253"/>
    <w:rsid w:val="00ED031A"/>
    <w:rsid w:val="00ED0CCA"/>
    <w:rsid w:val="00ED2386"/>
    <w:rsid w:val="00ED25AB"/>
    <w:rsid w:val="00ED2928"/>
    <w:rsid w:val="00ED2CB3"/>
    <w:rsid w:val="00ED48D4"/>
    <w:rsid w:val="00ED4A6D"/>
    <w:rsid w:val="00ED5495"/>
    <w:rsid w:val="00ED5A02"/>
    <w:rsid w:val="00ED5B4E"/>
    <w:rsid w:val="00ED5DEA"/>
    <w:rsid w:val="00ED5F5B"/>
    <w:rsid w:val="00ED6354"/>
    <w:rsid w:val="00ED720B"/>
    <w:rsid w:val="00ED7428"/>
    <w:rsid w:val="00ED769D"/>
    <w:rsid w:val="00ED7906"/>
    <w:rsid w:val="00EE0146"/>
    <w:rsid w:val="00EE138B"/>
    <w:rsid w:val="00EE1BC1"/>
    <w:rsid w:val="00EE2DA5"/>
    <w:rsid w:val="00EE4B29"/>
    <w:rsid w:val="00EE5973"/>
    <w:rsid w:val="00EE6172"/>
    <w:rsid w:val="00EE62A7"/>
    <w:rsid w:val="00EE66EE"/>
    <w:rsid w:val="00EE6C8C"/>
    <w:rsid w:val="00EF003C"/>
    <w:rsid w:val="00EF0268"/>
    <w:rsid w:val="00EF14ED"/>
    <w:rsid w:val="00EF1F8A"/>
    <w:rsid w:val="00EF2187"/>
    <w:rsid w:val="00EF2979"/>
    <w:rsid w:val="00EF3F31"/>
    <w:rsid w:val="00EF44FC"/>
    <w:rsid w:val="00EF54B6"/>
    <w:rsid w:val="00EF55E2"/>
    <w:rsid w:val="00EF61EF"/>
    <w:rsid w:val="00EF7535"/>
    <w:rsid w:val="00F00876"/>
    <w:rsid w:val="00F01327"/>
    <w:rsid w:val="00F015A8"/>
    <w:rsid w:val="00F01E60"/>
    <w:rsid w:val="00F0210B"/>
    <w:rsid w:val="00F02AFF"/>
    <w:rsid w:val="00F03517"/>
    <w:rsid w:val="00F055CD"/>
    <w:rsid w:val="00F0585E"/>
    <w:rsid w:val="00F05890"/>
    <w:rsid w:val="00F05CC9"/>
    <w:rsid w:val="00F05E64"/>
    <w:rsid w:val="00F062F5"/>
    <w:rsid w:val="00F1034E"/>
    <w:rsid w:val="00F1135D"/>
    <w:rsid w:val="00F122E1"/>
    <w:rsid w:val="00F135EE"/>
    <w:rsid w:val="00F13D9F"/>
    <w:rsid w:val="00F1557A"/>
    <w:rsid w:val="00F15BCD"/>
    <w:rsid w:val="00F15D89"/>
    <w:rsid w:val="00F166A3"/>
    <w:rsid w:val="00F17156"/>
    <w:rsid w:val="00F172F1"/>
    <w:rsid w:val="00F1780B"/>
    <w:rsid w:val="00F17AAA"/>
    <w:rsid w:val="00F200AC"/>
    <w:rsid w:val="00F20F9E"/>
    <w:rsid w:val="00F223A4"/>
    <w:rsid w:val="00F22BA8"/>
    <w:rsid w:val="00F22D0D"/>
    <w:rsid w:val="00F23D49"/>
    <w:rsid w:val="00F24A9C"/>
    <w:rsid w:val="00F25818"/>
    <w:rsid w:val="00F26963"/>
    <w:rsid w:val="00F308F3"/>
    <w:rsid w:val="00F3164A"/>
    <w:rsid w:val="00F323F5"/>
    <w:rsid w:val="00F33FAE"/>
    <w:rsid w:val="00F35101"/>
    <w:rsid w:val="00F3510E"/>
    <w:rsid w:val="00F35F38"/>
    <w:rsid w:val="00F3677D"/>
    <w:rsid w:val="00F368EA"/>
    <w:rsid w:val="00F37274"/>
    <w:rsid w:val="00F3798A"/>
    <w:rsid w:val="00F37AFD"/>
    <w:rsid w:val="00F37D3F"/>
    <w:rsid w:val="00F41C41"/>
    <w:rsid w:val="00F43520"/>
    <w:rsid w:val="00F43C67"/>
    <w:rsid w:val="00F442F5"/>
    <w:rsid w:val="00F45F23"/>
    <w:rsid w:val="00F46778"/>
    <w:rsid w:val="00F46BC9"/>
    <w:rsid w:val="00F5005C"/>
    <w:rsid w:val="00F505C4"/>
    <w:rsid w:val="00F50955"/>
    <w:rsid w:val="00F50FC0"/>
    <w:rsid w:val="00F53ABA"/>
    <w:rsid w:val="00F5462E"/>
    <w:rsid w:val="00F54919"/>
    <w:rsid w:val="00F54952"/>
    <w:rsid w:val="00F54A17"/>
    <w:rsid w:val="00F55217"/>
    <w:rsid w:val="00F565C0"/>
    <w:rsid w:val="00F579C1"/>
    <w:rsid w:val="00F57E91"/>
    <w:rsid w:val="00F625E8"/>
    <w:rsid w:val="00F63031"/>
    <w:rsid w:val="00F63844"/>
    <w:rsid w:val="00F64365"/>
    <w:rsid w:val="00F64A77"/>
    <w:rsid w:val="00F64B95"/>
    <w:rsid w:val="00F664D2"/>
    <w:rsid w:val="00F67445"/>
    <w:rsid w:val="00F702AD"/>
    <w:rsid w:val="00F714F1"/>
    <w:rsid w:val="00F71E56"/>
    <w:rsid w:val="00F737FF"/>
    <w:rsid w:val="00F745F6"/>
    <w:rsid w:val="00F755B3"/>
    <w:rsid w:val="00F75636"/>
    <w:rsid w:val="00F75B77"/>
    <w:rsid w:val="00F76573"/>
    <w:rsid w:val="00F76951"/>
    <w:rsid w:val="00F76AAD"/>
    <w:rsid w:val="00F772A8"/>
    <w:rsid w:val="00F77428"/>
    <w:rsid w:val="00F779D2"/>
    <w:rsid w:val="00F8000A"/>
    <w:rsid w:val="00F803D3"/>
    <w:rsid w:val="00F83325"/>
    <w:rsid w:val="00F84FB6"/>
    <w:rsid w:val="00F85173"/>
    <w:rsid w:val="00F856FA"/>
    <w:rsid w:val="00F85742"/>
    <w:rsid w:val="00F874D4"/>
    <w:rsid w:val="00F91E22"/>
    <w:rsid w:val="00F94353"/>
    <w:rsid w:val="00F946C3"/>
    <w:rsid w:val="00F94A01"/>
    <w:rsid w:val="00F94A39"/>
    <w:rsid w:val="00F94C3C"/>
    <w:rsid w:val="00F95580"/>
    <w:rsid w:val="00F95B45"/>
    <w:rsid w:val="00F95E0B"/>
    <w:rsid w:val="00F97298"/>
    <w:rsid w:val="00F979BB"/>
    <w:rsid w:val="00FA047E"/>
    <w:rsid w:val="00FA0CEE"/>
    <w:rsid w:val="00FA1E35"/>
    <w:rsid w:val="00FA2496"/>
    <w:rsid w:val="00FA2B2B"/>
    <w:rsid w:val="00FA2F19"/>
    <w:rsid w:val="00FA5844"/>
    <w:rsid w:val="00FA591F"/>
    <w:rsid w:val="00FA5A86"/>
    <w:rsid w:val="00FA5AE3"/>
    <w:rsid w:val="00FA5F2E"/>
    <w:rsid w:val="00FB0204"/>
    <w:rsid w:val="00FB2A0F"/>
    <w:rsid w:val="00FB3118"/>
    <w:rsid w:val="00FB50C7"/>
    <w:rsid w:val="00FB6364"/>
    <w:rsid w:val="00FB6B2F"/>
    <w:rsid w:val="00FC0023"/>
    <w:rsid w:val="00FC05DB"/>
    <w:rsid w:val="00FC111C"/>
    <w:rsid w:val="00FC11E2"/>
    <w:rsid w:val="00FC120F"/>
    <w:rsid w:val="00FC1A31"/>
    <w:rsid w:val="00FC1B09"/>
    <w:rsid w:val="00FC2B41"/>
    <w:rsid w:val="00FC2C69"/>
    <w:rsid w:val="00FC2EA9"/>
    <w:rsid w:val="00FC3CF4"/>
    <w:rsid w:val="00FC5159"/>
    <w:rsid w:val="00FC7591"/>
    <w:rsid w:val="00FC79AB"/>
    <w:rsid w:val="00FC7F3A"/>
    <w:rsid w:val="00FD035D"/>
    <w:rsid w:val="00FD03C2"/>
    <w:rsid w:val="00FD32F4"/>
    <w:rsid w:val="00FD344F"/>
    <w:rsid w:val="00FD358B"/>
    <w:rsid w:val="00FD380E"/>
    <w:rsid w:val="00FD4590"/>
    <w:rsid w:val="00FD4B7E"/>
    <w:rsid w:val="00FD6DD4"/>
    <w:rsid w:val="00FD7077"/>
    <w:rsid w:val="00FE0688"/>
    <w:rsid w:val="00FE0E47"/>
    <w:rsid w:val="00FE1498"/>
    <w:rsid w:val="00FE195A"/>
    <w:rsid w:val="00FE229C"/>
    <w:rsid w:val="00FE3167"/>
    <w:rsid w:val="00FE6107"/>
    <w:rsid w:val="00FE63C1"/>
    <w:rsid w:val="00FE685C"/>
    <w:rsid w:val="00FE690E"/>
    <w:rsid w:val="00FE6D18"/>
    <w:rsid w:val="00FE6FBA"/>
    <w:rsid w:val="00FE7697"/>
    <w:rsid w:val="00FE7783"/>
    <w:rsid w:val="00FE778D"/>
    <w:rsid w:val="00FE7F75"/>
    <w:rsid w:val="00FF00EB"/>
    <w:rsid w:val="00FF029C"/>
    <w:rsid w:val="00FF0A2B"/>
    <w:rsid w:val="00FF0C95"/>
    <w:rsid w:val="00FF4AA5"/>
    <w:rsid w:val="00FF5696"/>
    <w:rsid w:val="00FF6446"/>
    <w:rsid w:val="00FF70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37BE0F68"/>
  <w15:docId w15:val="{0D0766A7-321C-4D2F-9936-A9ACB8DE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th-TH"/>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9F5"/>
    <w:rPr>
      <w:rFonts w:ascii="Garamond" w:hAnsi="Garamond" w:cs="Calibri"/>
      <w:sz w:val="24"/>
      <w:szCs w:val="26"/>
      <w:lang w:val="en-GB" w:eastAsia="da-DK" w:bidi="ar-SA"/>
    </w:rPr>
  </w:style>
  <w:style w:type="paragraph" w:styleId="Overskrift1">
    <w:name w:val="heading 1"/>
    <w:basedOn w:val="Normal"/>
    <w:next w:val="Normal"/>
    <w:link w:val="Overskrift1Tegn"/>
    <w:qFormat/>
    <w:rsid w:val="00265F0F"/>
    <w:pPr>
      <w:keepNext/>
      <w:numPr>
        <w:numId w:val="1"/>
      </w:numPr>
      <w:spacing w:before="240"/>
      <w:outlineLvl w:val="0"/>
    </w:pPr>
    <w:rPr>
      <w:rFonts w:cs="Arial"/>
      <w:b/>
      <w:bCs/>
      <w:caps/>
      <w:kern w:val="32"/>
      <w:sz w:val="26"/>
      <w:szCs w:val="32"/>
    </w:rPr>
  </w:style>
  <w:style w:type="paragraph" w:styleId="Overskrift2">
    <w:name w:val="heading 2"/>
    <w:basedOn w:val="Normal"/>
    <w:next w:val="Normal"/>
    <w:link w:val="Overskrift2Tegn"/>
    <w:qFormat/>
    <w:rsid w:val="000E1805"/>
    <w:pPr>
      <w:keepNext/>
      <w:keepLines/>
      <w:numPr>
        <w:ilvl w:val="1"/>
        <w:numId w:val="1"/>
      </w:numPr>
      <w:spacing w:before="240"/>
      <w:outlineLvl w:val="1"/>
    </w:pPr>
    <w:rPr>
      <w:rFonts w:cs="Arial"/>
      <w:b/>
      <w:bCs/>
      <w:iCs/>
      <w:szCs w:val="28"/>
    </w:rPr>
  </w:style>
  <w:style w:type="paragraph" w:styleId="Overskrift3">
    <w:name w:val="heading 3"/>
    <w:basedOn w:val="Normal"/>
    <w:next w:val="Normal"/>
    <w:qFormat/>
    <w:rsid w:val="00FB0204"/>
    <w:pPr>
      <w:keepNext/>
      <w:keepLines/>
      <w:numPr>
        <w:ilvl w:val="2"/>
        <w:numId w:val="1"/>
      </w:numPr>
      <w:spacing w:before="120"/>
      <w:outlineLvl w:val="2"/>
    </w:pPr>
    <w:rPr>
      <w:i/>
      <w:iCs/>
    </w:rPr>
  </w:style>
  <w:style w:type="paragraph" w:styleId="Overskrift4">
    <w:name w:val="heading 4"/>
    <w:basedOn w:val="Normal"/>
    <w:next w:val="Normal"/>
    <w:rsid w:val="005F3952"/>
    <w:pPr>
      <w:keepNext/>
      <w:numPr>
        <w:ilvl w:val="3"/>
        <w:numId w:val="1"/>
      </w:numPr>
      <w:spacing w:before="240" w:after="60"/>
      <w:outlineLvl w:val="3"/>
    </w:pPr>
    <w:rPr>
      <w:b/>
      <w:bCs/>
      <w:sz w:val="28"/>
      <w:szCs w:val="28"/>
    </w:rPr>
  </w:style>
  <w:style w:type="paragraph" w:styleId="Overskrift5">
    <w:name w:val="heading 5"/>
    <w:basedOn w:val="Normal"/>
    <w:next w:val="Normal"/>
    <w:rsid w:val="005F3952"/>
    <w:pPr>
      <w:numPr>
        <w:ilvl w:val="4"/>
        <w:numId w:val="1"/>
      </w:numPr>
      <w:spacing w:before="240" w:after="60"/>
      <w:outlineLvl w:val="4"/>
    </w:pPr>
    <w:rPr>
      <w:b/>
      <w:bCs/>
      <w:i/>
      <w:iCs/>
    </w:rPr>
  </w:style>
  <w:style w:type="paragraph" w:styleId="Overskrift6">
    <w:name w:val="heading 6"/>
    <w:basedOn w:val="Normal"/>
    <w:next w:val="Normal"/>
    <w:rsid w:val="005F3952"/>
    <w:pPr>
      <w:numPr>
        <w:ilvl w:val="5"/>
        <w:numId w:val="1"/>
      </w:numPr>
      <w:spacing w:before="240" w:after="60"/>
      <w:outlineLvl w:val="5"/>
    </w:pPr>
    <w:rPr>
      <w:b/>
      <w:bCs/>
      <w:sz w:val="22"/>
      <w:szCs w:val="22"/>
    </w:rPr>
  </w:style>
  <w:style w:type="paragraph" w:styleId="Overskrift7">
    <w:name w:val="heading 7"/>
    <w:basedOn w:val="Normal"/>
    <w:next w:val="Normal"/>
    <w:rsid w:val="005F3952"/>
    <w:pPr>
      <w:numPr>
        <w:ilvl w:val="6"/>
        <w:numId w:val="1"/>
      </w:numPr>
      <w:spacing w:before="240" w:after="60"/>
      <w:outlineLvl w:val="6"/>
    </w:pPr>
  </w:style>
  <w:style w:type="paragraph" w:styleId="Overskrift8">
    <w:name w:val="heading 8"/>
    <w:basedOn w:val="Normal"/>
    <w:next w:val="Normal"/>
    <w:rsid w:val="005F3952"/>
    <w:pPr>
      <w:numPr>
        <w:ilvl w:val="7"/>
        <w:numId w:val="1"/>
      </w:numPr>
      <w:spacing w:before="240" w:after="60"/>
      <w:outlineLvl w:val="7"/>
    </w:pPr>
    <w:rPr>
      <w:i/>
      <w:iCs/>
    </w:rPr>
  </w:style>
  <w:style w:type="paragraph" w:styleId="Overskrift9">
    <w:name w:val="heading 9"/>
    <w:basedOn w:val="Normal"/>
    <w:next w:val="Normal"/>
    <w:rsid w:val="005F3952"/>
    <w:pPr>
      <w:numPr>
        <w:ilvl w:val="8"/>
        <w:numId w:val="1"/>
      </w:num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rsid w:val="005F3952"/>
    <w:pPr>
      <w:tabs>
        <w:tab w:val="center" w:pos="4819"/>
        <w:tab w:val="right" w:pos="9638"/>
      </w:tabs>
    </w:pPr>
  </w:style>
  <w:style w:type="character" w:styleId="Sidetal">
    <w:name w:val="page number"/>
    <w:basedOn w:val="Standardskrifttypeiafsnit"/>
    <w:rsid w:val="005F3952"/>
  </w:style>
  <w:style w:type="paragraph" w:styleId="Brdtekst">
    <w:name w:val="Body Text"/>
    <w:basedOn w:val="Normal"/>
    <w:rsid w:val="005F3952"/>
    <w:rPr>
      <w:i/>
      <w:iCs/>
    </w:rPr>
  </w:style>
  <w:style w:type="paragraph" w:styleId="Indholdsfortegnelse1">
    <w:name w:val="toc 1"/>
    <w:basedOn w:val="Normal"/>
    <w:next w:val="Normal"/>
    <w:autoRedefine/>
    <w:uiPriority w:val="39"/>
    <w:qFormat/>
    <w:rsid w:val="00834A14"/>
    <w:pPr>
      <w:tabs>
        <w:tab w:val="left" w:pos="360"/>
        <w:tab w:val="left" w:pos="900"/>
        <w:tab w:val="right" w:leader="dot" w:pos="9000"/>
      </w:tabs>
      <w:spacing w:before="120"/>
      <w:ind w:left="360" w:hanging="360"/>
    </w:pPr>
    <w:rPr>
      <w:b/>
      <w:bCs/>
      <w:caps/>
      <w:noProof/>
      <w:szCs w:val="28"/>
    </w:rPr>
  </w:style>
  <w:style w:type="paragraph" w:styleId="Indholdsfortegnelse2">
    <w:name w:val="toc 2"/>
    <w:basedOn w:val="Normal"/>
    <w:next w:val="Normal"/>
    <w:autoRedefine/>
    <w:uiPriority w:val="39"/>
    <w:qFormat/>
    <w:rsid w:val="005F3952"/>
    <w:pPr>
      <w:tabs>
        <w:tab w:val="left" w:pos="360"/>
        <w:tab w:val="left" w:pos="900"/>
        <w:tab w:val="left" w:pos="960"/>
        <w:tab w:val="right" w:leader="dot" w:pos="9000"/>
      </w:tabs>
      <w:ind w:left="900" w:hanging="540"/>
    </w:pPr>
    <w:rPr>
      <w:bCs/>
      <w:noProof/>
    </w:rPr>
  </w:style>
  <w:style w:type="paragraph" w:styleId="Indholdsfortegnelse3">
    <w:name w:val="toc 3"/>
    <w:basedOn w:val="Normal"/>
    <w:next w:val="Normal"/>
    <w:autoRedefine/>
    <w:uiPriority w:val="39"/>
    <w:semiHidden/>
    <w:qFormat/>
    <w:rsid w:val="005F3952"/>
    <w:pPr>
      <w:ind w:left="240"/>
    </w:pPr>
  </w:style>
  <w:style w:type="paragraph" w:styleId="Indholdsfortegnelse4">
    <w:name w:val="toc 4"/>
    <w:basedOn w:val="Normal"/>
    <w:next w:val="Normal"/>
    <w:autoRedefine/>
    <w:semiHidden/>
    <w:rsid w:val="005F3952"/>
    <w:pPr>
      <w:ind w:left="480"/>
    </w:pPr>
  </w:style>
  <w:style w:type="paragraph" w:styleId="Indholdsfortegnelse5">
    <w:name w:val="toc 5"/>
    <w:basedOn w:val="Normal"/>
    <w:next w:val="Normal"/>
    <w:autoRedefine/>
    <w:semiHidden/>
    <w:rsid w:val="005F3952"/>
    <w:pPr>
      <w:ind w:left="720"/>
    </w:pPr>
  </w:style>
  <w:style w:type="paragraph" w:styleId="Indholdsfortegnelse6">
    <w:name w:val="toc 6"/>
    <w:basedOn w:val="Normal"/>
    <w:next w:val="Normal"/>
    <w:autoRedefine/>
    <w:semiHidden/>
    <w:rsid w:val="005F3952"/>
    <w:pPr>
      <w:ind w:left="960"/>
    </w:pPr>
  </w:style>
  <w:style w:type="paragraph" w:styleId="Indholdsfortegnelse7">
    <w:name w:val="toc 7"/>
    <w:basedOn w:val="Normal"/>
    <w:next w:val="Normal"/>
    <w:autoRedefine/>
    <w:semiHidden/>
    <w:rsid w:val="005F3952"/>
    <w:pPr>
      <w:ind w:left="1200"/>
    </w:pPr>
  </w:style>
  <w:style w:type="paragraph" w:styleId="Indholdsfortegnelse8">
    <w:name w:val="toc 8"/>
    <w:basedOn w:val="Normal"/>
    <w:next w:val="Normal"/>
    <w:autoRedefine/>
    <w:semiHidden/>
    <w:rsid w:val="005F3952"/>
    <w:pPr>
      <w:ind w:left="1440"/>
    </w:pPr>
  </w:style>
  <w:style w:type="paragraph" w:styleId="Indholdsfortegnelse9">
    <w:name w:val="toc 9"/>
    <w:basedOn w:val="Normal"/>
    <w:next w:val="Normal"/>
    <w:autoRedefine/>
    <w:semiHidden/>
    <w:rsid w:val="005F3952"/>
    <w:pPr>
      <w:ind w:left="1680"/>
    </w:pPr>
  </w:style>
  <w:style w:type="paragraph" w:styleId="Sidehoved">
    <w:name w:val="header"/>
    <w:basedOn w:val="Normal"/>
    <w:link w:val="SidehovedTegn"/>
    <w:rsid w:val="005F3952"/>
    <w:pPr>
      <w:tabs>
        <w:tab w:val="center" w:pos="4153"/>
        <w:tab w:val="right" w:pos="8306"/>
      </w:tabs>
    </w:pPr>
  </w:style>
  <w:style w:type="character" w:styleId="Fodnotehenvisning">
    <w:name w:val="footnote reference"/>
    <w:basedOn w:val="Standardskrifttypeiafsnit"/>
    <w:semiHidden/>
    <w:rsid w:val="005F3952"/>
    <w:rPr>
      <w:dstrike w:val="0"/>
      <w:vertAlign w:val="superscript"/>
      <w:lang w:val="en-GB"/>
    </w:rPr>
  </w:style>
  <w:style w:type="paragraph" w:customStyle="1" w:styleId="xl33">
    <w:name w:val="xl33"/>
    <w:basedOn w:val="Normal"/>
    <w:rsid w:val="005F3952"/>
    <w:pPr>
      <w:spacing w:before="100" w:beforeAutospacing="1" w:after="100" w:afterAutospacing="1"/>
      <w:jc w:val="center"/>
    </w:pPr>
    <w:rPr>
      <w:rFonts w:ascii="Arial" w:hAnsi="Arial" w:cs="Arial"/>
      <w:b/>
      <w:bCs/>
    </w:rPr>
  </w:style>
  <w:style w:type="paragraph" w:customStyle="1" w:styleId="xl37">
    <w:name w:val="xl37"/>
    <w:basedOn w:val="Normal"/>
    <w:rsid w:val="005F3952"/>
    <w:pPr>
      <w:spacing w:before="100" w:beforeAutospacing="1" w:after="100" w:afterAutospacing="1"/>
      <w:jc w:val="right"/>
    </w:pPr>
    <w:rPr>
      <w:rFonts w:ascii="Arial" w:hAnsi="Arial" w:cs="Arial"/>
      <w:b/>
      <w:bCs/>
    </w:rPr>
  </w:style>
  <w:style w:type="paragraph" w:styleId="Almindeligtekst">
    <w:name w:val="Plain Text"/>
    <w:basedOn w:val="Normal"/>
    <w:rsid w:val="005F3952"/>
    <w:rPr>
      <w:rFonts w:ascii="Courier New" w:hAnsi="Courier New" w:cs="Courier New"/>
      <w:sz w:val="20"/>
      <w:szCs w:val="20"/>
    </w:rPr>
  </w:style>
  <w:style w:type="paragraph" w:customStyle="1" w:styleId="Default">
    <w:name w:val="Default"/>
    <w:rsid w:val="005F3952"/>
    <w:pPr>
      <w:widowControl w:val="0"/>
      <w:autoSpaceDE w:val="0"/>
      <w:autoSpaceDN w:val="0"/>
      <w:adjustRightInd w:val="0"/>
    </w:pPr>
    <w:rPr>
      <w:rFonts w:ascii="Arial" w:hAnsi="Arial" w:cs="Arial"/>
      <w:color w:val="000000"/>
      <w:sz w:val="24"/>
      <w:szCs w:val="24"/>
      <w:lang w:bidi="ar-SA"/>
    </w:rPr>
  </w:style>
  <w:style w:type="character" w:styleId="Hyperlink">
    <w:name w:val="Hyperlink"/>
    <w:basedOn w:val="Standardskrifttypeiafsnit"/>
    <w:uiPriority w:val="99"/>
    <w:rsid w:val="005F3952"/>
    <w:rPr>
      <w:color w:val="0000FF"/>
      <w:u w:val="single"/>
    </w:rPr>
  </w:style>
  <w:style w:type="paragraph" w:styleId="Fodnotetekst">
    <w:name w:val="footnote text"/>
    <w:aliases w:val="fodnotetekst,Fußnotentextf"/>
    <w:basedOn w:val="Normal"/>
    <w:link w:val="FodnotetekstTegn"/>
    <w:semiHidden/>
    <w:rsid w:val="005F3952"/>
    <w:rPr>
      <w:sz w:val="20"/>
      <w:szCs w:val="20"/>
      <w:lang w:val="da-DK"/>
    </w:rPr>
  </w:style>
  <w:style w:type="character" w:styleId="BesgtLink">
    <w:name w:val="FollowedHyperlink"/>
    <w:basedOn w:val="Standardskrifttypeiafsnit"/>
    <w:rsid w:val="005F3952"/>
    <w:rPr>
      <w:color w:val="800080"/>
      <w:u w:val="single"/>
    </w:rPr>
  </w:style>
  <w:style w:type="paragraph" w:styleId="Markeringsbobletekst">
    <w:name w:val="Balloon Text"/>
    <w:basedOn w:val="Normal"/>
    <w:semiHidden/>
    <w:rsid w:val="004D59F5"/>
    <w:rPr>
      <w:rFonts w:ascii="Tahoma" w:hAnsi="Tahoma" w:cs="Tahoma"/>
      <w:szCs w:val="16"/>
    </w:rPr>
  </w:style>
  <w:style w:type="paragraph" w:customStyle="1" w:styleId="N">
    <w:name w:val="N"/>
    <w:basedOn w:val="Overskrift1"/>
    <w:rsid w:val="00E77D15"/>
  </w:style>
  <w:style w:type="paragraph" w:styleId="Brdtekstindrykning2">
    <w:name w:val="Body Text Indent 2"/>
    <w:basedOn w:val="Normal"/>
    <w:rsid w:val="00CE5737"/>
    <w:pPr>
      <w:spacing w:after="120" w:line="480" w:lineRule="auto"/>
      <w:ind w:left="283"/>
    </w:pPr>
  </w:style>
  <w:style w:type="paragraph" w:styleId="Brdtekstindrykning">
    <w:name w:val="Body Text Indent"/>
    <w:basedOn w:val="Normal"/>
    <w:rsid w:val="00CE5737"/>
    <w:pPr>
      <w:spacing w:after="120"/>
      <w:ind w:left="283"/>
    </w:pPr>
  </w:style>
  <w:style w:type="paragraph" w:styleId="Titel">
    <w:name w:val="Title"/>
    <w:basedOn w:val="Normal"/>
    <w:qFormat/>
    <w:rsid w:val="000040F4"/>
    <w:pPr>
      <w:jc w:val="center"/>
    </w:pPr>
    <w:rPr>
      <w:b/>
      <w:sz w:val="36"/>
      <w:szCs w:val="36"/>
    </w:rPr>
  </w:style>
  <w:style w:type="paragraph" w:styleId="Undertitel">
    <w:name w:val="Subtitle"/>
    <w:basedOn w:val="Normal"/>
    <w:qFormat/>
    <w:rsid w:val="000040F4"/>
    <w:pPr>
      <w:jc w:val="center"/>
    </w:pPr>
    <w:rPr>
      <w:b/>
      <w:sz w:val="36"/>
      <w:szCs w:val="36"/>
    </w:rPr>
  </w:style>
  <w:style w:type="table" w:styleId="Tabel-Gitter">
    <w:name w:val="Table Grid"/>
    <w:basedOn w:val="Tabel-Normal"/>
    <w:uiPriority w:val="59"/>
    <w:rsid w:val="00B10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hovedTegn">
    <w:name w:val="Sidehoved Tegn"/>
    <w:basedOn w:val="Standardskrifttypeiafsnit"/>
    <w:link w:val="Sidehoved"/>
    <w:rsid w:val="006954A1"/>
    <w:rPr>
      <w:sz w:val="24"/>
      <w:szCs w:val="24"/>
      <w:lang w:val="en-GB"/>
    </w:rPr>
  </w:style>
  <w:style w:type="character" w:customStyle="1" w:styleId="FodnotetekstTegn">
    <w:name w:val="Fodnotetekst Tegn"/>
    <w:aliases w:val="fodnotetekst Tegn,Fußnotentextf Tegn"/>
    <w:basedOn w:val="Standardskrifttypeiafsnit"/>
    <w:link w:val="Fodnotetekst"/>
    <w:semiHidden/>
    <w:rsid w:val="001E14B7"/>
    <w:rPr>
      <w:lang w:val="da-DK" w:eastAsia="da-DK"/>
    </w:rPr>
  </w:style>
  <w:style w:type="table" w:customStyle="1" w:styleId="LightShading1">
    <w:name w:val="Light Shading1"/>
    <w:basedOn w:val="Tabel-Normal"/>
    <w:uiPriority w:val="60"/>
    <w:rsid w:val="0096221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verskrift1Tegn">
    <w:name w:val="Overskrift 1 Tegn"/>
    <w:basedOn w:val="Standardskrifttypeiafsnit"/>
    <w:link w:val="Overskrift1"/>
    <w:rsid w:val="00265F0F"/>
    <w:rPr>
      <w:rFonts w:ascii="Garamond" w:hAnsi="Garamond" w:cs="Arial"/>
      <w:b/>
      <w:bCs/>
      <w:caps/>
      <w:kern w:val="32"/>
      <w:sz w:val="26"/>
      <w:szCs w:val="32"/>
      <w:lang w:val="en-GB" w:eastAsia="da-DK" w:bidi="ar-SA"/>
    </w:rPr>
  </w:style>
  <w:style w:type="character" w:customStyle="1" w:styleId="Overskrift2Tegn">
    <w:name w:val="Overskrift 2 Tegn"/>
    <w:basedOn w:val="Standardskrifttypeiafsnit"/>
    <w:link w:val="Overskrift2"/>
    <w:rsid w:val="000E1805"/>
    <w:rPr>
      <w:rFonts w:ascii="Garamond" w:hAnsi="Garamond" w:cs="Arial"/>
      <w:b/>
      <w:bCs/>
      <w:iCs/>
      <w:sz w:val="24"/>
      <w:szCs w:val="28"/>
      <w:lang w:val="en-GB" w:eastAsia="da-DK" w:bidi="ar-SA"/>
    </w:rPr>
  </w:style>
  <w:style w:type="paragraph" w:styleId="Listeafsnit">
    <w:name w:val="List Paragraph"/>
    <w:basedOn w:val="Normal"/>
    <w:uiPriority w:val="34"/>
    <w:qFormat/>
    <w:rsid w:val="00302F67"/>
    <w:pPr>
      <w:ind w:left="720"/>
      <w:contextualSpacing/>
    </w:pPr>
  </w:style>
  <w:style w:type="paragraph" w:styleId="Overskrift">
    <w:name w:val="TOC Heading"/>
    <w:basedOn w:val="Overskrift1"/>
    <w:next w:val="Normal"/>
    <w:uiPriority w:val="39"/>
    <w:semiHidden/>
    <w:unhideWhenUsed/>
    <w:qFormat/>
    <w:rsid w:val="00D87EA1"/>
    <w:pPr>
      <w:keepLines/>
      <w:numPr>
        <w:numId w:val="0"/>
      </w:numPr>
      <w:spacing w:before="480" w:line="276" w:lineRule="auto"/>
      <w:outlineLvl w:val="9"/>
    </w:pPr>
    <w:rPr>
      <w:rFonts w:ascii="Cambria" w:hAnsi="Cambria" w:cs="Times New Roman"/>
      <w:caps w:val="0"/>
      <w:color w:val="365F91"/>
      <w:kern w:val="0"/>
      <w:szCs w:val="28"/>
      <w:lang w:val="en-US" w:eastAsia="en-US"/>
    </w:rPr>
  </w:style>
  <w:style w:type="table" w:customStyle="1" w:styleId="TableGrid1">
    <w:name w:val="Table Grid1"/>
    <w:basedOn w:val="Tabel-Normal"/>
    <w:next w:val="Tabel-Gitter"/>
    <w:uiPriority w:val="59"/>
    <w:rsid w:val="00754320"/>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uiPriority w:val="59"/>
    <w:rsid w:val="00690BD8"/>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6E7C64"/>
    <w:rPr>
      <w:sz w:val="16"/>
      <w:szCs w:val="16"/>
    </w:rPr>
  </w:style>
  <w:style w:type="paragraph" w:styleId="Kommentartekst">
    <w:name w:val="annotation text"/>
    <w:basedOn w:val="Normal"/>
    <w:link w:val="KommentartekstTegn"/>
    <w:uiPriority w:val="99"/>
    <w:semiHidden/>
    <w:unhideWhenUsed/>
    <w:rsid w:val="006E7C64"/>
    <w:rPr>
      <w:sz w:val="20"/>
      <w:szCs w:val="20"/>
    </w:rPr>
  </w:style>
  <w:style w:type="character" w:customStyle="1" w:styleId="KommentartekstTegn">
    <w:name w:val="Kommentartekst Tegn"/>
    <w:basedOn w:val="Standardskrifttypeiafsnit"/>
    <w:link w:val="Kommentartekst"/>
    <w:uiPriority w:val="99"/>
    <w:semiHidden/>
    <w:rsid w:val="006E7C64"/>
    <w:rPr>
      <w:rFonts w:ascii="Garamond" w:hAnsi="Garamond" w:cs="Calibri"/>
      <w:lang w:val="en-GB" w:eastAsia="da-DK" w:bidi="ar-SA"/>
    </w:rPr>
  </w:style>
  <w:style w:type="paragraph" w:styleId="Kommentaremne">
    <w:name w:val="annotation subject"/>
    <w:basedOn w:val="Kommentartekst"/>
    <w:next w:val="Kommentartekst"/>
    <w:link w:val="KommentaremneTegn"/>
    <w:uiPriority w:val="99"/>
    <w:semiHidden/>
    <w:unhideWhenUsed/>
    <w:rsid w:val="006E7C64"/>
    <w:rPr>
      <w:b/>
      <w:bCs/>
    </w:rPr>
  </w:style>
  <w:style w:type="character" w:customStyle="1" w:styleId="KommentaremneTegn">
    <w:name w:val="Kommentaremne Tegn"/>
    <w:basedOn w:val="KommentartekstTegn"/>
    <w:link w:val="Kommentaremne"/>
    <w:uiPriority w:val="99"/>
    <w:semiHidden/>
    <w:rsid w:val="006E7C64"/>
    <w:rPr>
      <w:rFonts w:ascii="Garamond" w:hAnsi="Garamond" w:cs="Calibri"/>
      <w:b/>
      <w:bCs/>
      <w:lang w:val="en-GB" w:eastAsia="da-DK" w:bidi="ar-SA"/>
    </w:rPr>
  </w:style>
  <w:style w:type="table" w:customStyle="1" w:styleId="TableGrid3">
    <w:name w:val="Table Grid3"/>
    <w:basedOn w:val="Tabel-Normal"/>
    <w:next w:val="Tabel-Gitter"/>
    <w:uiPriority w:val="59"/>
    <w:rsid w:val="00520310"/>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A830B1"/>
    <w:rPr>
      <w:rFonts w:asciiTheme="minorHAnsi" w:eastAsiaTheme="minorHAnsi" w:hAnsiTheme="minorHAnsi" w:cstheme="minorBidi"/>
      <w:sz w:val="22"/>
      <w:szCs w:val="22"/>
      <w:lang w:val="da-DK" w:bidi="ar-SA"/>
    </w:rPr>
  </w:style>
  <w:style w:type="paragraph" w:styleId="Korrektur">
    <w:name w:val="Revision"/>
    <w:hidden/>
    <w:uiPriority w:val="99"/>
    <w:semiHidden/>
    <w:rsid w:val="004B4282"/>
    <w:rPr>
      <w:rFonts w:ascii="Garamond" w:hAnsi="Garamond" w:cs="Calibri"/>
      <w:sz w:val="24"/>
      <w:szCs w:val="26"/>
      <w:lang w:val="en-GB" w:eastAsia="da-DK" w:bidi="ar-SA"/>
    </w:rPr>
  </w:style>
  <w:style w:type="paragraph" w:styleId="Dokumentoversigt">
    <w:name w:val="Document Map"/>
    <w:basedOn w:val="Normal"/>
    <w:link w:val="DokumentoversigtTegn"/>
    <w:uiPriority w:val="99"/>
    <w:semiHidden/>
    <w:unhideWhenUsed/>
    <w:rsid w:val="003D5DF7"/>
    <w:rPr>
      <w:rFonts w:ascii="Lucida Grande" w:hAnsi="Lucida Grande"/>
      <w:szCs w:val="24"/>
    </w:rPr>
  </w:style>
  <w:style w:type="character" w:customStyle="1" w:styleId="DokumentoversigtTegn">
    <w:name w:val="Dokumentoversigt Tegn"/>
    <w:basedOn w:val="Standardskrifttypeiafsnit"/>
    <w:link w:val="Dokumentoversigt"/>
    <w:uiPriority w:val="99"/>
    <w:semiHidden/>
    <w:rsid w:val="003D5DF7"/>
    <w:rPr>
      <w:rFonts w:ascii="Lucida Grande" w:hAnsi="Lucida Grande" w:cs="Calibri"/>
      <w:sz w:val="24"/>
      <w:szCs w:val="24"/>
      <w:lang w:val="en-GB" w:eastAsia="da-D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48471">
      <w:bodyDiv w:val="1"/>
      <w:marLeft w:val="0"/>
      <w:marRight w:val="0"/>
      <w:marTop w:val="0"/>
      <w:marBottom w:val="0"/>
      <w:divBdr>
        <w:top w:val="none" w:sz="0" w:space="0" w:color="auto"/>
        <w:left w:val="none" w:sz="0" w:space="0" w:color="auto"/>
        <w:bottom w:val="none" w:sz="0" w:space="0" w:color="auto"/>
        <w:right w:val="none" w:sz="0" w:space="0" w:color="auto"/>
      </w:divBdr>
    </w:div>
    <w:div w:id="68232540">
      <w:bodyDiv w:val="1"/>
      <w:marLeft w:val="0"/>
      <w:marRight w:val="0"/>
      <w:marTop w:val="0"/>
      <w:marBottom w:val="0"/>
      <w:divBdr>
        <w:top w:val="none" w:sz="0" w:space="0" w:color="auto"/>
        <w:left w:val="none" w:sz="0" w:space="0" w:color="auto"/>
        <w:bottom w:val="none" w:sz="0" w:space="0" w:color="auto"/>
        <w:right w:val="none" w:sz="0" w:space="0" w:color="auto"/>
      </w:divBdr>
      <w:divsChild>
        <w:div w:id="1757245806">
          <w:marLeft w:val="360"/>
          <w:marRight w:val="0"/>
          <w:marTop w:val="200"/>
          <w:marBottom w:val="0"/>
          <w:divBdr>
            <w:top w:val="none" w:sz="0" w:space="0" w:color="auto"/>
            <w:left w:val="none" w:sz="0" w:space="0" w:color="auto"/>
            <w:bottom w:val="none" w:sz="0" w:space="0" w:color="auto"/>
            <w:right w:val="none" w:sz="0" w:space="0" w:color="auto"/>
          </w:divBdr>
        </w:div>
        <w:div w:id="483157021">
          <w:marLeft w:val="360"/>
          <w:marRight w:val="0"/>
          <w:marTop w:val="200"/>
          <w:marBottom w:val="0"/>
          <w:divBdr>
            <w:top w:val="none" w:sz="0" w:space="0" w:color="auto"/>
            <w:left w:val="none" w:sz="0" w:space="0" w:color="auto"/>
            <w:bottom w:val="none" w:sz="0" w:space="0" w:color="auto"/>
            <w:right w:val="none" w:sz="0" w:space="0" w:color="auto"/>
          </w:divBdr>
        </w:div>
        <w:div w:id="775559062">
          <w:marLeft w:val="360"/>
          <w:marRight w:val="0"/>
          <w:marTop w:val="200"/>
          <w:marBottom w:val="0"/>
          <w:divBdr>
            <w:top w:val="none" w:sz="0" w:space="0" w:color="auto"/>
            <w:left w:val="none" w:sz="0" w:space="0" w:color="auto"/>
            <w:bottom w:val="none" w:sz="0" w:space="0" w:color="auto"/>
            <w:right w:val="none" w:sz="0" w:space="0" w:color="auto"/>
          </w:divBdr>
        </w:div>
        <w:div w:id="1263145578">
          <w:marLeft w:val="360"/>
          <w:marRight w:val="0"/>
          <w:marTop w:val="200"/>
          <w:marBottom w:val="0"/>
          <w:divBdr>
            <w:top w:val="none" w:sz="0" w:space="0" w:color="auto"/>
            <w:left w:val="none" w:sz="0" w:space="0" w:color="auto"/>
            <w:bottom w:val="none" w:sz="0" w:space="0" w:color="auto"/>
            <w:right w:val="none" w:sz="0" w:space="0" w:color="auto"/>
          </w:divBdr>
        </w:div>
      </w:divsChild>
    </w:div>
    <w:div w:id="70852861">
      <w:bodyDiv w:val="1"/>
      <w:marLeft w:val="0"/>
      <w:marRight w:val="0"/>
      <w:marTop w:val="0"/>
      <w:marBottom w:val="0"/>
      <w:divBdr>
        <w:top w:val="none" w:sz="0" w:space="0" w:color="auto"/>
        <w:left w:val="none" w:sz="0" w:space="0" w:color="auto"/>
        <w:bottom w:val="none" w:sz="0" w:space="0" w:color="auto"/>
        <w:right w:val="none" w:sz="0" w:space="0" w:color="auto"/>
      </w:divBdr>
    </w:div>
    <w:div w:id="102964028">
      <w:bodyDiv w:val="1"/>
      <w:marLeft w:val="0"/>
      <w:marRight w:val="0"/>
      <w:marTop w:val="0"/>
      <w:marBottom w:val="0"/>
      <w:divBdr>
        <w:top w:val="none" w:sz="0" w:space="0" w:color="auto"/>
        <w:left w:val="none" w:sz="0" w:space="0" w:color="auto"/>
        <w:bottom w:val="none" w:sz="0" w:space="0" w:color="auto"/>
        <w:right w:val="none" w:sz="0" w:space="0" w:color="auto"/>
      </w:divBdr>
    </w:div>
    <w:div w:id="155650213">
      <w:bodyDiv w:val="1"/>
      <w:marLeft w:val="0"/>
      <w:marRight w:val="0"/>
      <w:marTop w:val="0"/>
      <w:marBottom w:val="0"/>
      <w:divBdr>
        <w:top w:val="none" w:sz="0" w:space="0" w:color="auto"/>
        <w:left w:val="none" w:sz="0" w:space="0" w:color="auto"/>
        <w:bottom w:val="none" w:sz="0" w:space="0" w:color="auto"/>
        <w:right w:val="none" w:sz="0" w:space="0" w:color="auto"/>
      </w:divBdr>
    </w:div>
    <w:div w:id="318078914">
      <w:bodyDiv w:val="1"/>
      <w:marLeft w:val="0"/>
      <w:marRight w:val="0"/>
      <w:marTop w:val="0"/>
      <w:marBottom w:val="0"/>
      <w:divBdr>
        <w:top w:val="none" w:sz="0" w:space="0" w:color="auto"/>
        <w:left w:val="none" w:sz="0" w:space="0" w:color="auto"/>
        <w:bottom w:val="none" w:sz="0" w:space="0" w:color="auto"/>
        <w:right w:val="none" w:sz="0" w:space="0" w:color="auto"/>
      </w:divBdr>
    </w:div>
    <w:div w:id="359824699">
      <w:bodyDiv w:val="1"/>
      <w:marLeft w:val="0"/>
      <w:marRight w:val="0"/>
      <w:marTop w:val="0"/>
      <w:marBottom w:val="0"/>
      <w:divBdr>
        <w:top w:val="none" w:sz="0" w:space="0" w:color="auto"/>
        <w:left w:val="none" w:sz="0" w:space="0" w:color="auto"/>
        <w:bottom w:val="none" w:sz="0" w:space="0" w:color="auto"/>
        <w:right w:val="none" w:sz="0" w:space="0" w:color="auto"/>
      </w:divBdr>
    </w:div>
    <w:div w:id="412626913">
      <w:bodyDiv w:val="1"/>
      <w:marLeft w:val="0"/>
      <w:marRight w:val="0"/>
      <w:marTop w:val="0"/>
      <w:marBottom w:val="0"/>
      <w:divBdr>
        <w:top w:val="none" w:sz="0" w:space="0" w:color="auto"/>
        <w:left w:val="none" w:sz="0" w:space="0" w:color="auto"/>
        <w:bottom w:val="none" w:sz="0" w:space="0" w:color="auto"/>
        <w:right w:val="none" w:sz="0" w:space="0" w:color="auto"/>
      </w:divBdr>
    </w:div>
    <w:div w:id="419103131">
      <w:bodyDiv w:val="1"/>
      <w:marLeft w:val="0"/>
      <w:marRight w:val="0"/>
      <w:marTop w:val="0"/>
      <w:marBottom w:val="0"/>
      <w:divBdr>
        <w:top w:val="none" w:sz="0" w:space="0" w:color="auto"/>
        <w:left w:val="none" w:sz="0" w:space="0" w:color="auto"/>
        <w:bottom w:val="none" w:sz="0" w:space="0" w:color="auto"/>
        <w:right w:val="none" w:sz="0" w:space="0" w:color="auto"/>
      </w:divBdr>
    </w:div>
    <w:div w:id="497382282">
      <w:bodyDiv w:val="1"/>
      <w:marLeft w:val="0"/>
      <w:marRight w:val="0"/>
      <w:marTop w:val="0"/>
      <w:marBottom w:val="0"/>
      <w:divBdr>
        <w:top w:val="none" w:sz="0" w:space="0" w:color="auto"/>
        <w:left w:val="none" w:sz="0" w:space="0" w:color="auto"/>
        <w:bottom w:val="none" w:sz="0" w:space="0" w:color="auto"/>
        <w:right w:val="none" w:sz="0" w:space="0" w:color="auto"/>
      </w:divBdr>
    </w:div>
    <w:div w:id="510335702">
      <w:bodyDiv w:val="1"/>
      <w:marLeft w:val="0"/>
      <w:marRight w:val="0"/>
      <w:marTop w:val="0"/>
      <w:marBottom w:val="0"/>
      <w:divBdr>
        <w:top w:val="none" w:sz="0" w:space="0" w:color="auto"/>
        <w:left w:val="none" w:sz="0" w:space="0" w:color="auto"/>
        <w:bottom w:val="none" w:sz="0" w:space="0" w:color="auto"/>
        <w:right w:val="none" w:sz="0" w:space="0" w:color="auto"/>
      </w:divBdr>
    </w:div>
    <w:div w:id="531504650">
      <w:bodyDiv w:val="1"/>
      <w:marLeft w:val="0"/>
      <w:marRight w:val="0"/>
      <w:marTop w:val="0"/>
      <w:marBottom w:val="0"/>
      <w:divBdr>
        <w:top w:val="none" w:sz="0" w:space="0" w:color="auto"/>
        <w:left w:val="none" w:sz="0" w:space="0" w:color="auto"/>
        <w:bottom w:val="none" w:sz="0" w:space="0" w:color="auto"/>
        <w:right w:val="none" w:sz="0" w:space="0" w:color="auto"/>
      </w:divBdr>
    </w:div>
    <w:div w:id="597561917">
      <w:bodyDiv w:val="1"/>
      <w:marLeft w:val="0"/>
      <w:marRight w:val="0"/>
      <w:marTop w:val="0"/>
      <w:marBottom w:val="0"/>
      <w:divBdr>
        <w:top w:val="none" w:sz="0" w:space="0" w:color="auto"/>
        <w:left w:val="none" w:sz="0" w:space="0" w:color="auto"/>
        <w:bottom w:val="none" w:sz="0" w:space="0" w:color="auto"/>
        <w:right w:val="none" w:sz="0" w:space="0" w:color="auto"/>
      </w:divBdr>
    </w:div>
    <w:div w:id="647907361">
      <w:bodyDiv w:val="1"/>
      <w:marLeft w:val="0"/>
      <w:marRight w:val="0"/>
      <w:marTop w:val="0"/>
      <w:marBottom w:val="0"/>
      <w:divBdr>
        <w:top w:val="none" w:sz="0" w:space="0" w:color="auto"/>
        <w:left w:val="none" w:sz="0" w:space="0" w:color="auto"/>
        <w:bottom w:val="none" w:sz="0" w:space="0" w:color="auto"/>
        <w:right w:val="none" w:sz="0" w:space="0" w:color="auto"/>
      </w:divBdr>
    </w:div>
    <w:div w:id="684282075">
      <w:bodyDiv w:val="1"/>
      <w:marLeft w:val="0"/>
      <w:marRight w:val="0"/>
      <w:marTop w:val="0"/>
      <w:marBottom w:val="0"/>
      <w:divBdr>
        <w:top w:val="none" w:sz="0" w:space="0" w:color="auto"/>
        <w:left w:val="none" w:sz="0" w:space="0" w:color="auto"/>
        <w:bottom w:val="none" w:sz="0" w:space="0" w:color="auto"/>
        <w:right w:val="none" w:sz="0" w:space="0" w:color="auto"/>
      </w:divBdr>
    </w:div>
    <w:div w:id="700059897">
      <w:bodyDiv w:val="1"/>
      <w:marLeft w:val="0"/>
      <w:marRight w:val="0"/>
      <w:marTop w:val="0"/>
      <w:marBottom w:val="0"/>
      <w:divBdr>
        <w:top w:val="none" w:sz="0" w:space="0" w:color="auto"/>
        <w:left w:val="none" w:sz="0" w:space="0" w:color="auto"/>
        <w:bottom w:val="none" w:sz="0" w:space="0" w:color="auto"/>
        <w:right w:val="none" w:sz="0" w:space="0" w:color="auto"/>
      </w:divBdr>
    </w:div>
    <w:div w:id="710571530">
      <w:bodyDiv w:val="1"/>
      <w:marLeft w:val="0"/>
      <w:marRight w:val="0"/>
      <w:marTop w:val="0"/>
      <w:marBottom w:val="0"/>
      <w:divBdr>
        <w:top w:val="none" w:sz="0" w:space="0" w:color="auto"/>
        <w:left w:val="none" w:sz="0" w:space="0" w:color="auto"/>
        <w:bottom w:val="none" w:sz="0" w:space="0" w:color="auto"/>
        <w:right w:val="none" w:sz="0" w:space="0" w:color="auto"/>
      </w:divBdr>
    </w:div>
    <w:div w:id="715012578">
      <w:bodyDiv w:val="1"/>
      <w:marLeft w:val="0"/>
      <w:marRight w:val="0"/>
      <w:marTop w:val="0"/>
      <w:marBottom w:val="0"/>
      <w:divBdr>
        <w:top w:val="none" w:sz="0" w:space="0" w:color="auto"/>
        <w:left w:val="none" w:sz="0" w:space="0" w:color="auto"/>
        <w:bottom w:val="none" w:sz="0" w:space="0" w:color="auto"/>
        <w:right w:val="none" w:sz="0" w:space="0" w:color="auto"/>
      </w:divBdr>
    </w:div>
    <w:div w:id="729033586">
      <w:bodyDiv w:val="1"/>
      <w:marLeft w:val="0"/>
      <w:marRight w:val="0"/>
      <w:marTop w:val="0"/>
      <w:marBottom w:val="0"/>
      <w:divBdr>
        <w:top w:val="none" w:sz="0" w:space="0" w:color="auto"/>
        <w:left w:val="none" w:sz="0" w:space="0" w:color="auto"/>
        <w:bottom w:val="none" w:sz="0" w:space="0" w:color="auto"/>
        <w:right w:val="none" w:sz="0" w:space="0" w:color="auto"/>
      </w:divBdr>
    </w:div>
    <w:div w:id="859852778">
      <w:bodyDiv w:val="1"/>
      <w:marLeft w:val="0"/>
      <w:marRight w:val="0"/>
      <w:marTop w:val="0"/>
      <w:marBottom w:val="0"/>
      <w:divBdr>
        <w:top w:val="none" w:sz="0" w:space="0" w:color="auto"/>
        <w:left w:val="none" w:sz="0" w:space="0" w:color="auto"/>
        <w:bottom w:val="none" w:sz="0" w:space="0" w:color="auto"/>
        <w:right w:val="none" w:sz="0" w:space="0" w:color="auto"/>
      </w:divBdr>
    </w:div>
    <w:div w:id="1062484368">
      <w:bodyDiv w:val="1"/>
      <w:marLeft w:val="0"/>
      <w:marRight w:val="0"/>
      <w:marTop w:val="0"/>
      <w:marBottom w:val="0"/>
      <w:divBdr>
        <w:top w:val="none" w:sz="0" w:space="0" w:color="auto"/>
        <w:left w:val="none" w:sz="0" w:space="0" w:color="auto"/>
        <w:bottom w:val="none" w:sz="0" w:space="0" w:color="auto"/>
        <w:right w:val="none" w:sz="0" w:space="0" w:color="auto"/>
      </w:divBdr>
    </w:div>
    <w:div w:id="1142229889">
      <w:bodyDiv w:val="1"/>
      <w:marLeft w:val="0"/>
      <w:marRight w:val="0"/>
      <w:marTop w:val="0"/>
      <w:marBottom w:val="0"/>
      <w:divBdr>
        <w:top w:val="none" w:sz="0" w:space="0" w:color="auto"/>
        <w:left w:val="none" w:sz="0" w:space="0" w:color="auto"/>
        <w:bottom w:val="none" w:sz="0" w:space="0" w:color="auto"/>
        <w:right w:val="none" w:sz="0" w:space="0" w:color="auto"/>
      </w:divBdr>
    </w:div>
    <w:div w:id="1235317694">
      <w:bodyDiv w:val="1"/>
      <w:marLeft w:val="0"/>
      <w:marRight w:val="0"/>
      <w:marTop w:val="0"/>
      <w:marBottom w:val="0"/>
      <w:divBdr>
        <w:top w:val="none" w:sz="0" w:space="0" w:color="auto"/>
        <w:left w:val="none" w:sz="0" w:space="0" w:color="auto"/>
        <w:bottom w:val="none" w:sz="0" w:space="0" w:color="auto"/>
        <w:right w:val="none" w:sz="0" w:space="0" w:color="auto"/>
      </w:divBdr>
      <w:divsChild>
        <w:div w:id="860968545">
          <w:marLeft w:val="547"/>
          <w:marRight w:val="0"/>
          <w:marTop w:val="154"/>
          <w:marBottom w:val="0"/>
          <w:divBdr>
            <w:top w:val="none" w:sz="0" w:space="0" w:color="auto"/>
            <w:left w:val="none" w:sz="0" w:space="0" w:color="auto"/>
            <w:bottom w:val="none" w:sz="0" w:space="0" w:color="auto"/>
            <w:right w:val="none" w:sz="0" w:space="0" w:color="auto"/>
          </w:divBdr>
        </w:div>
        <w:div w:id="1784573044">
          <w:marLeft w:val="547"/>
          <w:marRight w:val="0"/>
          <w:marTop w:val="154"/>
          <w:marBottom w:val="0"/>
          <w:divBdr>
            <w:top w:val="none" w:sz="0" w:space="0" w:color="auto"/>
            <w:left w:val="none" w:sz="0" w:space="0" w:color="auto"/>
            <w:bottom w:val="none" w:sz="0" w:space="0" w:color="auto"/>
            <w:right w:val="none" w:sz="0" w:space="0" w:color="auto"/>
          </w:divBdr>
        </w:div>
      </w:divsChild>
    </w:div>
    <w:div w:id="1298217064">
      <w:bodyDiv w:val="1"/>
      <w:marLeft w:val="0"/>
      <w:marRight w:val="0"/>
      <w:marTop w:val="0"/>
      <w:marBottom w:val="0"/>
      <w:divBdr>
        <w:top w:val="none" w:sz="0" w:space="0" w:color="auto"/>
        <w:left w:val="none" w:sz="0" w:space="0" w:color="auto"/>
        <w:bottom w:val="none" w:sz="0" w:space="0" w:color="auto"/>
        <w:right w:val="none" w:sz="0" w:space="0" w:color="auto"/>
      </w:divBdr>
      <w:divsChild>
        <w:div w:id="1410225017">
          <w:marLeft w:val="360"/>
          <w:marRight w:val="0"/>
          <w:marTop w:val="200"/>
          <w:marBottom w:val="0"/>
          <w:divBdr>
            <w:top w:val="none" w:sz="0" w:space="0" w:color="auto"/>
            <w:left w:val="none" w:sz="0" w:space="0" w:color="auto"/>
            <w:bottom w:val="none" w:sz="0" w:space="0" w:color="auto"/>
            <w:right w:val="none" w:sz="0" w:space="0" w:color="auto"/>
          </w:divBdr>
        </w:div>
        <w:div w:id="343678052">
          <w:marLeft w:val="360"/>
          <w:marRight w:val="0"/>
          <w:marTop w:val="200"/>
          <w:marBottom w:val="0"/>
          <w:divBdr>
            <w:top w:val="none" w:sz="0" w:space="0" w:color="auto"/>
            <w:left w:val="none" w:sz="0" w:space="0" w:color="auto"/>
            <w:bottom w:val="none" w:sz="0" w:space="0" w:color="auto"/>
            <w:right w:val="none" w:sz="0" w:space="0" w:color="auto"/>
          </w:divBdr>
        </w:div>
        <w:div w:id="54398972">
          <w:marLeft w:val="360"/>
          <w:marRight w:val="0"/>
          <w:marTop w:val="200"/>
          <w:marBottom w:val="0"/>
          <w:divBdr>
            <w:top w:val="none" w:sz="0" w:space="0" w:color="auto"/>
            <w:left w:val="none" w:sz="0" w:space="0" w:color="auto"/>
            <w:bottom w:val="none" w:sz="0" w:space="0" w:color="auto"/>
            <w:right w:val="none" w:sz="0" w:space="0" w:color="auto"/>
          </w:divBdr>
        </w:div>
      </w:divsChild>
    </w:div>
    <w:div w:id="1313296678">
      <w:bodyDiv w:val="1"/>
      <w:marLeft w:val="0"/>
      <w:marRight w:val="0"/>
      <w:marTop w:val="0"/>
      <w:marBottom w:val="0"/>
      <w:divBdr>
        <w:top w:val="none" w:sz="0" w:space="0" w:color="auto"/>
        <w:left w:val="none" w:sz="0" w:space="0" w:color="auto"/>
        <w:bottom w:val="none" w:sz="0" w:space="0" w:color="auto"/>
        <w:right w:val="none" w:sz="0" w:space="0" w:color="auto"/>
      </w:divBdr>
    </w:div>
    <w:div w:id="1395618967">
      <w:bodyDiv w:val="1"/>
      <w:marLeft w:val="0"/>
      <w:marRight w:val="0"/>
      <w:marTop w:val="0"/>
      <w:marBottom w:val="0"/>
      <w:divBdr>
        <w:top w:val="none" w:sz="0" w:space="0" w:color="auto"/>
        <w:left w:val="none" w:sz="0" w:space="0" w:color="auto"/>
        <w:bottom w:val="none" w:sz="0" w:space="0" w:color="auto"/>
        <w:right w:val="none" w:sz="0" w:space="0" w:color="auto"/>
      </w:divBdr>
    </w:div>
    <w:div w:id="1441295802">
      <w:bodyDiv w:val="1"/>
      <w:marLeft w:val="0"/>
      <w:marRight w:val="0"/>
      <w:marTop w:val="0"/>
      <w:marBottom w:val="0"/>
      <w:divBdr>
        <w:top w:val="none" w:sz="0" w:space="0" w:color="auto"/>
        <w:left w:val="none" w:sz="0" w:space="0" w:color="auto"/>
        <w:bottom w:val="none" w:sz="0" w:space="0" w:color="auto"/>
        <w:right w:val="none" w:sz="0" w:space="0" w:color="auto"/>
      </w:divBdr>
      <w:divsChild>
        <w:div w:id="637952762">
          <w:marLeft w:val="547"/>
          <w:marRight w:val="0"/>
          <w:marTop w:val="96"/>
          <w:marBottom w:val="0"/>
          <w:divBdr>
            <w:top w:val="none" w:sz="0" w:space="0" w:color="auto"/>
            <w:left w:val="none" w:sz="0" w:space="0" w:color="auto"/>
            <w:bottom w:val="none" w:sz="0" w:space="0" w:color="auto"/>
            <w:right w:val="none" w:sz="0" w:space="0" w:color="auto"/>
          </w:divBdr>
        </w:div>
        <w:div w:id="607858374">
          <w:marLeft w:val="547"/>
          <w:marRight w:val="0"/>
          <w:marTop w:val="96"/>
          <w:marBottom w:val="0"/>
          <w:divBdr>
            <w:top w:val="none" w:sz="0" w:space="0" w:color="auto"/>
            <w:left w:val="none" w:sz="0" w:space="0" w:color="auto"/>
            <w:bottom w:val="none" w:sz="0" w:space="0" w:color="auto"/>
            <w:right w:val="none" w:sz="0" w:space="0" w:color="auto"/>
          </w:divBdr>
        </w:div>
        <w:div w:id="1757050554">
          <w:marLeft w:val="547"/>
          <w:marRight w:val="0"/>
          <w:marTop w:val="96"/>
          <w:marBottom w:val="0"/>
          <w:divBdr>
            <w:top w:val="none" w:sz="0" w:space="0" w:color="auto"/>
            <w:left w:val="none" w:sz="0" w:space="0" w:color="auto"/>
            <w:bottom w:val="none" w:sz="0" w:space="0" w:color="auto"/>
            <w:right w:val="none" w:sz="0" w:space="0" w:color="auto"/>
          </w:divBdr>
        </w:div>
      </w:divsChild>
    </w:div>
    <w:div w:id="1518815045">
      <w:bodyDiv w:val="1"/>
      <w:marLeft w:val="0"/>
      <w:marRight w:val="0"/>
      <w:marTop w:val="0"/>
      <w:marBottom w:val="0"/>
      <w:divBdr>
        <w:top w:val="none" w:sz="0" w:space="0" w:color="auto"/>
        <w:left w:val="none" w:sz="0" w:space="0" w:color="auto"/>
        <w:bottom w:val="none" w:sz="0" w:space="0" w:color="auto"/>
        <w:right w:val="none" w:sz="0" w:space="0" w:color="auto"/>
      </w:divBdr>
    </w:div>
    <w:div w:id="1593468727">
      <w:bodyDiv w:val="1"/>
      <w:marLeft w:val="0"/>
      <w:marRight w:val="0"/>
      <w:marTop w:val="0"/>
      <w:marBottom w:val="0"/>
      <w:divBdr>
        <w:top w:val="none" w:sz="0" w:space="0" w:color="auto"/>
        <w:left w:val="none" w:sz="0" w:space="0" w:color="auto"/>
        <w:bottom w:val="none" w:sz="0" w:space="0" w:color="auto"/>
        <w:right w:val="none" w:sz="0" w:space="0" w:color="auto"/>
      </w:divBdr>
      <w:divsChild>
        <w:div w:id="1958753148">
          <w:marLeft w:val="547"/>
          <w:marRight w:val="0"/>
          <w:marTop w:val="134"/>
          <w:marBottom w:val="0"/>
          <w:divBdr>
            <w:top w:val="none" w:sz="0" w:space="0" w:color="auto"/>
            <w:left w:val="none" w:sz="0" w:space="0" w:color="auto"/>
            <w:bottom w:val="none" w:sz="0" w:space="0" w:color="auto"/>
            <w:right w:val="none" w:sz="0" w:space="0" w:color="auto"/>
          </w:divBdr>
        </w:div>
        <w:div w:id="831801912">
          <w:marLeft w:val="547"/>
          <w:marRight w:val="0"/>
          <w:marTop w:val="134"/>
          <w:marBottom w:val="0"/>
          <w:divBdr>
            <w:top w:val="none" w:sz="0" w:space="0" w:color="auto"/>
            <w:left w:val="none" w:sz="0" w:space="0" w:color="auto"/>
            <w:bottom w:val="none" w:sz="0" w:space="0" w:color="auto"/>
            <w:right w:val="none" w:sz="0" w:space="0" w:color="auto"/>
          </w:divBdr>
        </w:div>
        <w:div w:id="1689746577">
          <w:marLeft w:val="547"/>
          <w:marRight w:val="0"/>
          <w:marTop w:val="134"/>
          <w:marBottom w:val="0"/>
          <w:divBdr>
            <w:top w:val="none" w:sz="0" w:space="0" w:color="auto"/>
            <w:left w:val="none" w:sz="0" w:space="0" w:color="auto"/>
            <w:bottom w:val="none" w:sz="0" w:space="0" w:color="auto"/>
            <w:right w:val="none" w:sz="0" w:space="0" w:color="auto"/>
          </w:divBdr>
        </w:div>
        <w:div w:id="2141805126">
          <w:marLeft w:val="547"/>
          <w:marRight w:val="0"/>
          <w:marTop w:val="134"/>
          <w:marBottom w:val="0"/>
          <w:divBdr>
            <w:top w:val="none" w:sz="0" w:space="0" w:color="auto"/>
            <w:left w:val="none" w:sz="0" w:space="0" w:color="auto"/>
            <w:bottom w:val="none" w:sz="0" w:space="0" w:color="auto"/>
            <w:right w:val="none" w:sz="0" w:space="0" w:color="auto"/>
          </w:divBdr>
        </w:div>
      </w:divsChild>
    </w:div>
    <w:div w:id="1598561335">
      <w:bodyDiv w:val="1"/>
      <w:marLeft w:val="0"/>
      <w:marRight w:val="0"/>
      <w:marTop w:val="0"/>
      <w:marBottom w:val="0"/>
      <w:divBdr>
        <w:top w:val="none" w:sz="0" w:space="0" w:color="auto"/>
        <w:left w:val="none" w:sz="0" w:space="0" w:color="auto"/>
        <w:bottom w:val="none" w:sz="0" w:space="0" w:color="auto"/>
        <w:right w:val="none" w:sz="0" w:space="0" w:color="auto"/>
      </w:divBdr>
    </w:div>
    <w:div w:id="1613659525">
      <w:bodyDiv w:val="1"/>
      <w:marLeft w:val="0"/>
      <w:marRight w:val="0"/>
      <w:marTop w:val="0"/>
      <w:marBottom w:val="0"/>
      <w:divBdr>
        <w:top w:val="none" w:sz="0" w:space="0" w:color="auto"/>
        <w:left w:val="none" w:sz="0" w:space="0" w:color="auto"/>
        <w:bottom w:val="none" w:sz="0" w:space="0" w:color="auto"/>
        <w:right w:val="none" w:sz="0" w:space="0" w:color="auto"/>
      </w:divBdr>
    </w:div>
    <w:div w:id="1626740030">
      <w:bodyDiv w:val="1"/>
      <w:marLeft w:val="0"/>
      <w:marRight w:val="0"/>
      <w:marTop w:val="0"/>
      <w:marBottom w:val="0"/>
      <w:divBdr>
        <w:top w:val="none" w:sz="0" w:space="0" w:color="auto"/>
        <w:left w:val="none" w:sz="0" w:space="0" w:color="auto"/>
        <w:bottom w:val="none" w:sz="0" w:space="0" w:color="auto"/>
        <w:right w:val="none" w:sz="0" w:space="0" w:color="auto"/>
      </w:divBdr>
      <w:divsChild>
        <w:div w:id="1460564485">
          <w:marLeft w:val="1080"/>
          <w:marRight w:val="0"/>
          <w:marTop w:val="100"/>
          <w:marBottom w:val="0"/>
          <w:divBdr>
            <w:top w:val="none" w:sz="0" w:space="0" w:color="auto"/>
            <w:left w:val="none" w:sz="0" w:space="0" w:color="auto"/>
            <w:bottom w:val="none" w:sz="0" w:space="0" w:color="auto"/>
            <w:right w:val="none" w:sz="0" w:space="0" w:color="auto"/>
          </w:divBdr>
        </w:div>
      </w:divsChild>
    </w:div>
    <w:div w:id="1628047955">
      <w:bodyDiv w:val="1"/>
      <w:marLeft w:val="0"/>
      <w:marRight w:val="0"/>
      <w:marTop w:val="0"/>
      <w:marBottom w:val="0"/>
      <w:divBdr>
        <w:top w:val="none" w:sz="0" w:space="0" w:color="auto"/>
        <w:left w:val="none" w:sz="0" w:space="0" w:color="auto"/>
        <w:bottom w:val="none" w:sz="0" w:space="0" w:color="auto"/>
        <w:right w:val="none" w:sz="0" w:space="0" w:color="auto"/>
      </w:divBdr>
    </w:div>
    <w:div w:id="1650092676">
      <w:bodyDiv w:val="1"/>
      <w:marLeft w:val="0"/>
      <w:marRight w:val="0"/>
      <w:marTop w:val="0"/>
      <w:marBottom w:val="0"/>
      <w:divBdr>
        <w:top w:val="none" w:sz="0" w:space="0" w:color="auto"/>
        <w:left w:val="none" w:sz="0" w:space="0" w:color="auto"/>
        <w:bottom w:val="none" w:sz="0" w:space="0" w:color="auto"/>
        <w:right w:val="none" w:sz="0" w:space="0" w:color="auto"/>
      </w:divBdr>
    </w:div>
    <w:div w:id="1699233357">
      <w:bodyDiv w:val="1"/>
      <w:marLeft w:val="0"/>
      <w:marRight w:val="0"/>
      <w:marTop w:val="0"/>
      <w:marBottom w:val="0"/>
      <w:divBdr>
        <w:top w:val="none" w:sz="0" w:space="0" w:color="auto"/>
        <w:left w:val="none" w:sz="0" w:space="0" w:color="auto"/>
        <w:bottom w:val="none" w:sz="0" w:space="0" w:color="auto"/>
        <w:right w:val="none" w:sz="0" w:space="0" w:color="auto"/>
      </w:divBdr>
    </w:div>
    <w:div w:id="1700550176">
      <w:bodyDiv w:val="1"/>
      <w:marLeft w:val="0"/>
      <w:marRight w:val="0"/>
      <w:marTop w:val="0"/>
      <w:marBottom w:val="0"/>
      <w:divBdr>
        <w:top w:val="none" w:sz="0" w:space="0" w:color="auto"/>
        <w:left w:val="none" w:sz="0" w:space="0" w:color="auto"/>
        <w:bottom w:val="none" w:sz="0" w:space="0" w:color="auto"/>
        <w:right w:val="none" w:sz="0" w:space="0" w:color="auto"/>
      </w:divBdr>
    </w:div>
    <w:div w:id="1872839037">
      <w:bodyDiv w:val="1"/>
      <w:marLeft w:val="0"/>
      <w:marRight w:val="0"/>
      <w:marTop w:val="0"/>
      <w:marBottom w:val="0"/>
      <w:divBdr>
        <w:top w:val="none" w:sz="0" w:space="0" w:color="auto"/>
        <w:left w:val="none" w:sz="0" w:space="0" w:color="auto"/>
        <w:bottom w:val="none" w:sz="0" w:space="0" w:color="auto"/>
        <w:right w:val="none" w:sz="0" w:space="0" w:color="auto"/>
      </w:divBdr>
    </w:div>
    <w:div w:id="1972251417">
      <w:bodyDiv w:val="1"/>
      <w:marLeft w:val="0"/>
      <w:marRight w:val="0"/>
      <w:marTop w:val="0"/>
      <w:marBottom w:val="0"/>
      <w:divBdr>
        <w:top w:val="none" w:sz="0" w:space="0" w:color="auto"/>
        <w:left w:val="none" w:sz="0" w:space="0" w:color="auto"/>
        <w:bottom w:val="none" w:sz="0" w:space="0" w:color="auto"/>
        <w:right w:val="none" w:sz="0" w:space="0" w:color="auto"/>
      </w:divBdr>
    </w:div>
    <w:div w:id="1988821501">
      <w:bodyDiv w:val="1"/>
      <w:marLeft w:val="0"/>
      <w:marRight w:val="0"/>
      <w:marTop w:val="0"/>
      <w:marBottom w:val="0"/>
      <w:divBdr>
        <w:top w:val="none" w:sz="0" w:space="0" w:color="auto"/>
        <w:left w:val="none" w:sz="0" w:space="0" w:color="auto"/>
        <w:bottom w:val="none" w:sz="0" w:space="0" w:color="auto"/>
        <w:right w:val="none" w:sz="0" w:space="0" w:color="auto"/>
      </w:divBdr>
    </w:div>
    <w:div w:id="2048947700">
      <w:bodyDiv w:val="1"/>
      <w:marLeft w:val="0"/>
      <w:marRight w:val="0"/>
      <w:marTop w:val="0"/>
      <w:marBottom w:val="0"/>
      <w:divBdr>
        <w:top w:val="none" w:sz="0" w:space="0" w:color="auto"/>
        <w:left w:val="none" w:sz="0" w:space="0" w:color="auto"/>
        <w:bottom w:val="none" w:sz="0" w:space="0" w:color="auto"/>
        <w:right w:val="none" w:sz="0" w:space="0" w:color="auto"/>
      </w:divBdr>
    </w:div>
    <w:div w:id="2073653329">
      <w:bodyDiv w:val="1"/>
      <w:marLeft w:val="0"/>
      <w:marRight w:val="0"/>
      <w:marTop w:val="0"/>
      <w:marBottom w:val="0"/>
      <w:divBdr>
        <w:top w:val="none" w:sz="0" w:space="0" w:color="auto"/>
        <w:left w:val="none" w:sz="0" w:space="0" w:color="auto"/>
        <w:bottom w:val="none" w:sz="0" w:space="0" w:color="auto"/>
        <w:right w:val="none" w:sz="0" w:space="0" w:color="auto"/>
      </w:divBdr>
    </w:div>
    <w:div w:id="2114010995">
      <w:bodyDiv w:val="1"/>
      <w:marLeft w:val="0"/>
      <w:marRight w:val="0"/>
      <w:marTop w:val="0"/>
      <w:marBottom w:val="0"/>
      <w:divBdr>
        <w:top w:val="none" w:sz="0" w:space="0" w:color="auto"/>
        <w:left w:val="none" w:sz="0" w:space="0" w:color="auto"/>
        <w:bottom w:val="none" w:sz="0" w:space="0" w:color="auto"/>
        <w:right w:val="none" w:sz="0" w:space="0" w:color="auto"/>
      </w:divBdr>
    </w:div>
    <w:div w:id="2143300524">
      <w:bodyDiv w:val="1"/>
      <w:marLeft w:val="0"/>
      <w:marRight w:val="0"/>
      <w:marTop w:val="0"/>
      <w:marBottom w:val="0"/>
      <w:divBdr>
        <w:top w:val="none" w:sz="0" w:space="0" w:color="auto"/>
        <w:left w:val="none" w:sz="0" w:space="0" w:color="auto"/>
        <w:bottom w:val="none" w:sz="0" w:space="0" w:color="auto"/>
        <w:right w:val="none" w:sz="0" w:space="0" w:color="auto"/>
      </w:divBdr>
      <w:divsChild>
        <w:div w:id="843980767">
          <w:marLeft w:val="547"/>
          <w:marRight w:val="0"/>
          <w:marTop w:val="154"/>
          <w:marBottom w:val="0"/>
          <w:divBdr>
            <w:top w:val="none" w:sz="0" w:space="0" w:color="auto"/>
            <w:left w:val="none" w:sz="0" w:space="0" w:color="auto"/>
            <w:bottom w:val="none" w:sz="0" w:space="0" w:color="auto"/>
            <w:right w:val="none" w:sz="0" w:space="0" w:color="auto"/>
          </w:divBdr>
        </w:div>
        <w:div w:id="91705349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g.um.dk/en/programmes-and-projects/guidelines-for-country-strategic-frameworks-programmes-and-projec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mg.um.dk/en/programmes-and-projects/guidelines-for-country-strategic-frameworks-programmes-and-projec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rik\Documents\Dani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267D9F-F504-45D6-B40D-BF011D83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Danida template</Template>
  <TotalTime>5</TotalTime>
  <Pages>10</Pages>
  <Words>1813</Words>
  <Characters>12475</Characters>
  <Application>Microsoft Office Word</Application>
  <DocSecurity>0</DocSecurity>
  <Lines>103</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Appraisal Report Oultline</vt:lpstr>
      <vt:lpstr>GATE Programme - Ethiopia</vt:lpstr>
    </vt:vector>
  </TitlesOfParts>
  <Company>Udenrigsministeriet</Company>
  <LinksUpToDate>false</LinksUpToDate>
  <CharactersWithSpaces>14260</CharactersWithSpaces>
  <SharedDoc>false</SharedDoc>
  <HLinks>
    <vt:vector size="114" baseType="variant">
      <vt:variant>
        <vt:i4>1179696</vt:i4>
      </vt:variant>
      <vt:variant>
        <vt:i4>110</vt:i4>
      </vt:variant>
      <vt:variant>
        <vt:i4>0</vt:i4>
      </vt:variant>
      <vt:variant>
        <vt:i4>5</vt:i4>
      </vt:variant>
      <vt:variant>
        <vt:lpwstr/>
      </vt:variant>
      <vt:variant>
        <vt:lpwstr>_Toc307040050</vt:lpwstr>
      </vt:variant>
      <vt:variant>
        <vt:i4>1245232</vt:i4>
      </vt:variant>
      <vt:variant>
        <vt:i4>104</vt:i4>
      </vt:variant>
      <vt:variant>
        <vt:i4>0</vt:i4>
      </vt:variant>
      <vt:variant>
        <vt:i4>5</vt:i4>
      </vt:variant>
      <vt:variant>
        <vt:lpwstr/>
      </vt:variant>
      <vt:variant>
        <vt:lpwstr>_Toc307040049</vt:lpwstr>
      </vt:variant>
      <vt:variant>
        <vt:i4>1245232</vt:i4>
      </vt:variant>
      <vt:variant>
        <vt:i4>98</vt:i4>
      </vt:variant>
      <vt:variant>
        <vt:i4>0</vt:i4>
      </vt:variant>
      <vt:variant>
        <vt:i4>5</vt:i4>
      </vt:variant>
      <vt:variant>
        <vt:lpwstr/>
      </vt:variant>
      <vt:variant>
        <vt:lpwstr>_Toc307040048</vt:lpwstr>
      </vt:variant>
      <vt:variant>
        <vt:i4>1245232</vt:i4>
      </vt:variant>
      <vt:variant>
        <vt:i4>92</vt:i4>
      </vt:variant>
      <vt:variant>
        <vt:i4>0</vt:i4>
      </vt:variant>
      <vt:variant>
        <vt:i4>5</vt:i4>
      </vt:variant>
      <vt:variant>
        <vt:lpwstr/>
      </vt:variant>
      <vt:variant>
        <vt:lpwstr>_Toc307040047</vt:lpwstr>
      </vt:variant>
      <vt:variant>
        <vt:i4>1245232</vt:i4>
      </vt:variant>
      <vt:variant>
        <vt:i4>86</vt:i4>
      </vt:variant>
      <vt:variant>
        <vt:i4>0</vt:i4>
      </vt:variant>
      <vt:variant>
        <vt:i4>5</vt:i4>
      </vt:variant>
      <vt:variant>
        <vt:lpwstr/>
      </vt:variant>
      <vt:variant>
        <vt:lpwstr>_Toc307040046</vt:lpwstr>
      </vt:variant>
      <vt:variant>
        <vt:i4>1245232</vt:i4>
      </vt:variant>
      <vt:variant>
        <vt:i4>80</vt:i4>
      </vt:variant>
      <vt:variant>
        <vt:i4>0</vt:i4>
      </vt:variant>
      <vt:variant>
        <vt:i4>5</vt:i4>
      </vt:variant>
      <vt:variant>
        <vt:lpwstr/>
      </vt:variant>
      <vt:variant>
        <vt:lpwstr>_Toc307040045</vt:lpwstr>
      </vt:variant>
      <vt:variant>
        <vt:i4>1245232</vt:i4>
      </vt:variant>
      <vt:variant>
        <vt:i4>74</vt:i4>
      </vt:variant>
      <vt:variant>
        <vt:i4>0</vt:i4>
      </vt:variant>
      <vt:variant>
        <vt:i4>5</vt:i4>
      </vt:variant>
      <vt:variant>
        <vt:lpwstr/>
      </vt:variant>
      <vt:variant>
        <vt:lpwstr>_Toc307040044</vt:lpwstr>
      </vt:variant>
      <vt:variant>
        <vt:i4>1245232</vt:i4>
      </vt:variant>
      <vt:variant>
        <vt:i4>68</vt:i4>
      </vt:variant>
      <vt:variant>
        <vt:i4>0</vt:i4>
      </vt:variant>
      <vt:variant>
        <vt:i4>5</vt:i4>
      </vt:variant>
      <vt:variant>
        <vt:lpwstr/>
      </vt:variant>
      <vt:variant>
        <vt:lpwstr>_Toc307040043</vt:lpwstr>
      </vt:variant>
      <vt:variant>
        <vt:i4>1245232</vt:i4>
      </vt:variant>
      <vt:variant>
        <vt:i4>62</vt:i4>
      </vt:variant>
      <vt:variant>
        <vt:i4>0</vt:i4>
      </vt:variant>
      <vt:variant>
        <vt:i4>5</vt:i4>
      </vt:variant>
      <vt:variant>
        <vt:lpwstr/>
      </vt:variant>
      <vt:variant>
        <vt:lpwstr>_Toc307040042</vt:lpwstr>
      </vt:variant>
      <vt:variant>
        <vt:i4>1245232</vt:i4>
      </vt:variant>
      <vt:variant>
        <vt:i4>56</vt:i4>
      </vt:variant>
      <vt:variant>
        <vt:i4>0</vt:i4>
      </vt:variant>
      <vt:variant>
        <vt:i4>5</vt:i4>
      </vt:variant>
      <vt:variant>
        <vt:lpwstr/>
      </vt:variant>
      <vt:variant>
        <vt:lpwstr>_Toc307040041</vt:lpwstr>
      </vt:variant>
      <vt:variant>
        <vt:i4>1245232</vt:i4>
      </vt:variant>
      <vt:variant>
        <vt:i4>50</vt:i4>
      </vt:variant>
      <vt:variant>
        <vt:i4>0</vt:i4>
      </vt:variant>
      <vt:variant>
        <vt:i4>5</vt:i4>
      </vt:variant>
      <vt:variant>
        <vt:lpwstr/>
      </vt:variant>
      <vt:variant>
        <vt:lpwstr>_Toc307040040</vt:lpwstr>
      </vt:variant>
      <vt:variant>
        <vt:i4>1310768</vt:i4>
      </vt:variant>
      <vt:variant>
        <vt:i4>44</vt:i4>
      </vt:variant>
      <vt:variant>
        <vt:i4>0</vt:i4>
      </vt:variant>
      <vt:variant>
        <vt:i4>5</vt:i4>
      </vt:variant>
      <vt:variant>
        <vt:lpwstr/>
      </vt:variant>
      <vt:variant>
        <vt:lpwstr>_Toc307040039</vt:lpwstr>
      </vt:variant>
      <vt:variant>
        <vt:i4>1310768</vt:i4>
      </vt:variant>
      <vt:variant>
        <vt:i4>38</vt:i4>
      </vt:variant>
      <vt:variant>
        <vt:i4>0</vt:i4>
      </vt:variant>
      <vt:variant>
        <vt:i4>5</vt:i4>
      </vt:variant>
      <vt:variant>
        <vt:lpwstr/>
      </vt:variant>
      <vt:variant>
        <vt:lpwstr>_Toc307040038</vt:lpwstr>
      </vt:variant>
      <vt:variant>
        <vt:i4>1310768</vt:i4>
      </vt:variant>
      <vt:variant>
        <vt:i4>32</vt:i4>
      </vt:variant>
      <vt:variant>
        <vt:i4>0</vt:i4>
      </vt:variant>
      <vt:variant>
        <vt:i4>5</vt:i4>
      </vt:variant>
      <vt:variant>
        <vt:lpwstr/>
      </vt:variant>
      <vt:variant>
        <vt:lpwstr>_Toc307040037</vt:lpwstr>
      </vt:variant>
      <vt:variant>
        <vt:i4>1310768</vt:i4>
      </vt:variant>
      <vt:variant>
        <vt:i4>26</vt:i4>
      </vt:variant>
      <vt:variant>
        <vt:i4>0</vt:i4>
      </vt:variant>
      <vt:variant>
        <vt:i4>5</vt:i4>
      </vt:variant>
      <vt:variant>
        <vt:lpwstr/>
      </vt:variant>
      <vt:variant>
        <vt:lpwstr>_Toc307040036</vt:lpwstr>
      </vt:variant>
      <vt:variant>
        <vt:i4>1310768</vt:i4>
      </vt:variant>
      <vt:variant>
        <vt:i4>20</vt:i4>
      </vt:variant>
      <vt:variant>
        <vt:i4>0</vt:i4>
      </vt:variant>
      <vt:variant>
        <vt:i4>5</vt:i4>
      </vt:variant>
      <vt:variant>
        <vt:lpwstr/>
      </vt:variant>
      <vt:variant>
        <vt:lpwstr>_Toc307040035</vt:lpwstr>
      </vt:variant>
      <vt:variant>
        <vt:i4>1310768</vt:i4>
      </vt:variant>
      <vt:variant>
        <vt:i4>14</vt:i4>
      </vt:variant>
      <vt:variant>
        <vt:i4>0</vt:i4>
      </vt:variant>
      <vt:variant>
        <vt:i4>5</vt:i4>
      </vt:variant>
      <vt:variant>
        <vt:lpwstr/>
      </vt:variant>
      <vt:variant>
        <vt:lpwstr>_Toc307040034</vt:lpwstr>
      </vt:variant>
      <vt:variant>
        <vt:i4>1310768</vt:i4>
      </vt:variant>
      <vt:variant>
        <vt:i4>8</vt:i4>
      </vt:variant>
      <vt:variant>
        <vt:i4>0</vt:i4>
      </vt:variant>
      <vt:variant>
        <vt:i4>5</vt:i4>
      </vt:variant>
      <vt:variant>
        <vt:lpwstr/>
      </vt:variant>
      <vt:variant>
        <vt:lpwstr>_Toc307040033</vt:lpwstr>
      </vt:variant>
      <vt:variant>
        <vt:i4>1310768</vt:i4>
      </vt:variant>
      <vt:variant>
        <vt:i4>2</vt:i4>
      </vt:variant>
      <vt:variant>
        <vt:i4>0</vt:i4>
      </vt:variant>
      <vt:variant>
        <vt:i4>5</vt:i4>
      </vt:variant>
      <vt:variant>
        <vt:lpwstr/>
      </vt:variant>
      <vt:variant>
        <vt:lpwstr>_Toc307040032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Appraisal Report Oultline</dc:title>
  <dc:subject>Appraisal</dc:subject>
  <dc:creator>Jesper Ravn Hansen</dc:creator>
  <cp:lastModifiedBy>Silke Mason Westphal</cp:lastModifiedBy>
  <cp:revision>3</cp:revision>
  <cp:lastPrinted>2014-11-17T14:56:00Z</cp:lastPrinted>
  <dcterms:created xsi:type="dcterms:W3CDTF">2022-03-31T08:39:00Z</dcterms:created>
  <dcterms:modified xsi:type="dcterms:W3CDTF">2022-03-31T09:06:00Z</dcterms:modified>
</cp:coreProperties>
</file>