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CA" w:rsidRPr="00A053CA" w:rsidRDefault="00A053CA" w:rsidP="00A053CA">
      <w:pPr>
        <w:rPr>
          <w:rFonts w:asciiTheme="majorHAnsi" w:hAnsiTheme="majorHAnsi"/>
          <w:lang w:val="en-GB"/>
        </w:rPr>
      </w:pPr>
      <w:bookmarkStart w:id="0" w:name="_Toc362252490"/>
      <w:bookmarkStart w:id="1" w:name="_GoBack"/>
      <w:bookmarkEnd w:id="1"/>
      <w:r w:rsidRPr="00A053CA">
        <w:rPr>
          <w:rStyle w:val="Overskrift3Tegn"/>
          <w:rFonts w:asciiTheme="majorHAnsi" w:hAnsiTheme="majorHAnsi"/>
          <w:lang w:val="en-GB"/>
        </w:rPr>
        <w:t xml:space="preserve">Template </w:t>
      </w:r>
      <w:r w:rsidRPr="00A053CA">
        <w:rPr>
          <w:rStyle w:val="Overskrift3Tegn"/>
          <w:rFonts w:asciiTheme="majorHAnsi" w:hAnsiTheme="majorHAnsi" w:cs="Arial"/>
          <w:lang w:val="en-GB"/>
        </w:rPr>
        <w:t>for Process Action Plan (PAP)</w:t>
      </w:r>
      <w:bookmarkEnd w:id="0"/>
      <w:r w:rsidR="00BC6B7F">
        <w:rPr>
          <w:rStyle w:val="Overskrift3Tegn"/>
          <w:rFonts w:asciiTheme="majorHAnsi" w:hAnsiTheme="majorHAnsi" w:cs="Arial"/>
          <w:lang w:val="en-GB"/>
        </w:rPr>
        <w:t xml:space="preserve"> for pro</w:t>
      </w:r>
      <w:r w:rsidR="00F24EAD">
        <w:rPr>
          <w:rStyle w:val="Overskrift3Tegn"/>
          <w:rFonts w:asciiTheme="majorHAnsi" w:hAnsiTheme="majorHAnsi" w:cs="Arial"/>
          <w:lang w:val="en-GB"/>
        </w:rPr>
        <w:t>jects</w:t>
      </w:r>
      <w:r w:rsidR="00BC6B7F">
        <w:rPr>
          <w:rStyle w:val="Overskrift3Tegn"/>
          <w:rFonts w:asciiTheme="majorHAnsi" w:hAnsiTheme="majorHAnsi" w:cs="Arial"/>
          <w:lang w:val="en-GB"/>
        </w:rPr>
        <w:t xml:space="preserve"> up to</w:t>
      </w:r>
      <w:r w:rsidR="005E5E99">
        <w:rPr>
          <w:rStyle w:val="Overskrift3Tegn"/>
          <w:rFonts w:asciiTheme="majorHAnsi" w:hAnsiTheme="majorHAnsi" w:cs="Arial"/>
          <w:lang w:val="en-GB"/>
        </w:rPr>
        <w:t xml:space="preserve"> DKK</w:t>
      </w:r>
      <w:r w:rsidR="00BC6B7F">
        <w:rPr>
          <w:rStyle w:val="Overskrift3Tegn"/>
          <w:rFonts w:asciiTheme="majorHAnsi" w:hAnsiTheme="majorHAnsi" w:cs="Arial"/>
          <w:lang w:val="en-GB"/>
        </w:rPr>
        <w:t xml:space="preserve"> </w:t>
      </w:r>
      <w:r w:rsidR="005E5E99">
        <w:rPr>
          <w:rStyle w:val="Overskrift3Tegn"/>
          <w:rFonts w:asciiTheme="majorHAnsi" w:hAnsiTheme="majorHAnsi" w:cs="Arial"/>
          <w:lang w:val="en-GB"/>
        </w:rPr>
        <w:t>10</w:t>
      </w:r>
      <w:r w:rsidR="0063785F">
        <w:rPr>
          <w:rStyle w:val="Overskrift3Tegn"/>
          <w:rFonts w:asciiTheme="majorHAnsi" w:hAnsiTheme="majorHAnsi" w:cs="Arial"/>
          <w:lang w:val="en-GB"/>
        </w:rPr>
        <w:t xml:space="preserve"> mill.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46"/>
        <w:gridCol w:w="2813"/>
        <w:gridCol w:w="3769"/>
      </w:tblGrid>
      <w:tr w:rsidR="006F0741" w:rsidRPr="00ED5E4F" w:rsidTr="005E5E99">
        <w:trPr>
          <w:trHeight w:val="724"/>
          <w:tblHeader/>
        </w:trPr>
        <w:tc>
          <w:tcPr>
            <w:tcW w:w="3090" w:type="dxa"/>
            <w:shd w:val="clear" w:color="auto" w:fill="C2D69B" w:themeFill="accent3" w:themeFillTint="99"/>
          </w:tcPr>
          <w:p w:rsidR="006F0741" w:rsidRPr="00ED5E4F" w:rsidRDefault="006F0741" w:rsidP="00B23B9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Time line</w:t>
            </w:r>
          </w:p>
          <w:p w:rsidR="006F0741" w:rsidRPr="00ED5E4F" w:rsidRDefault="006F0741" w:rsidP="00B23B91">
            <w:pPr>
              <w:rPr>
                <w:sz w:val="20"/>
                <w:lang w:val="en-GB"/>
              </w:rPr>
            </w:pPr>
          </w:p>
          <w:p w:rsidR="006F0741" w:rsidRPr="00ED5E4F" w:rsidRDefault="006F0741" w:rsidP="00B23B91">
            <w:pPr>
              <w:rPr>
                <w:sz w:val="20"/>
                <w:lang w:val="en-GB"/>
              </w:rPr>
            </w:pPr>
          </w:p>
        </w:tc>
        <w:tc>
          <w:tcPr>
            <w:tcW w:w="2839" w:type="dxa"/>
            <w:shd w:val="clear" w:color="auto" w:fill="C2D69B" w:themeFill="accent3" w:themeFillTint="99"/>
          </w:tcPr>
          <w:p w:rsidR="006F0741" w:rsidRPr="00ED5E4F" w:rsidRDefault="006F0741" w:rsidP="00B23B9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Programme</w:t>
            </w:r>
          </w:p>
        </w:tc>
        <w:tc>
          <w:tcPr>
            <w:tcW w:w="3818" w:type="dxa"/>
            <w:shd w:val="clear" w:color="auto" w:fill="C2D69B" w:themeFill="accent3" w:themeFillTint="99"/>
          </w:tcPr>
          <w:p w:rsidR="006F0741" w:rsidRPr="00ED5E4F" w:rsidRDefault="006F0741" w:rsidP="00B23B9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Document</w:t>
            </w:r>
            <w:r w:rsidRPr="00ED5E4F">
              <w:rPr>
                <w:sz w:val="20"/>
                <w:lang w:val="en-GB"/>
              </w:rPr>
              <w:t>ation</w:t>
            </w:r>
          </w:p>
        </w:tc>
      </w:tr>
      <w:tr w:rsidR="006F0741" w:rsidRPr="006F0741" w:rsidTr="005E5E99">
        <w:trPr>
          <w:trHeight w:val="1211"/>
        </w:trPr>
        <w:tc>
          <w:tcPr>
            <w:tcW w:w="3090" w:type="dxa"/>
          </w:tcPr>
          <w:p w:rsidR="006F0741" w:rsidRPr="00ED5E4F" w:rsidRDefault="006F0741" w:rsidP="00F24EAD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Min. </w:t>
            </w:r>
            <w:r w:rsidR="00F24EAD">
              <w:rPr>
                <w:sz w:val="20"/>
                <w:lang w:val="en-GB"/>
              </w:rPr>
              <w:t>1 month</w:t>
            </w:r>
            <w:r w:rsidRPr="00ED5E4F">
              <w:rPr>
                <w:sz w:val="20"/>
                <w:lang w:val="en-GB"/>
              </w:rPr>
              <w:t xml:space="preserve"> prior to the </w:t>
            </w:r>
            <w:r w:rsidR="008B5C3D">
              <w:rPr>
                <w:sz w:val="20"/>
                <w:lang w:val="en-GB"/>
              </w:rPr>
              <w:t>head of unit</w:t>
            </w:r>
            <w:r w:rsidRPr="00ED5E4F">
              <w:rPr>
                <w:sz w:val="20"/>
                <w:lang w:val="en-GB"/>
              </w:rPr>
              <w:t xml:space="preserve">’s approval of the </w:t>
            </w:r>
            <w:r w:rsidR="008B5C3D">
              <w:rPr>
                <w:sz w:val="20"/>
                <w:lang w:val="en-GB"/>
              </w:rPr>
              <w:t xml:space="preserve">project </w:t>
            </w:r>
          </w:p>
        </w:tc>
        <w:tc>
          <w:tcPr>
            <w:tcW w:w="2839" w:type="dxa"/>
          </w:tcPr>
          <w:p w:rsidR="006F0741" w:rsidRPr="00ED5E4F" w:rsidRDefault="006F0741" w:rsidP="00B23B9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The </w:t>
            </w:r>
            <w:r w:rsidR="008B5C3D">
              <w:rPr>
                <w:sz w:val="20"/>
                <w:lang w:val="en-GB"/>
              </w:rPr>
              <w:t>project</w:t>
            </w:r>
            <w:r w:rsidRPr="00ED5E4F">
              <w:rPr>
                <w:sz w:val="20"/>
                <w:lang w:val="en-GB"/>
              </w:rPr>
              <w:t xml:space="preserve"> budget is inserted into the proposal for the Finance Act – hearing will be sent out by UGS </w:t>
            </w:r>
          </w:p>
          <w:p w:rsidR="006F0741" w:rsidRPr="00ED5E4F" w:rsidRDefault="006F0741" w:rsidP="00B23B9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(normally in February/March)</w:t>
            </w:r>
          </w:p>
        </w:tc>
        <w:tc>
          <w:tcPr>
            <w:tcW w:w="3818" w:type="dxa"/>
          </w:tcPr>
          <w:p w:rsidR="006F0741" w:rsidRPr="00ED5E4F" w:rsidRDefault="006F0741" w:rsidP="00B23B91">
            <w:pPr>
              <w:rPr>
                <w:sz w:val="20"/>
                <w:lang w:val="en-GB"/>
              </w:rPr>
            </w:pPr>
          </w:p>
          <w:p w:rsidR="006F0741" w:rsidRPr="00ED5E4F" w:rsidRDefault="006F0741" w:rsidP="00B23B91">
            <w:pPr>
              <w:rPr>
                <w:sz w:val="20"/>
                <w:lang w:val="en-GB"/>
              </w:rPr>
            </w:pPr>
          </w:p>
        </w:tc>
      </w:tr>
      <w:tr w:rsidR="006F0741" w:rsidRPr="005E5E99" w:rsidTr="005E5E99">
        <w:trPr>
          <w:trHeight w:val="737"/>
        </w:trPr>
        <w:tc>
          <w:tcPr>
            <w:tcW w:w="3090" w:type="dxa"/>
          </w:tcPr>
          <w:p w:rsidR="006F0741" w:rsidRPr="00ED5E4F" w:rsidRDefault="006F0741" w:rsidP="006F0741">
            <w:pPr>
              <w:rPr>
                <w:sz w:val="20"/>
                <w:lang w:val="en-GB"/>
              </w:rPr>
            </w:pPr>
          </w:p>
        </w:tc>
        <w:tc>
          <w:tcPr>
            <w:tcW w:w="2839" w:type="dxa"/>
          </w:tcPr>
          <w:p w:rsidR="006F0741" w:rsidRPr="00ED5E4F" w:rsidRDefault="006F0741" w:rsidP="00B23B9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Process Action Plan</w:t>
            </w:r>
            <w:r w:rsidR="00501CDA">
              <w:rPr>
                <w:sz w:val="20"/>
                <w:lang w:val="en-GB"/>
              </w:rPr>
              <w:t xml:space="preserve"> developed</w:t>
            </w:r>
          </w:p>
        </w:tc>
        <w:tc>
          <w:tcPr>
            <w:tcW w:w="3818" w:type="dxa"/>
          </w:tcPr>
          <w:p w:rsidR="006F0741" w:rsidRPr="00ED5E4F" w:rsidRDefault="008B5C3D" w:rsidP="008B5C3D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Process Action Plan for</w:t>
            </w:r>
            <w:r w:rsidR="006F0741">
              <w:rPr>
                <w:sz w:val="20"/>
                <w:lang w:val="en-GB"/>
              </w:rPr>
              <w:t xml:space="preserve"> pro</w:t>
            </w:r>
            <w:r>
              <w:rPr>
                <w:sz w:val="20"/>
                <w:lang w:val="en-GB"/>
              </w:rPr>
              <w:t xml:space="preserve">ject </w:t>
            </w:r>
            <w:r w:rsidR="006F0741">
              <w:rPr>
                <w:sz w:val="20"/>
                <w:lang w:val="en-GB"/>
              </w:rPr>
              <w:t>development</w:t>
            </w:r>
            <w:r w:rsidR="006F0741" w:rsidRPr="00ED5E4F">
              <w:rPr>
                <w:sz w:val="20"/>
                <w:lang w:val="en-GB"/>
              </w:rPr>
              <w:t xml:space="preserve"> up to signing of commitments.</w:t>
            </w:r>
          </w:p>
        </w:tc>
      </w:tr>
      <w:tr w:rsidR="006F0741" w:rsidRPr="006F0741" w:rsidTr="005E5E99">
        <w:trPr>
          <w:trHeight w:val="961"/>
        </w:trPr>
        <w:tc>
          <w:tcPr>
            <w:tcW w:w="3090" w:type="dxa"/>
          </w:tcPr>
          <w:p w:rsidR="006F0741" w:rsidRDefault="006F0741" w:rsidP="006F0741">
            <w:pPr>
              <w:rPr>
                <w:sz w:val="20"/>
                <w:lang w:val="en-GB"/>
              </w:rPr>
            </w:pPr>
          </w:p>
          <w:p w:rsidR="008B5C3D" w:rsidRDefault="008B5C3D" w:rsidP="006F0741">
            <w:pPr>
              <w:rPr>
                <w:sz w:val="20"/>
                <w:lang w:val="en-GB"/>
              </w:rPr>
            </w:pPr>
          </w:p>
          <w:p w:rsidR="008B5C3D" w:rsidRDefault="008B5C3D" w:rsidP="006F0741">
            <w:pPr>
              <w:rPr>
                <w:sz w:val="20"/>
                <w:lang w:val="en-GB"/>
              </w:rPr>
            </w:pPr>
          </w:p>
          <w:p w:rsidR="008B5C3D" w:rsidRPr="00ED5E4F" w:rsidRDefault="008B5C3D" w:rsidP="006F0741">
            <w:pPr>
              <w:rPr>
                <w:sz w:val="20"/>
                <w:lang w:val="en-GB"/>
              </w:rPr>
            </w:pPr>
          </w:p>
        </w:tc>
        <w:tc>
          <w:tcPr>
            <w:tcW w:w="2839" w:type="dxa"/>
          </w:tcPr>
          <w:p w:rsidR="006F0741" w:rsidRPr="00ED5E4F" w:rsidRDefault="006F0741" w:rsidP="00B23B9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Analysis started </w:t>
            </w:r>
            <w:r w:rsidR="0063785F">
              <w:rPr>
                <w:sz w:val="20"/>
                <w:lang w:val="en-GB"/>
              </w:rPr>
              <w:t>(as applicable)</w:t>
            </w:r>
          </w:p>
        </w:tc>
        <w:tc>
          <w:tcPr>
            <w:tcW w:w="3818" w:type="dxa"/>
          </w:tcPr>
          <w:p w:rsidR="006F0741" w:rsidRPr="00ED5E4F" w:rsidRDefault="006F0741" w:rsidP="00B23B91">
            <w:pPr>
              <w:rPr>
                <w:sz w:val="20"/>
                <w:lang w:val="en-GB"/>
              </w:rPr>
            </w:pPr>
          </w:p>
        </w:tc>
      </w:tr>
      <w:tr w:rsidR="006F0741" w:rsidRPr="005E5E99" w:rsidTr="005E5E99">
        <w:trPr>
          <w:trHeight w:val="993"/>
        </w:trPr>
        <w:tc>
          <w:tcPr>
            <w:tcW w:w="3090" w:type="dxa"/>
          </w:tcPr>
          <w:p w:rsidR="006F0741" w:rsidRPr="00ED5E4F" w:rsidRDefault="006F0741" w:rsidP="006F0741">
            <w:pPr>
              <w:rPr>
                <w:sz w:val="20"/>
                <w:lang w:val="en-GB"/>
              </w:rPr>
            </w:pPr>
          </w:p>
        </w:tc>
        <w:tc>
          <w:tcPr>
            <w:tcW w:w="2839" w:type="dxa"/>
          </w:tcPr>
          <w:p w:rsidR="00501CDA" w:rsidRDefault="008B5C3D" w:rsidP="00501CDA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Preparation of </w:t>
            </w:r>
            <w:r w:rsidR="006F0741">
              <w:rPr>
                <w:sz w:val="20"/>
                <w:lang w:val="en-GB"/>
              </w:rPr>
              <w:t>Development</w:t>
            </w:r>
            <w:r w:rsidR="006F0741" w:rsidRPr="00ED5E4F">
              <w:rPr>
                <w:sz w:val="20"/>
                <w:lang w:val="en-GB"/>
              </w:rPr>
              <w:t xml:space="preserve"> </w:t>
            </w:r>
            <w:r w:rsidR="006F0741">
              <w:rPr>
                <w:sz w:val="20"/>
                <w:lang w:val="en-GB"/>
              </w:rPr>
              <w:t>engagement</w:t>
            </w:r>
            <w:r w:rsidR="006F0741" w:rsidRPr="00ED5E4F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Document</w:t>
            </w:r>
            <w:r w:rsidR="00501CDA">
              <w:rPr>
                <w:sz w:val="20"/>
                <w:lang w:val="en-GB"/>
              </w:rPr>
              <w:t xml:space="preserve"> (DED). </w:t>
            </w:r>
          </w:p>
          <w:p w:rsidR="00501CDA" w:rsidRDefault="00501CDA" w:rsidP="00501CDA">
            <w:pPr>
              <w:rPr>
                <w:sz w:val="20"/>
                <w:lang w:val="en-GB"/>
              </w:rPr>
            </w:pPr>
          </w:p>
          <w:p w:rsidR="00501CDA" w:rsidRDefault="00501CDA" w:rsidP="00501CDA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Either 1) DED particularly</w:t>
            </w:r>
            <w:r w:rsidR="00942B04">
              <w:rPr>
                <w:sz w:val="20"/>
                <w:lang w:val="en-GB"/>
              </w:rPr>
              <w:t xml:space="preserve"> designed for </w:t>
            </w:r>
            <w:r w:rsidR="005E5E99">
              <w:rPr>
                <w:sz w:val="20"/>
                <w:lang w:val="en-GB"/>
              </w:rPr>
              <w:t>projects below 10</w:t>
            </w:r>
            <w:r w:rsidR="00942B04" w:rsidRPr="00942B04">
              <w:rPr>
                <w:sz w:val="20"/>
                <w:lang w:val="en-GB"/>
              </w:rPr>
              <w:t xml:space="preserve"> mill. DKK</w:t>
            </w:r>
            <w:r>
              <w:rPr>
                <w:sz w:val="20"/>
                <w:lang w:val="en-GB"/>
              </w:rPr>
              <w:t>., which includes</w:t>
            </w:r>
            <w:r w:rsidR="00942B04" w:rsidRPr="00942B04">
              <w:rPr>
                <w:sz w:val="20"/>
                <w:lang w:val="en-GB"/>
              </w:rPr>
              <w:t xml:space="preserve"> standard text on financial management, monitoring and evaluation, anti</w:t>
            </w:r>
            <w:r w:rsidR="00942B04">
              <w:rPr>
                <w:sz w:val="20"/>
                <w:lang w:val="en-GB"/>
              </w:rPr>
              <w:t>-</w:t>
            </w:r>
            <w:r w:rsidR="00942B04" w:rsidRPr="00942B04">
              <w:rPr>
                <w:sz w:val="20"/>
                <w:lang w:val="en-GB"/>
              </w:rPr>
              <w:t>corruption etc.</w:t>
            </w:r>
          </w:p>
          <w:p w:rsidR="00501CDA" w:rsidRDefault="00501CDA" w:rsidP="00501CDA">
            <w:pPr>
              <w:rPr>
                <w:sz w:val="20"/>
                <w:lang w:val="en-GB"/>
              </w:rPr>
            </w:pPr>
          </w:p>
          <w:p w:rsidR="0063785F" w:rsidRPr="00ED5E4F" w:rsidRDefault="00501CDA" w:rsidP="00501CDA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Or 2) Standard DED + </w:t>
            </w:r>
            <w:r w:rsidRPr="00501CDA">
              <w:rPr>
                <w:sz w:val="20"/>
                <w:lang w:val="en-GB"/>
              </w:rPr>
              <w:t>Agreement with implementing partner</w:t>
            </w:r>
            <w:r w:rsidR="00942B04" w:rsidRPr="00942B04">
              <w:rPr>
                <w:sz w:val="20"/>
                <w:lang w:val="en-GB"/>
              </w:rPr>
              <w:t xml:space="preserve">  </w:t>
            </w:r>
            <w:r w:rsidR="008B5C3D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3818" w:type="dxa"/>
          </w:tcPr>
          <w:p w:rsidR="006F0741" w:rsidRPr="00ED5E4F" w:rsidRDefault="006F0741" w:rsidP="00B23B91">
            <w:pPr>
              <w:rPr>
                <w:sz w:val="20"/>
                <w:lang w:val="en-GB"/>
              </w:rPr>
            </w:pPr>
          </w:p>
        </w:tc>
      </w:tr>
      <w:tr w:rsidR="00006739" w:rsidRPr="005E5E99" w:rsidTr="005E5E99">
        <w:trPr>
          <w:trHeight w:val="2435"/>
        </w:trPr>
        <w:tc>
          <w:tcPr>
            <w:tcW w:w="3090" w:type="dxa"/>
          </w:tcPr>
          <w:p w:rsidR="00006739" w:rsidRDefault="00006739" w:rsidP="006F0741">
            <w:pPr>
              <w:rPr>
                <w:sz w:val="20"/>
                <w:lang w:val="en-GB"/>
              </w:rPr>
            </w:pPr>
          </w:p>
        </w:tc>
        <w:tc>
          <w:tcPr>
            <w:tcW w:w="2839" w:type="dxa"/>
          </w:tcPr>
          <w:p w:rsidR="00006739" w:rsidRPr="001B210E" w:rsidRDefault="002745F3" w:rsidP="002745F3">
            <w:pPr>
              <w:rPr>
                <w:b/>
                <w:sz w:val="20"/>
                <w:lang w:val="en-GB"/>
              </w:rPr>
            </w:pPr>
            <w:r w:rsidRPr="001B210E">
              <w:rPr>
                <w:b/>
                <w:sz w:val="20"/>
                <w:lang w:val="en-GB"/>
              </w:rPr>
              <w:t>Internal appraisal</w:t>
            </w:r>
          </w:p>
          <w:p w:rsidR="002745F3" w:rsidRDefault="002745F3" w:rsidP="002745F3">
            <w:pPr>
              <w:rPr>
                <w:sz w:val="20"/>
                <w:lang w:val="en-GB"/>
              </w:rPr>
            </w:pPr>
          </w:p>
          <w:p w:rsidR="002745F3" w:rsidRPr="001B6B78" w:rsidRDefault="002745F3" w:rsidP="002745F3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Use c</w:t>
            </w:r>
            <w:r w:rsidRPr="001B6B78">
              <w:rPr>
                <w:sz w:val="20"/>
                <w:lang w:val="en-GB"/>
              </w:rPr>
              <w:t>hecklist for ap</w:t>
            </w:r>
            <w:r w:rsidR="005E5E99">
              <w:rPr>
                <w:sz w:val="20"/>
                <w:lang w:val="en-GB"/>
              </w:rPr>
              <w:t>praisal for projects up to DKK 10</w:t>
            </w:r>
            <w:r w:rsidRPr="001B6B78">
              <w:rPr>
                <w:sz w:val="20"/>
                <w:lang w:val="en-GB"/>
              </w:rPr>
              <w:t xml:space="preserve"> million </w:t>
            </w:r>
          </w:p>
          <w:p w:rsidR="002745F3" w:rsidRPr="00ED5E4F" w:rsidRDefault="002745F3" w:rsidP="002745F3">
            <w:pPr>
              <w:rPr>
                <w:sz w:val="20"/>
                <w:lang w:val="en-GB"/>
              </w:rPr>
            </w:pPr>
          </w:p>
        </w:tc>
        <w:tc>
          <w:tcPr>
            <w:tcW w:w="3818" w:type="dxa"/>
          </w:tcPr>
          <w:p w:rsidR="00006739" w:rsidRPr="002745F3" w:rsidRDefault="00006739" w:rsidP="002745F3">
            <w:pPr>
              <w:rPr>
                <w:sz w:val="20"/>
                <w:lang w:val="en-GB"/>
              </w:rPr>
            </w:pPr>
            <w:r w:rsidRPr="002745F3">
              <w:rPr>
                <w:sz w:val="20"/>
                <w:lang w:val="en-GB"/>
              </w:rPr>
              <w:t>Developme</w:t>
            </w:r>
            <w:r w:rsidR="005E5E99">
              <w:rPr>
                <w:sz w:val="20"/>
                <w:lang w:val="en-GB"/>
              </w:rPr>
              <w:t xml:space="preserve">nt engagement Document (below 10 </w:t>
            </w:r>
            <w:r w:rsidRPr="002745F3">
              <w:rPr>
                <w:sz w:val="20"/>
                <w:lang w:val="en-GB"/>
              </w:rPr>
              <w:t>mill. DKK version)</w:t>
            </w:r>
          </w:p>
          <w:p w:rsidR="002745F3" w:rsidRDefault="002745F3" w:rsidP="00B23B91">
            <w:pPr>
              <w:rPr>
                <w:sz w:val="20"/>
                <w:lang w:val="en-GB"/>
              </w:rPr>
            </w:pPr>
          </w:p>
          <w:p w:rsidR="002745F3" w:rsidRDefault="002745F3" w:rsidP="00B23B9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</w:t>
            </w:r>
            <w:r w:rsidRPr="001B6B78">
              <w:rPr>
                <w:sz w:val="20"/>
                <w:lang w:val="en-GB"/>
              </w:rPr>
              <w:t>hecklist is signed by the appraising desk officer and management of the MFA unit and attached to the grant documents</w:t>
            </w:r>
            <w:r>
              <w:rPr>
                <w:sz w:val="20"/>
                <w:lang w:val="en-GB"/>
              </w:rPr>
              <w:t xml:space="preserve"> (DED)</w:t>
            </w:r>
            <w:r w:rsidRPr="001B6B78">
              <w:rPr>
                <w:sz w:val="20"/>
                <w:lang w:val="en-GB"/>
              </w:rPr>
              <w:t>.</w:t>
            </w:r>
          </w:p>
          <w:p w:rsidR="002745F3" w:rsidRPr="001B6B78" w:rsidRDefault="002745F3" w:rsidP="00B23B91">
            <w:pPr>
              <w:rPr>
                <w:sz w:val="20"/>
                <w:lang w:val="en-GB"/>
              </w:rPr>
            </w:pPr>
          </w:p>
        </w:tc>
      </w:tr>
      <w:tr w:rsidR="00006739" w:rsidRPr="005E5E99" w:rsidTr="005E5E99">
        <w:trPr>
          <w:trHeight w:val="475"/>
        </w:trPr>
        <w:tc>
          <w:tcPr>
            <w:tcW w:w="3090" w:type="dxa"/>
            <w:vMerge w:val="restart"/>
          </w:tcPr>
          <w:p w:rsidR="00006739" w:rsidRPr="00ED5E4F" w:rsidRDefault="00006739" w:rsidP="006F0741">
            <w:pPr>
              <w:rPr>
                <w:sz w:val="20"/>
                <w:lang w:val="en-GB"/>
              </w:rPr>
            </w:pPr>
          </w:p>
        </w:tc>
        <w:tc>
          <w:tcPr>
            <w:tcW w:w="2839" w:type="dxa"/>
          </w:tcPr>
          <w:p w:rsidR="00006739" w:rsidRPr="001B210E" w:rsidRDefault="00006739" w:rsidP="00F24EAD">
            <w:pPr>
              <w:rPr>
                <w:b/>
                <w:sz w:val="20"/>
                <w:lang w:val="en-GB"/>
              </w:rPr>
            </w:pPr>
            <w:r w:rsidRPr="001B210E">
              <w:rPr>
                <w:b/>
                <w:sz w:val="20"/>
                <w:lang w:val="en-GB"/>
              </w:rPr>
              <w:t xml:space="preserve">Presentation and approval of the head of unit </w:t>
            </w:r>
          </w:p>
        </w:tc>
        <w:tc>
          <w:tcPr>
            <w:tcW w:w="3818" w:type="dxa"/>
          </w:tcPr>
          <w:p w:rsidR="00006739" w:rsidRPr="001B6B78" w:rsidRDefault="002745F3" w:rsidP="00BF3BC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Appropriation note filled in + DED </w:t>
            </w:r>
          </w:p>
        </w:tc>
      </w:tr>
      <w:tr w:rsidR="00F24EAD" w:rsidRPr="005E5E99" w:rsidTr="005E5E99">
        <w:trPr>
          <w:trHeight w:val="144"/>
        </w:trPr>
        <w:tc>
          <w:tcPr>
            <w:tcW w:w="3090" w:type="dxa"/>
            <w:vMerge/>
          </w:tcPr>
          <w:p w:rsidR="00F24EAD" w:rsidRPr="001B6B78" w:rsidRDefault="00F24EAD" w:rsidP="00B23B91">
            <w:pPr>
              <w:rPr>
                <w:sz w:val="20"/>
                <w:lang w:val="en-GB"/>
              </w:rPr>
            </w:pPr>
          </w:p>
        </w:tc>
        <w:tc>
          <w:tcPr>
            <w:tcW w:w="2839" w:type="dxa"/>
          </w:tcPr>
          <w:p w:rsidR="00F24EAD" w:rsidRDefault="00F24EAD" w:rsidP="0063785F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Signi</w:t>
            </w:r>
            <w:r>
              <w:rPr>
                <w:sz w:val="20"/>
                <w:lang w:val="en-GB"/>
              </w:rPr>
              <w:t>ng of legally binding agreement (commitment) with partner</w:t>
            </w:r>
            <w:r w:rsidR="00BF3BCC">
              <w:rPr>
                <w:sz w:val="20"/>
                <w:lang w:val="en-GB"/>
              </w:rPr>
              <w:t xml:space="preserve">. </w:t>
            </w:r>
          </w:p>
          <w:p w:rsidR="00BF3BCC" w:rsidRPr="00ED5E4F" w:rsidRDefault="00BF3BCC" w:rsidP="00BF3BCC">
            <w:pPr>
              <w:rPr>
                <w:sz w:val="20"/>
                <w:lang w:val="en-GB"/>
              </w:rPr>
            </w:pPr>
          </w:p>
        </w:tc>
        <w:tc>
          <w:tcPr>
            <w:tcW w:w="3818" w:type="dxa"/>
          </w:tcPr>
          <w:p w:rsidR="00BF3BCC" w:rsidRDefault="00BF3BCC" w:rsidP="00BF3BC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Either 1) DED particularly designed for </w:t>
            </w:r>
            <w:r w:rsidR="005E5E99">
              <w:rPr>
                <w:sz w:val="20"/>
                <w:lang w:val="en-GB"/>
              </w:rPr>
              <w:t>projects below 10</w:t>
            </w:r>
            <w:r w:rsidRPr="00942B04">
              <w:rPr>
                <w:sz w:val="20"/>
                <w:lang w:val="en-GB"/>
              </w:rPr>
              <w:t xml:space="preserve"> mill. DKK</w:t>
            </w:r>
            <w:r>
              <w:rPr>
                <w:sz w:val="20"/>
                <w:lang w:val="en-GB"/>
              </w:rPr>
              <w:t>., which includes</w:t>
            </w:r>
            <w:r w:rsidRPr="00942B04">
              <w:rPr>
                <w:sz w:val="20"/>
                <w:lang w:val="en-GB"/>
              </w:rPr>
              <w:t xml:space="preserve"> standard text on financial management, monitoring and evaluation, anti</w:t>
            </w:r>
            <w:r>
              <w:rPr>
                <w:sz w:val="20"/>
                <w:lang w:val="en-GB"/>
              </w:rPr>
              <w:t>-</w:t>
            </w:r>
            <w:r w:rsidRPr="00942B04">
              <w:rPr>
                <w:sz w:val="20"/>
                <w:lang w:val="en-GB"/>
              </w:rPr>
              <w:t>corruption etc.</w:t>
            </w:r>
          </w:p>
          <w:p w:rsidR="00BF3BCC" w:rsidRDefault="00BF3BCC" w:rsidP="00BF3BCC">
            <w:pPr>
              <w:rPr>
                <w:sz w:val="20"/>
                <w:lang w:val="en-GB"/>
              </w:rPr>
            </w:pPr>
          </w:p>
          <w:p w:rsidR="00F24EAD" w:rsidRPr="00ED5E4F" w:rsidRDefault="00BF3BCC" w:rsidP="00BF3BCC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Or 2) Standard DED + </w:t>
            </w:r>
            <w:r w:rsidRPr="00501CDA">
              <w:rPr>
                <w:sz w:val="20"/>
                <w:lang w:val="en-GB"/>
              </w:rPr>
              <w:t>Agreement with implementing partner</w:t>
            </w:r>
            <w:r w:rsidRPr="00942B04">
              <w:rPr>
                <w:sz w:val="20"/>
                <w:lang w:val="en-GB"/>
              </w:rPr>
              <w:t xml:space="preserve">  </w:t>
            </w:r>
            <w:r>
              <w:rPr>
                <w:sz w:val="20"/>
                <w:lang w:val="en-GB"/>
              </w:rPr>
              <w:t xml:space="preserve"> </w:t>
            </w:r>
          </w:p>
        </w:tc>
      </w:tr>
      <w:tr w:rsidR="00F24EAD" w:rsidRPr="005E5E99" w:rsidTr="005E5E99">
        <w:trPr>
          <w:trHeight w:val="150"/>
        </w:trPr>
        <w:tc>
          <w:tcPr>
            <w:tcW w:w="3090" w:type="dxa"/>
            <w:vMerge/>
          </w:tcPr>
          <w:p w:rsidR="00F24EAD" w:rsidRPr="00ED5E4F" w:rsidRDefault="00F24EAD" w:rsidP="00B23B91">
            <w:pPr>
              <w:rPr>
                <w:sz w:val="20"/>
                <w:lang w:val="en-GB"/>
              </w:rPr>
            </w:pPr>
          </w:p>
        </w:tc>
        <w:tc>
          <w:tcPr>
            <w:tcW w:w="2839" w:type="dxa"/>
          </w:tcPr>
          <w:p w:rsidR="00F24EAD" w:rsidRPr="00ED5E4F" w:rsidRDefault="00F24EAD" w:rsidP="00B23B91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Book commitment in MFA’s financial systems within budgeted quarter.</w:t>
            </w:r>
          </w:p>
        </w:tc>
        <w:tc>
          <w:tcPr>
            <w:tcW w:w="3818" w:type="dxa"/>
          </w:tcPr>
          <w:p w:rsidR="00F24EAD" w:rsidRPr="00006739" w:rsidRDefault="00F24EAD" w:rsidP="00B23B91">
            <w:pPr>
              <w:rPr>
                <w:sz w:val="20"/>
                <w:lang w:val="en-GB"/>
              </w:rPr>
            </w:pPr>
          </w:p>
        </w:tc>
      </w:tr>
    </w:tbl>
    <w:p w:rsidR="00263418" w:rsidRPr="00A053CA" w:rsidRDefault="00263418" w:rsidP="005E5E99">
      <w:pPr>
        <w:rPr>
          <w:lang w:val="en-GB"/>
        </w:rPr>
      </w:pPr>
    </w:p>
    <w:sectPr w:rsidR="00263418" w:rsidRPr="00A053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4300"/>
    <w:multiLevelType w:val="hybridMultilevel"/>
    <w:tmpl w:val="BA2CBA44"/>
    <w:lvl w:ilvl="0" w:tplc="F1DE6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4399"/>
    <w:multiLevelType w:val="hybridMultilevel"/>
    <w:tmpl w:val="B534079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53"/>
    <w:rsid w:val="00005465"/>
    <w:rsid w:val="00006739"/>
    <w:rsid w:val="000315E6"/>
    <w:rsid w:val="00034894"/>
    <w:rsid w:val="00041260"/>
    <w:rsid w:val="00052FFF"/>
    <w:rsid w:val="0008620D"/>
    <w:rsid w:val="0009096B"/>
    <w:rsid w:val="00096AC6"/>
    <w:rsid w:val="000A6FAF"/>
    <w:rsid w:val="000B35D4"/>
    <w:rsid w:val="000D1DA9"/>
    <w:rsid w:val="000E0BA7"/>
    <w:rsid w:val="000E2880"/>
    <w:rsid w:val="000E298B"/>
    <w:rsid w:val="000F075D"/>
    <w:rsid w:val="00101BDC"/>
    <w:rsid w:val="0012412D"/>
    <w:rsid w:val="001278BE"/>
    <w:rsid w:val="00134B6A"/>
    <w:rsid w:val="00142644"/>
    <w:rsid w:val="001635C9"/>
    <w:rsid w:val="00182A3C"/>
    <w:rsid w:val="001B210E"/>
    <w:rsid w:val="001B6B78"/>
    <w:rsid w:val="00207B57"/>
    <w:rsid w:val="00211D79"/>
    <w:rsid w:val="002305A9"/>
    <w:rsid w:val="00240DED"/>
    <w:rsid w:val="0024378F"/>
    <w:rsid w:val="002462BA"/>
    <w:rsid w:val="00263418"/>
    <w:rsid w:val="0027320F"/>
    <w:rsid w:val="002745F3"/>
    <w:rsid w:val="002971C4"/>
    <w:rsid w:val="002A07F3"/>
    <w:rsid w:val="002B3C9F"/>
    <w:rsid w:val="002B42DA"/>
    <w:rsid w:val="002D1531"/>
    <w:rsid w:val="002D175F"/>
    <w:rsid w:val="002D353B"/>
    <w:rsid w:val="002D5C40"/>
    <w:rsid w:val="002E5891"/>
    <w:rsid w:val="002E58AD"/>
    <w:rsid w:val="002F5307"/>
    <w:rsid w:val="003040D0"/>
    <w:rsid w:val="00312E4F"/>
    <w:rsid w:val="00332DA2"/>
    <w:rsid w:val="00364CBE"/>
    <w:rsid w:val="00376309"/>
    <w:rsid w:val="003866D7"/>
    <w:rsid w:val="003A6AC0"/>
    <w:rsid w:val="003D22A7"/>
    <w:rsid w:val="003D723A"/>
    <w:rsid w:val="003E7B45"/>
    <w:rsid w:val="003F1B53"/>
    <w:rsid w:val="00411003"/>
    <w:rsid w:val="00412A84"/>
    <w:rsid w:val="004314CE"/>
    <w:rsid w:val="00444A94"/>
    <w:rsid w:val="00455A98"/>
    <w:rsid w:val="00463203"/>
    <w:rsid w:val="00467041"/>
    <w:rsid w:val="00471458"/>
    <w:rsid w:val="00474A00"/>
    <w:rsid w:val="004A35EF"/>
    <w:rsid w:val="004C1B1E"/>
    <w:rsid w:val="004C7D83"/>
    <w:rsid w:val="004F6A66"/>
    <w:rsid w:val="00501CDA"/>
    <w:rsid w:val="00503EBE"/>
    <w:rsid w:val="005170AB"/>
    <w:rsid w:val="00521E90"/>
    <w:rsid w:val="005224A4"/>
    <w:rsid w:val="00542881"/>
    <w:rsid w:val="00567041"/>
    <w:rsid w:val="0056719A"/>
    <w:rsid w:val="005773A9"/>
    <w:rsid w:val="005B008A"/>
    <w:rsid w:val="005C3267"/>
    <w:rsid w:val="005C6FC0"/>
    <w:rsid w:val="005E5E99"/>
    <w:rsid w:val="005F0239"/>
    <w:rsid w:val="005F2887"/>
    <w:rsid w:val="0060023A"/>
    <w:rsid w:val="006053EA"/>
    <w:rsid w:val="006171D7"/>
    <w:rsid w:val="006171DF"/>
    <w:rsid w:val="00627FE9"/>
    <w:rsid w:val="00633333"/>
    <w:rsid w:val="0063785F"/>
    <w:rsid w:val="00642B17"/>
    <w:rsid w:val="006457CB"/>
    <w:rsid w:val="00651182"/>
    <w:rsid w:val="00683777"/>
    <w:rsid w:val="00683EB9"/>
    <w:rsid w:val="00691FB2"/>
    <w:rsid w:val="0069620B"/>
    <w:rsid w:val="006A0778"/>
    <w:rsid w:val="006B1C61"/>
    <w:rsid w:val="006B4ED5"/>
    <w:rsid w:val="006C00D3"/>
    <w:rsid w:val="006C7886"/>
    <w:rsid w:val="006D302C"/>
    <w:rsid w:val="006D3267"/>
    <w:rsid w:val="006E4A7A"/>
    <w:rsid w:val="006E6637"/>
    <w:rsid w:val="006F0741"/>
    <w:rsid w:val="006F3793"/>
    <w:rsid w:val="00713112"/>
    <w:rsid w:val="00717344"/>
    <w:rsid w:val="0072347A"/>
    <w:rsid w:val="00743382"/>
    <w:rsid w:val="00750E77"/>
    <w:rsid w:val="007570B8"/>
    <w:rsid w:val="00773BFD"/>
    <w:rsid w:val="00790F36"/>
    <w:rsid w:val="007A2B17"/>
    <w:rsid w:val="007B56EB"/>
    <w:rsid w:val="007C1729"/>
    <w:rsid w:val="007C5896"/>
    <w:rsid w:val="007C6C54"/>
    <w:rsid w:val="007D1847"/>
    <w:rsid w:val="007E186A"/>
    <w:rsid w:val="007E1EEA"/>
    <w:rsid w:val="007F1D48"/>
    <w:rsid w:val="007F3C0B"/>
    <w:rsid w:val="007F46F2"/>
    <w:rsid w:val="00802698"/>
    <w:rsid w:val="00816D8D"/>
    <w:rsid w:val="00830FF3"/>
    <w:rsid w:val="00836532"/>
    <w:rsid w:val="00844886"/>
    <w:rsid w:val="00861CE8"/>
    <w:rsid w:val="00862788"/>
    <w:rsid w:val="008669A9"/>
    <w:rsid w:val="0087619B"/>
    <w:rsid w:val="00876E07"/>
    <w:rsid w:val="008B52E9"/>
    <w:rsid w:val="008B5C3D"/>
    <w:rsid w:val="008C7002"/>
    <w:rsid w:val="009019EC"/>
    <w:rsid w:val="00942B04"/>
    <w:rsid w:val="0095226D"/>
    <w:rsid w:val="009622EA"/>
    <w:rsid w:val="00977CFE"/>
    <w:rsid w:val="009853AE"/>
    <w:rsid w:val="0099285B"/>
    <w:rsid w:val="009A5792"/>
    <w:rsid w:val="009D0128"/>
    <w:rsid w:val="009D2773"/>
    <w:rsid w:val="009D76FE"/>
    <w:rsid w:val="009F1F0D"/>
    <w:rsid w:val="00A053CA"/>
    <w:rsid w:val="00A0790B"/>
    <w:rsid w:val="00A1505A"/>
    <w:rsid w:val="00A242D1"/>
    <w:rsid w:val="00A30443"/>
    <w:rsid w:val="00A307FD"/>
    <w:rsid w:val="00A30874"/>
    <w:rsid w:val="00A51186"/>
    <w:rsid w:val="00A527EB"/>
    <w:rsid w:val="00A544A5"/>
    <w:rsid w:val="00A61F5C"/>
    <w:rsid w:val="00A70C2D"/>
    <w:rsid w:val="00A71584"/>
    <w:rsid w:val="00AD2F1A"/>
    <w:rsid w:val="00AE1ED0"/>
    <w:rsid w:val="00B33310"/>
    <w:rsid w:val="00B44B02"/>
    <w:rsid w:val="00B53F54"/>
    <w:rsid w:val="00B64CC1"/>
    <w:rsid w:val="00B85F2A"/>
    <w:rsid w:val="00B903B8"/>
    <w:rsid w:val="00BB1806"/>
    <w:rsid w:val="00BB27F3"/>
    <w:rsid w:val="00BB46A4"/>
    <w:rsid w:val="00BC6B7F"/>
    <w:rsid w:val="00BC7AE9"/>
    <w:rsid w:val="00BD309D"/>
    <w:rsid w:val="00BF17C7"/>
    <w:rsid w:val="00BF3BCC"/>
    <w:rsid w:val="00C163A8"/>
    <w:rsid w:val="00C1708A"/>
    <w:rsid w:val="00C1738F"/>
    <w:rsid w:val="00C66973"/>
    <w:rsid w:val="00CB0024"/>
    <w:rsid w:val="00CC0B37"/>
    <w:rsid w:val="00CE2E35"/>
    <w:rsid w:val="00CE4C28"/>
    <w:rsid w:val="00D10CC5"/>
    <w:rsid w:val="00D1183F"/>
    <w:rsid w:val="00D208EB"/>
    <w:rsid w:val="00D25823"/>
    <w:rsid w:val="00D3073C"/>
    <w:rsid w:val="00D4121B"/>
    <w:rsid w:val="00D44C4D"/>
    <w:rsid w:val="00D47AA2"/>
    <w:rsid w:val="00D7174A"/>
    <w:rsid w:val="00D856AE"/>
    <w:rsid w:val="00DA1F65"/>
    <w:rsid w:val="00DA7A9E"/>
    <w:rsid w:val="00DC3A7F"/>
    <w:rsid w:val="00DD212D"/>
    <w:rsid w:val="00DD5896"/>
    <w:rsid w:val="00DF2D32"/>
    <w:rsid w:val="00DF397E"/>
    <w:rsid w:val="00E11C4B"/>
    <w:rsid w:val="00E32DA3"/>
    <w:rsid w:val="00E4248B"/>
    <w:rsid w:val="00E552C8"/>
    <w:rsid w:val="00E93D83"/>
    <w:rsid w:val="00EB2D21"/>
    <w:rsid w:val="00EE7EF0"/>
    <w:rsid w:val="00EF08B6"/>
    <w:rsid w:val="00EF3850"/>
    <w:rsid w:val="00EF3DD9"/>
    <w:rsid w:val="00F0280D"/>
    <w:rsid w:val="00F24EAD"/>
    <w:rsid w:val="00F268D1"/>
    <w:rsid w:val="00F4316F"/>
    <w:rsid w:val="00F55E05"/>
    <w:rsid w:val="00F67EA1"/>
    <w:rsid w:val="00F74ABB"/>
    <w:rsid w:val="00F83833"/>
    <w:rsid w:val="00F975A5"/>
    <w:rsid w:val="00F978A5"/>
    <w:rsid w:val="00FA1891"/>
    <w:rsid w:val="00FB192D"/>
    <w:rsid w:val="00FC0499"/>
    <w:rsid w:val="00FC7CD6"/>
    <w:rsid w:val="00F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41631-B304-4683-BCA3-0C522813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3CA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A053CA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A053CA"/>
    <w:rPr>
      <w:rFonts w:ascii="Cambria" w:eastAsia="SimSun" w:hAnsi="Cambria" w:cs="Times New Roman"/>
      <w:b/>
      <w:bCs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A053CA"/>
    <w:pPr>
      <w:ind w:left="720"/>
      <w:contextualSpacing/>
    </w:pPr>
  </w:style>
  <w:style w:type="table" w:styleId="Tabel-Gitter">
    <w:name w:val="Table Grid"/>
    <w:basedOn w:val="Tabel-Normal"/>
    <w:uiPriority w:val="59"/>
    <w:rsid w:val="00A053CA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F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F3BCC"/>
    <w:rPr>
      <w:rFonts w:ascii="Tahoma" w:eastAsiaTheme="minorEastAsia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co\AppData\Local\Microsoft\Windows\Temporary%20Internet%20Files\Content.IE5\BA4LG0E1\Template%20for%20Process%20Action%20Pla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Process Action Plan</Template>
  <TotalTime>1</TotalTime>
  <Pages>1</Pages>
  <Words>208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Corlin</dc:creator>
  <cp:lastModifiedBy>Katrine Bang-Achton</cp:lastModifiedBy>
  <cp:revision>2</cp:revision>
  <dcterms:created xsi:type="dcterms:W3CDTF">2018-01-19T10:21:00Z</dcterms:created>
  <dcterms:modified xsi:type="dcterms:W3CDTF">2018-01-19T10:21:00Z</dcterms:modified>
</cp:coreProperties>
</file>