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1C4" w:rsidRPr="00CA3A3F" w:rsidRDefault="00142C6F">
      <w:pPr>
        <w:rPr>
          <w:b/>
          <w:sz w:val="36"/>
          <w:szCs w:val="36"/>
          <w:lang w:val="en-GB"/>
        </w:rPr>
      </w:pPr>
      <w:bookmarkStart w:id="0" w:name="_GoBack"/>
      <w:bookmarkEnd w:id="0"/>
      <w:r w:rsidRPr="00CA3A3F">
        <w:rPr>
          <w:b/>
          <w:sz w:val="36"/>
          <w:szCs w:val="36"/>
          <w:lang w:val="en-GB"/>
        </w:rPr>
        <w:t>Checklist</w:t>
      </w:r>
      <w:r w:rsidR="00B52F55">
        <w:rPr>
          <w:b/>
          <w:sz w:val="36"/>
          <w:szCs w:val="36"/>
          <w:lang w:val="en-GB"/>
        </w:rPr>
        <w:t xml:space="preserve"> </w:t>
      </w:r>
    </w:p>
    <w:p w:rsidR="00B52F55" w:rsidRPr="001A480C" w:rsidRDefault="00B52F55">
      <w:pPr>
        <w:rPr>
          <w:sz w:val="26"/>
          <w:szCs w:val="26"/>
          <w:lang w:val="en-GB"/>
        </w:rPr>
      </w:pPr>
      <w:r w:rsidRPr="001A480C">
        <w:rPr>
          <w:sz w:val="26"/>
          <w:szCs w:val="26"/>
          <w:lang w:val="en-GB"/>
        </w:rPr>
        <w:t>The checklist must</w:t>
      </w:r>
      <w:r w:rsidR="001A480C">
        <w:rPr>
          <w:sz w:val="26"/>
          <w:szCs w:val="26"/>
          <w:lang w:val="en-GB"/>
        </w:rPr>
        <w:t xml:space="preserve"> be</w:t>
      </w:r>
      <w:r w:rsidRPr="001A480C">
        <w:rPr>
          <w:sz w:val="26"/>
          <w:szCs w:val="26"/>
          <w:lang w:val="en-GB"/>
        </w:rPr>
        <w:t xml:space="preserve"> used when presenting grant proposals with a budget up to DKK 3</w:t>
      </w:r>
      <w:r w:rsidR="00737948">
        <w:rPr>
          <w:sz w:val="26"/>
          <w:szCs w:val="26"/>
          <w:lang w:val="en-GB"/>
        </w:rPr>
        <w:t>9</w:t>
      </w:r>
      <w:r w:rsidRPr="001A480C">
        <w:rPr>
          <w:sz w:val="26"/>
          <w:szCs w:val="26"/>
          <w:lang w:val="en-GB"/>
        </w:rPr>
        <w:t xml:space="preserve"> million for approval by the Under-secretary. The checklist is</w:t>
      </w:r>
      <w:r w:rsidR="001A480C" w:rsidRPr="001A480C">
        <w:rPr>
          <w:sz w:val="26"/>
          <w:szCs w:val="26"/>
          <w:lang w:val="en-GB"/>
        </w:rPr>
        <w:t xml:space="preserve"> intended as a help for </w:t>
      </w:r>
      <w:r w:rsidRPr="001A480C">
        <w:rPr>
          <w:sz w:val="26"/>
          <w:szCs w:val="26"/>
          <w:lang w:val="en-GB"/>
        </w:rPr>
        <w:t xml:space="preserve">the Under-secretary to determine whether </w:t>
      </w:r>
      <w:r w:rsidR="001A480C" w:rsidRPr="001A480C">
        <w:rPr>
          <w:sz w:val="26"/>
          <w:szCs w:val="26"/>
          <w:lang w:val="en-GB"/>
        </w:rPr>
        <w:t>or not the required documents are included.</w:t>
      </w:r>
    </w:p>
    <w:p w:rsidR="001A480C" w:rsidRPr="001A480C" w:rsidRDefault="001A480C">
      <w:pPr>
        <w:rPr>
          <w:sz w:val="26"/>
          <w:szCs w:val="26"/>
          <w:lang w:val="en-GB"/>
        </w:rPr>
      </w:pPr>
      <w:r w:rsidRPr="001A480C">
        <w:rPr>
          <w:sz w:val="26"/>
          <w:szCs w:val="26"/>
          <w:lang w:val="en-GB"/>
        </w:rPr>
        <w:t>-----------------------------------------------------------------------------------------</w:t>
      </w:r>
      <w:r w:rsidR="001B42F7">
        <w:rPr>
          <w:sz w:val="26"/>
          <w:szCs w:val="26"/>
          <w:lang w:val="en-GB"/>
        </w:rPr>
        <w:t xml:space="preserve">-------------------------------- </w:t>
      </w:r>
    </w:p>
    <w:p w:rsidR="00B52F55" w:rsidRPr="001A480C" w:rsidRDefault="00142C6F">
      <w:pPr>
        <w:rPr>
          <w:b/>
          <w:sz w:val="26"/>
          <w:szCs w:val="26"/>
          <w:lang w:val="en-GB"/>
        </w:rPr>
      </w:pPr>
      <w:r w:rsidRPr="001A480C">
        <w:rPr>
          <w:b/>
          <w:sz w:val="26"/>
          <w:szCs w:val="26"/>
          <w:lang w:val="en-GB"/>
        </w:rPr>
        <w:t xml:space="preserve">Documentation required for approval of a programme </w:t>
      </w:r>
      <w:r w:rsidR="003657FD">
        <w:rPr>
          <w:b/>
          <w:sz w:val="26"/>
          <w:szCs w:val="26"/>
          <w:lang w:val="en-GB"/>
        </w:rPr>
        <w:t>/project</w:t>
      </w:r>
    </w:p>
    <w:tbl>
      <w:tblPr>
        <w:tblStyle w:val="Lysliste-farve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1275"/>
        <w:gridCol w:w="3402"/>
      </w:tblGrid>
      <w:tr w:rsidR="001A480C" w:rsidRPr="001A480C" w:rsidTr="00787A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1A480C" w:rsidRPr="00787ABD" w:rsidRDefault="001A480C">
            <w:pPr>
              <w:rPr>
                <w:sz w:val="26"/>
                <w:szCs w:val="26"/>
                <w:lang w:val="en-GB"/>
              </w:rPr>
            </w:pPr>
            <w:r w:rsidRPr="00787ABD">
              <w:rPr>
                <w:sz w:val="26"/>
                <w:szCs w:val="26"/>
                <w:lang w:val="en-GB"/>
              </w:rPr>
              <w:t>Document/annex:</w:t>
            </w:r>
          </w:p>
        </w:tc>
        <w:tc>
          <w:tcPr>
            <w:tcW w:w="1275" w:type="dxa"/>
          </w:tcPr>
          <w:p w:rsidR="001A480C" w:rsidRPr="00787ABD" w:rsidRDefault="001A48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n-GB"/>
              </w:rPr>
            </w:pPr>
            <w:r w:rsidRPr="00787ABD">
              <w:rPr>
                <w:sz w:val="26"/>
                <w:szCs w:val="26"/>
                <w:lang w:val="en-GB"/>
              </w:rPr>
              <w:t>Included:</w:t>
            </w:r>
          </w:p>
        </w:tc>
        <w:tc>
          <w:tcPr>
            <w:tcW w:w="3402" w:type="dxa"/>
          </w:tcPr>
          <w:p w:rsidR="001A480C" w:rsidRPr="00787ABD" w:rsidRDefault="001A48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n-GB"/>
              </w:rPr>
            </w:pPr>
            <w:r w:rsidRPr="00787ABD">
              <w:rPr>
                <w:sz w:val="26"/>
                <w:szCs w:val="26"/>
                <w:lang w:val="en-GB"/>
              </w:rPr>
              <w:t>Comments:</w:t>
            </w:r>
          </w:p>
        </w:tc>
      </w:tr>
      <w:tr w:rsidR="001A480C" w:rsidRPr="001A480C" w:rsidTr="00787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1A480C" w:rsidRPr="00787ABD" w:rsidRDefault="001A480C">
            <w:pPr>
              <w:rPr>
                <w:b w:val="0"/>
                <w:sz w:val="26"/>
                <w:szCs w:val="26"/>
                <w:lang w:val="en-GB"/>
              </w:rPr>
            </w:pPr>
            <w:r w:rsidRPr="00787ABD">
              <w:rPr>
                <w:b w:val="0"/>
                <w:sz w:val="26"/>
                <w:szCs w:val="26"/>
                <w:lang w:val="en-GB"/>
              </w:rPr>
              <w:t>Cover</w:t>
            </w:r>
            <w:r w:rsidR="00683EAA" w:rsidRPr="00787ABD">
              <w:rPr>
                <w:b w:val="0"/>
                <w:sz w:val="26"/>
                <w:szCs w:val="26"/>
                <w:lang w:val="en-GB"/>
              </w:rPr>
              <w:t xml:space="preserve"> </w:t>
            </w:r>
            <w:r w:rsidRPr="00787ABD">
              <w:rPr>
                <w:b w:val="0"/>
                <w:sz w:val="26"/>
                <w:szCs w:val="26"/>
                <w:lang w:val="en-GB"/>
              </w:rPr>
              <w:t>page</w:t>
            </w:r>
          </w:p>
        </w:tc>
        <w:tc>
          <w:tcPr>
            <w:tcW w:w="1275" w:type="dxa"/>
            <w:tcBorders>
              <w:top w:val="none" w:sz="0" w:space="0" w:color="auto"/>
              <w:bottom w:val="none" w:sz="0" w:space="0" w:color="auto"/>
            </w:tcBorders>
          </w:tcPr>
          <w:p w:rsidR="001A480C" w:rsidRPr="001A480C" w:rsidRDefault="001A4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n-GB"/>
              </w:rPr>
            </w:pP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1A480C" w:rsidRPr="001A480C" w:rsidRDefault="001A4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n-GB"/>
              </w:rPr>
            </w:pPr>
          </w:p>
        </w:tc>
      </w:tr>
      <w:tr w:rsidR="001A480C" w:rsidRPr="001A480C" w:rsidTr="00787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1A480C" w:rsidRPr="00787ABD" w:rsidRDefault="001A480C">
            <w:pPr>
              <w:rPr>
                <w:b w:val="0"/>
                <w:sz w:val="26"/>
                <w:szCs w:val="26"/>
                <w:lang w:val="en-GB"/>
              </w:rPr>
            </w:pPr>
            <w:r w:rsidRPr="00787ABD">
              <w:rPr>
                <w:b w:val="0"/>
                <w:sz w:val="26"/>
                <w:szCs w:val="26"/>
                <w:lang w:val="en-GB"/>
              </w:rPr>
              <w:t>Programme document</w:t>
            </w:r>
          </w:p>
        </w:tc>
        <w:tc>
          <w:tcPr>
            <w:tcW w:w="1275" w:type="dxa"/>
          </w:tcPr>
          <w:p w:rsidR="001A480C" w:rsidRPr="001A480C" w:rsidRDefault="001A4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n-GB"/>
              </w:rPr>
            </w:pPr>
          </w:p>
        </w:tc>
        <w:tc>
          <w:tcPr>
            <w:tcW w:w="3402" w:type="dxa"/>
          </w:tcPr>
          <w:p w:rsidR="001A480C" w:rsidRPr="001A480C" w:rsidRDefault="001A4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n-GB"/>
              </w:rPr>
            </w:pPr>
          </w:p>
        </w:tc>
      </w:tr>
      <w:tr w:rsidR="005F5322" w:rsidRPr="005F5322" w:rsidTr="00787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5F5322" w:rsidRPr="005F5322" w:rsidRDefault="005F5322" w:rsidP="005F5322">
            <w:pPr>
              <w:rPr>
                <w:b w:val="0"/>
                <w:sz w:val="26"/>
                <w:szCs w:val="26"/>
                <w:lang w:val="en-GB"/>
              </w:rPr>
            </w:pPr>
            <w:r w:rsidRPr="005F5322">
              <w:rPr>
                <w:b w:val="0"/>
                <w:sz w:val="26"/>
                <w:szCs w:val="26"/>
                <w:lang w:val="en-GB"/>
              </w:rPr>
              <w:t xml:space="preserve">Annex 1 - Context Analysis </w:t>
            </w:r>
          </w:p>
        </w:tc>
        <w:tc>
          <w:tcPr>
            <w:tcW w:w="1275" w:type="dxa"/>
          </w:tcPr>
          <w:p w:rsidR="005F5322" w:rsidRPr="005F5322" w:rsidRDefault="005F5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n-GB"/>
              </w:rPr>
            </w:pPr>
          </w:p>
        </w:tc>
        <w:tc>
          <w:tcPr>
            <w:tcW w:w="3402" w:type="dxa"/>
          </w:tcPr>
          <w:p w:rsidR="005F5322" w:rsidRPr="005F5322" w:rsidRDefault="005F5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n-GB"/>
              </w:rPr>
            </w:pPr>
          </w:p>
        </w:tc>
      </w:tr>
      <w:tr w:rsidR="005F5322" w:rsidRPr="005F5322" w:rsidTr="00787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5F5322" w:rsidRPr="005F5322" w:rsidRDefault="005F5322">
            <w:pPr>
              <w:rPr>
                <w:b w:val="0"/>
                <w:sz w:val="26"/>
                <w:szCs w:val="26"/>
                <w:lang w:val="en-GB"/>
              </w:rPr>
            </w:pPr>
            <w:r w:rsidRPr="005F5322">
              <w:rPr>
                <w:b w:val="0"/>
                <w:sz w:val="26"/>
                <w:szCs w:val="26"/>
                <w:lang w:val="en-GB"/>
              </w:rPr>
              <w:t>Annex 2 – Partners</w:t>
            </w:r>
          </w:p>
        </w:tc>
        <w:tc>
          <w:tcPr>
            <w:tcW w:w="1275" w:type="dxa"/>
          </w:tcPr>
          <w:p w:rsidR="005F5322" w:rsidRPr="005F5322" w:rsidRDefault="005F5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n-GB"/>
              </w:rPr>
            </w:pPr>
          </w:p>
        </w:tc>
        <w:tc>
          <w:tcPr>
            <w:tcW w:w="3402" w:type="dxa"/>
          </w:tcPr>
          <w:p w:rsidR="005F5322" w:rsidRPr="005F5322" w:rsidRDefault="005F5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n-GB"/>
              </w:rPr>
            </w:pPr>
          </w:p>
        </w:tc>
      </w:tr>
      <w:tr w:rsidR="005F5322" w:rsidRPr="00EB68C2" w:rsidTr="00787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5F5322" w:rsidRPr="005F5322" w:rsidRDefault="005F5322">
            <w:pPr>
              <w:rPr>
                <w:b w:val="0"/>
                <w:sz w:val="26"/>
                <w:szCs w:val="26"/>
                <w:lang w:val="en-GB"/>
              </w:rPr>
            </w:pPr>
            <w:r w:rsidRPr="005F5322">
              <w:rPr>
                <w:b w:val="0"/>
                <w:sz w:val="26"/>
                <w:szCs w:val="26"/>
                <w:lang w:val="en-GB"/>
              </w:rPr>
              <w:t>Annex 3 – Results Framework at output level</w:t>
            </w:r>
          </w:p>
        </w:tc>
        <w:tc>
          <w:tcPr>
            <w:tcW w:w="1275" w:type="dxa"/>
          </w:tcPr>
          <w:p w:rsidR="005F5322" w:rsidRPr="005F5322" w:rsidRDefault="005F5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n-GB"/>
              </w:rPr>
            </w:pPr>
          </w:p>
        </w:tc>
        <w:tc>
          <w:tcPr>
            <w:tcW w:w="3402" w:type="dxa"/>
          </w:tcPr>
          <w:p w:rsidR="005F5322" w:rsidRPr="005F5322" w:rsidRDefault="005F5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n-GB"/>
              </w:rPr>
            </w:pPr>
          </w:p>
        </w:tc>
      </w:tr>
      <w:tr w:rsidR="005F5322" w:rsidRPr="005F5322" w:rsidTr="00787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5F5322" w:rsidRPr="005F5322" w:rsidRDefault="005F5322">
            <w:pPr>
              <w:rPr>
                <w:b w:val="0"/>
                <w:sz w:val="26"/>
                <w:szCs w:val="26"/>
                <w:lang w:val="en-US"/>
              </w:rPr>
            </w:pPr>
            <w:r w:rsidRPr="005F5322">
              <w:rPr>
                <w:b w:val="0"/>
                <w:sz w:val="26"/>
                <w:szCs w:val="26"/>
                <w:lang w:val="en-US"/>
              </w:rPr>
              <w:t>Annex 4 – Budget details</w:t>
            </w:r>
          </w:p>
        </w:tc>
        <w:tc>
          <w:tcPr>
            <w:tcW w:w="1275" w:type="dxa"/>
          </w:tcPr>
          <w:p w:rsidR="005F5322" w:rsidRPr="005F5322" w:rsidRDefault="005F5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n-GB"/>
              </w:rPr>
            </w:pPr>
          </w:p>
        </w:tc>
        <w:tc>
          <w:tcPr>
            <w:tcW w:w="3402" w:type="dxa"/>
          </w:tcPr>
          <w:p w:rsidR="005F5322" w:rsidRPr="005F5322" w:rsidRDefault="005F5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n-GB"/>
              </w:rPr>
            </w:pPr>
          </w:p>
        </w:tc>
      </w:tr>
      <w:tr w:rsidR="005F5322" w:rsidRPr="005F5322" w:rsidTr="00787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5F5322" w:rsidRPr="005F5322" w:rsidRDefault="005F5322">
            <w:pPr>
              <w:rPr>
                <w:b w:val="0"/>
                <w:sz w:val="26"/>
                <w:szCs w:val="26"/>
                <w:lang w:val="en-GB"/>
              </w:rPr>
            </w:pPr>
            <w:r w:rsidRPr="005F5322">
              <w:rPr>
                <w:b w:val="0"/>
                <w:sz w:val="26"/>
                <w:szCs w:val="26"/>
                <w:lang w:val="en-GB"/>
              </w:rPr>
              <w:t>Annex 5 – Risk Management Matrix</w:t>
            </w:r>
          </w:p>
        </w:tc>
        <w:tc>
          <w:tcPr>
            <w:tcW w:w="1275" w:type="dxa"/>
          </w:tcPr>
          <w:p w:rsidR="005F5322" w:rsidRPr="005F5322" w:rsidRDefault="005F5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n-GB"/>
              </w:rPr>
            </w:pPr>
          </w:p>
        </w:tc>
        <w:tc>
          <w:tcPr>
            <w:tcW w:w="3402" w:type="dxa"/>
          </w:tcPr>
          <w:p w:rsidR="005F5322" w:rsidRPr="005F5322" w:rsidRDefault="005F5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n-GB"/>
              </w:rPr>
            </w:pPr>
          </w:p>
        </w:tc>
      </w:tr>
      <w:tr w:rsidR="005F5322" w:rsidRPr="00EB68C2" w:rsidTr="00787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5F5322" w:rsidRPr="005F5322" w:rsidRDefault="005F5322">
            <w:pPr>
              <w:rPr>
                <w:b w:val="0"/>
                <w:sz w:val="26"/>
                <w:szCs w:val="26"/>
                <w:lang w:val="en-GB"/>
              </w:rPr>
            </w:pPr>
            <w:r w:rsidRPr="005F5322">
              <w:rPr>
                <w:b w:val="0"/>
                <w:sz w:val="26"/>
                <w:szCs w:val="26"/>
                <w:lang w:val="en-GB"/>
              </w:rPr>
              <w:t>Annex 6 – List of supplementary materials</w:t>
            </w:r>
          </w:p>
        </w:tc>
        <w:tc>
          <w:tcPr>
            <w:tcW w:w="1275" w:type="dxa"/>
          </w:tcPr>
          <w:p w:rsidR="005F5322" w:rsidRPr="005F5322" w:rsidRDefault="005F5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n-GB"/>
              </w:rPr>
            </w:pPr>
          </w:p>
        </w:tc>
        <w:tc>
          <w:tcPr>
            <w:tcW w:w="3402" w:type="dxa"/>
          </w:tcPr>
          <w:p w:rsidR="005F5322" w:rsidRPr="005F5322" w:rsidRDefault="005F5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n-GB"/>
              </w:rPr>
            </w:pPr>
          </w:p>
        </w:tc>
      </w:tr>
      <w:tr w:rsidR="005F5322" w:rsidRPr="00EB68C2" w:rsidTr="00787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5F5322" w:rsidRPr="005F5322" w:rsidRDefault="005F5322">
            <w:pPr>
              <w:rPr>
                <w:b w:val="0"/>
                <w:sz w:val="26"/>
                <w:szCs w:val="26"/>
                <w:lang w:val="en-GB"/>
              </w:rPr>
            </w:pPr>
            <w:r w:rsidRPr="005F5322">
              <w:rPr>
                <w:b w:val="0"/>
                <w:sz w:val="26"/>
                <w:szCs w:val="26"/>
                <w:lang w:val="en-GB"/>
              </w:rPr>
              <w:t>Annex 7 – Plan for communication of results</w:t>
            </w:r>
          </w:p>
        </w:tc>
        <w:tc>
          <w:tcPr>
            <w:tcW w:w="1275" w:type="dxa"/>
          </w:tcPr>
          <w:p w:rsidR="005F5322" w:rsidRPr="005F5322" w:rsidRDefault="005F5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n-GB"/>
              </w:rPr>
            </w:pPr>
          </w:p>
        </w:tc>
        <w:tc>
          <w:tcPr>
            <w:tcW w:w="3402" w:type="dxa"/>
          </w:tcPr>
          <w:p w:rsidR="005F5322" w:rsidRPr="005F5322" w:rsidRDefault="005F5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n-GB"/>
              </w:rPr>
            </w:pPr>
          </w:p>
        </w:tc>
      </w:tr>
      <w:tr w:rsidR="005F5322" w:rsidRPr="005F5322" w:rsidTr="00787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5F5322" w:rsidRPr="005F5322" w:rsidRDefault="005F5322">
            <w:pPr>
              <w:rPr>
                <w:b w:val="0"/>
                <w:sz w:val="26"/>
                <w:szCs w:val="26"/>
                <w:lang w:val="en-US"/>
              </w:rPr>
            </w:pPr>
            <w:r w:rsidRPr="005F5322">
              <w:rPr>
                <w:b w:val="0"/>
                <w:sz w:val="26"/>
                <w:szCs w:val="26"/>
                <w:lang w:val="en-US"/>
              </w:rPr>
              <w:t>Annex 8 – Process Action Plan</w:t>
            </w:r>
          </w:p>
        </w:tc>
        <w:tc>
          <w:tcPr>
            <w:tcW w:w="1275" w:type="dxa"/>
          </w:tcPr>
          <w:p w:rsidR="005F5322" w:rsidRPr="005F5322" w:rsidRDefault="005F5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n-GB"/>
              </w:rPr>
            </w:pPr>
          </w:p>
        </w:tc>
        <w:tc>
          <w:tcPr>
            <w:tcW w:w="3402" w:type="dxa"/>
          </w:tcPr>
          <w:p w:rsidR="005F5322" w:rsidRPr="005F5322" w:rsidRDefault="005F5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n-GB"/>
              </w:rPr>
            </w:pPr>
          </w:p>
        </w:tc>
      </w:tr>
      <w:tr w:rsidR="005F5322" w:rsidRPr="00EB68C2" w:rsidTr="00787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5F5322" w:rsidRPr="005F5322" w:rsidRDefault="005F5322">
            <w:pPr>
              <w:rPr>
                <w:b w:val="0"/>
                <w:sz w:val="26"/>
                <w:szCs w:val="26"/>
                <w:lang w:val="en-GB"/>
              </w:rPr>
            </w:pPr>
            <w:r w:rsidRPr="005F5322">
              <w:rPr>
                <w:b w:val="0"/>
                <w:sz w:val="26"/>
                <w:szCs w:val="26"/>
                <w:lang w:val="en-GB"/>
              </w:rPr>
              <w:t>Annex 9 – Signed Quality Assurance Checklist</w:t>
            </w:r>
          </w:p>
        </w:tc>
        <w:tc>
          <w:tcPr>
            <w:tcW w:w="1275" w:type="dxa"/>
          </w:tcPr>
          <w:p w:rsidR="005F5322" w:rsidRPr="005F5322" w:rsidRDefault="005F5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n-GB"/>
              </w:rPr>
            </w:pPr>
          </w:p>
        </w:tc>
        <w:tc>
          <w:tcPr>
            <w:tcW w:w="3402" w:type="dxa"/>
          </w:tcPr>
          <w:p w:rsidR="005F5322" w:rsidRPr="005F5322" w:rsidRDefault="005F5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n-GB"/>
              </w:rPr>
            </w:pPr>
          </w:p>
        </w:tc>
      </w:tr>
    </w:tbl>
    <w:p w:rsidR="003657FD" w:rsidRPr="003657FD" w:rsidRDefault="003657FD">
      <w:pPr>
        <w:rPr>
          <w:i/>
          <w:lang w:val="en-GB"/>
        </w:rPr>
      </w:pPr>
      <w:r w:rsidRPr="003657FD">
        <w:rPr>
          <w:i/>
          <w:lang w:val="en-GB"/>
        </w:rPr>
        <w:t xml:space="preserve">Note: </w:t>
      </w:r>
      <w:r>
        <w:rPr>
          <w:i/>
          <w:lang w:val="en-GB"/>
        </w:rPr>
        <w:t xml:space="preserve"> </w:t>
      </w:r>
      <w:r w:rsidRPr="003657FD">
        <w:rPr>
          <w:i/>
          <w:lang w:val="en-GB"/>
        </w:rPr>
        <w:t>for single-partner projects some annexes</w:t>
      </w:r>
      <w:r>
        <w:rPr>
          <w:i/>
          <w:lang w:val="en-GB"/>
        </w:rPr>
        <w:t>,</w:t>
      </w:r>
      <w:r w:rsidRPr="003657FD">
        <w:rPr>
          <w:i/>
          <w:lang w:val="en-GB"/>
        </w:rPr>
        <w:t xml:space="preserve"> like annex 1 and 2</w:t>
      </w:r>
      <w:r>
        <w:rPr>
          <w:i/>
          <w:lang w:val="en-GB"/>
        </w:rPr>
        <w:t>,</w:t>
      </w:r>
      <w:r w:rsidRPr="003657FD">
        <w:rPr>
          <w:i/>
          <w:lang w:val="en-GB"/>
        </w:rPr>
        <w:t xml:space="preserve"> will be less </w:t>
      </w:r>
      <w:r w:rsidR="00857A6A">
        <w:rPr>
          <w:i/>
          <w:lang w:val="en-GB"/>
        </w:rPr>
        <w:t xml:space="preserve">expansive. </w:t>
      </w:r>
      <w:r>
        <w:rPr>
          <w:i/>
          <w:lang w:val="en-GB"/>
        </w:rPr>
        <w:t xml:space="preserve"> </w:t>
      </w:r>
    </w:p>
    <w:p w:rsidR="001A480C" w:rsidRPr="001B42F7" w:rsidRDefault="001A480C">
      <w:pPr>
        <w:rPr>
          <w:b/>
          <w:sz w:val="26"/>
          <w:szCs w:val="26"/>
          <w:lang w:val="en-GB"/>
        </w:rPr>
      </w:pPr>
      <w:r w:rsidRPr="001B42F7">
        <w:rPr>
          <w:b/>
          <w:sz w:val="26"/>
          <w:szCs w:val="26"/>
          <w:lang w:val="en-GB"/>
        </w:rPr>
        <w:t>E</w:t>
      </w:r>
      <w:r w:rsidR="001B42F7">
        <w:rPr>
          <w:b/>
          <w:sz w:val="26"/>
          <w:szCs w:val="26"/>
          <w:lang w:val="en-GB"/>
        </w:rPr>
        <w:t>xample:</w:t>
      </w:r>
    </w:p>
    <w:tbl>
      <w:tblPr>
        <w:tblStyle w:val="Lysliste-fremhvningsfarve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1275"/>
        <w:gridCol w:w="3402"/>
      </w:tblGrid>
      <w:tr w:rsidR="001B42F7" w:rsidRPr="001A480C" w:rsidTr="00787A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1B42F7" w:rsidRPr="00787ABD" w:rsidRDefault="001B42F7" w:rsidP="00E55840">
            <w:pPr>
              <w:rPr>
                <w:sz w:val="26"/>
                <w:szCs w:val="26"/>
                <w:lang w:val="en-GB"/>
              </w:rPr>
            </w:pPr>
            <w:r w:rsidRPr="00787ABD">
              <w:rPr>
                <w:sz w:val="26"/>
                <w:szCs w:val="26"/>
                <w:lang w:val="en-GB"/>
              </w:rPr>
              <w:t>Document/annex:</w:t>
            </w:r>
          </w:p>
        </w:tc>
        <w:tc>
          <w:tcPr>
            <w:tcW w:w="1275" w:type="dxa"/>
          </w:tcPr>
          <w:p w:rsidR="001B42F7" w:rsidRPr="00787ABD" w:rsidRDefault="001B42F7" w:rsidP="00E558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n-GB"/>
              </w:rPr>
            </w:pPr>
            <w:r w:rsidRPr="00787ABD">
              <w:rPr>
                <w:sz w:val="26"/>
                <w:szCs w:val="26"/>
                <w:lang w:val="en-GB"/>
              </w:rPr>
              <w:t>Included:</w:t>
            </w:r>
          </w:p>
        </w:tc>
        <w:tc>
          <w:tcPr>
            <w:tcW w:w="3402" w:type="dxa"/>
          </w:tcPr>
          <w:p w:rsidR="001B42F7" w:rsidRPr="00787ABD" w:rsidRDefault="00787ABD" w:rsidP="00E558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n-GB"/>
              </w:rPr>
            </w:pPr>
            <w:r w:rsidRPr="00787ABD">
              <w:rPr>
                <w:sz w:val="26"/>
                <w:szCs w:val="26"/>
                <w:lang w:val="en-GB"/>
              </w:rPr>
              <w:t>Comments:</w:t>
            </w:r>
          </w:p>
        </w:tc>
      </w:tr>
      <w:tr w:rsidR="001B42F7" w:rsidRPr="001A480C" w:rsidTr="00787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1B42F7" w:rsidRPr="00787ABD" w:rsidRDefault="001B42F7" w:rsidP="00E55840">
            <w:pPr>
              <w:rPr>
                <w:b w:val="0"/>
                <w:sz w:val="26"/>
                <w:szCs w:val="26"/>
                <w:lang w:val="en-GB"/>
              </w:rPr>
            </w:pPr>
            <w:r w:rsidRPr="00787ABD">
              <w:rPr>
                <w:b w:val="0"/>
                <w:sz w:val="26"/>
                <w:szCs w:val="26"/>
                <w:lang w:val="en-GB"/>
              </w:rPr>
              <w:t>Coverpage</w:t>
            </w:r>
          </w:p>
        </w:tc>
        <w:tc>
          <w:tcPr>
            <w:tcW w:w="1275" w:type="dxa"/>
            <w:tcBorders>
              <w:top w:val="none" w:sz="0" w:space="0" w:color="auto"/>
              <w:bottom w:val="none" w:sz="0" w:space="0" w:color="auto"/>
            </w:tcBorders>
          </w:tcPr>
          <w:p w:rsidR="001B42F7" w:rsidRPr="001A480C" w:rsidRDefault="001B42F7" w:rsidP="001B4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X</w:t>
            </w: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1B42F7" w:rsidRDefault="001B42F7" w:rsidP="001A4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n-GB"/>
              </w:rPr>
            </w:pPr>
          </w:p>
        </w:tc>
      </w:tr>
      <w:tr w:rsidR="001B42F7" w:rsidRPr="001A480C" w:rsidTr="00787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1B42F7" w:rsidRPr="00787ABD" w:rsidRDefault="001B42F7" w:rsidP="00E55840">
            <w:pPr>
              <w:rPr>
                <w:b w:val="0"/>
                <w:sz w:val="26"/>
                <w:szCs w:val="26"/>
                <w:lang w:val="en-GB"/>
              </w:rPr>
            </w:pPr>
            <w:r w:rsidRPr="00787ABD">
              <w:rPr>
                <w:b w:val="0"/>
                <w:sz w:val="26"/>
                <w:szCs w:val="26"/>
                <w:lang w:val="en-GB"/>
              </w:rPr>
              <w:t>Programme document</w:t>
            </w:r>
          </w:p>
        </w:tc>
        <w:tc>
          <w:tcPr>
            <w:tcW w:w="1275" w:type="dxa"/>
          </w:tcPr>
          <w:p w:rsidR="001B42F7" w:rsidRPr="001A480C" w:rsidRDefault="001B42F7" w:rsidP="001B4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X</w:t>
            </w:r>
          </w:p>
        </w:tc>
        <w:tc>
          <w:tcPr>
            <w:tcW w:w="3402" w:type="dxa"/>
          </w:tcPr>
          <w:p w:rsidR="001B42F7" w:rsidRDefault="001B42F7" w:rsidP="00E558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n-GB"/>
              </w:rPr>
            </w:pPr>
          </w:p>
        </w:tc>
      </w:tr>
      <w:tr w:rsidR="003657FD" w:rsidRPr="001A480C" w:rsidTr="00787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3657FD" w:rsidRPr="005F5322" w:rsidRDefault="003657FD" w:rsidP="003657FD">
            <w:pPr>
              <w:rPr>
                <w:b w:val="0"/>
                <w:sz w:val="26"/>
                <w:szCs w:val="26"/>
                <w:lang w:val="en-GB"/>
              </w:rPr>
            </w:pPr>
            <w:r w:rsidRPr="005F5322">
              <w:rPr>
                <w:b w:val="0"/>
                <w:sz w:val="26"/>
                <w:szCs w:val="26"/>
                <w:lang w:val="en-GB"/>
              </w:rPr>
              <w:t xml:space="preserve">Annex 1 - Context Analysis </w:t>
            </w:r>
          </w:p>
        </w:tc>
        <w:tc>
          <w:tcPr>
            <w:tcW w:w="1275" w:type="dxa"/>
          </w:tcPr>
          <w:p w:rsidR="003657FD" w:rsidRDefault="003657FD" w:rsidP="003657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X</w:t>
            </w:r>
          </w:p>
        </w:tc>
        <w:tc>
          <w:tcPr>
            <w:tcW w:w="3402" w:type="dxa"/>
          </w:tcPr>
          <w:p w:rsidR="003657FD" w:rsidRPr="001A480C" w:rsidRDefault="003657FD" w:rsidP="003657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n-GB"/>
              </w:rPr>
            </w:pPr>
          </w:p>
        </w:tc>
      </w:tr>
      <w:tr w:rsidR="003657FD" w:rsidRPr="001A480C" w:rsidTr="00787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3657FD" w:rsidRPr="005F5322" w:rsidRDefault="003657FD" w:rsidP="003657FD">
            <w:pPr>
              <w:rPr>
                <w:b w:val="0"/>
                <w:sz w:val="26"/>
                <w:szCs w:val="26"/>
                <w:lang w:val="en-GB"/>
              </w:rPr>
            </w:pPr>
            <w:r w:rsidRPr="005F5322">
              <w:rPr>
                <w:b w:val="0"/>
                <w:sz w:val="26"/>
                <w:szCs w:val="26"/>
                <w:lang w:val="en-GB"/>
              </w:rPr>
              <w:t>Annex 2 – Partners</w:t>
            </w:r>
          </w:p>
        </w:tc>
        <w:tc>
          <w:tcPr>
            <w:tcW w:w="1275" w:type="dxa"/>
          </w:tcPr>
          <w:p w:rsidR="003657FD" w:rsidRDefault="003657FD" w:rsidP="003657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X</w:t>
            </w:r>
          </w:p>
        </w:tc>
        <w:tc>
          <w:tcPr>
            <w:tcW w:w="3402" w:type="dxa"/>
          </w:tcPr>
          <w:p w:rsidR="003657FD" w:rsidRPr="001A480C" w:rsidRDefault="003657FD" w:rsidP="003657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n-GB"/>
              </w:rPr>
            </w:pPr>
          </w:p>
        </w:tc>
      </w:tr>
      <w:tr w:rsidR="003657FD" w:rsidRPr="00EB68C2" w:rsidTr="00787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3657FD" w:rsidRPr="005F5322" w:rsidRDefault="003657FD" w:rsidP="003657FD">
            <w:pPr>
              <w:rPr>
                <w:b w:val="0"/>
                <w:sz w:val="26"/>
                <w:szCs w:val="26"/>
                <w:lang w:val="en-GB"/>
              </w:rPr>
            </w:pPr>
            <w:r w:rsidRPr="005F5322">
              <w:rPr>
                <w:b w:val="0"/>
                <w:sz w:val="26"/>
                <w:szCs w:val="26"/>
                <w:lang w:val="en-GB"/>
              </w:rPr>
              <w:t>Annex 3 – Results Framework at output level</w:t>
            </w:r>
          </w:p>
        </w:tc>
        <w:tc>
          <w:tcPr>
            <w:tcW w:w="1275" w:type="dxa"/>
          </w:tcPr>
          <w:p w:rsidR="003657FD" w:rsidRDefault="003657FD" w:rsidP="003657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n-GB"/>
              </w:rPr>
            </w:pPr>
          </w:p>
        </w:tc>
        <w:tc>
          <w:tcPr>
            <w:tcW w:w="3402" w:type="dxa"/>
          </w:tcPr>
          <w:p w:rsidR="003657FD" w:rsidRPr="001A480C" w:rsidRDefault="003657FD" w:rsidP="003657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n-GB"/>
              </w:rPr>
            </w:pPr>
          </w:p>
        </w:tc>
      </w:tr>
      <w:tr w:rsidR="003657FD" w:rsidRPr="001A480C" w:rsidTr="00787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3657FD" w:rsidRPr="005F5322" w:rsidRDefault="003657FD" w:rsidP="003657FD">
            <w:pPr>
              <w:rPr>
                <w:b w:val="0"/>
                <w:sz w:val="26"/>
                <w:szCs w:val="26"/>
                <w:lang w:val="en-US"/>
              </w:rPr>
            </w:pPr>
            <w:r w:rsidRPr="005F5322">
              <w:rPr>
                <w:b w:val="0"/>
                <w:sz w:val="26"/>
                <w:szCs w:val="26"/>
                <w:lang w:val="en-US"/>
              </w:rPr>
              <w:t>Annex 4 – Budget details</w:t>
            </w:r>
          </w:p>
        </w:tc>
        <w:tc>
          <w:tcPr>
            <w:tcW w:w="1275" w:type="dxa"/>
          </w:tcPr>
          <w:p w:rsidR="003657FD" w:rsidRDefault="003657FD" w:rsidP="003657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n-GB"/>
              </w:rPr>
            </w:pPr>
          </w:p>
        </w:tc>
        <w:tc>
          <w:tcPr>
            <w:tcW w:w="3402" w:type="dxa"/>
          </w:tcPr>
          <w:p w:rsidR="003657FD" w:rsidRPr="001A480C" w:rsidRDefault="003657FD" w:rsidP="003657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n-GB"/>
              </w:rPr>
            </w:pPr>
          </w:p>
        </w:tc>
      </w:tr>
      <w:tr w:rsidR="003657FD" w:rsidRPr="001A480C" w:rsidTr="00787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3657FD" w:rsidRPr="005F5322" w:rsidRDefault="003657FD" w:rsidP="003657FD">
            <w:pPr>
              <w:rPr>
                <w:b w:val="0"/>
                <w:sz w:val="26"/>
                <w:szCs w:val="26"/>
                <w:lang w:val="en-GB"/>
              </w:rPr>
            </w:pPr>
            <w:r w:rsidRPr="005F5322">
              <w:rPr>
                <w:b w:val="0"/>
                <w:sz w:val="26"/>
                <w:szCs w:val="26"/>
                <w:lang w:val="en-GB"/>
              </w:rPr>
              <w:t>Annex 5 – Risk Management Matrix</w:t>
            </w:r>
          </w:p>
        </w:tc>
        <w:tc>
          <w:tcPr>
            <w:tcW w:w="1275" w:type="dxa"/>
            <w:tcBorders>
              <w:top w:val="none" w:sz="0" w:space="0" w:color="auto"/>
              <w:bottom w:val="none" w:sz="0" w:space="0" w:color="auto"/>
            </w:tcBorders>
          </w:tcPr>
          <w:p w:rsidR="003657FD" w:rsidRPr="001A480C" w:rsidRDefault="003657FD" w:rsidP="003657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X</w:t>
            </w: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657FD" w:rsidRPr="001A480C" w:rsidRDefault="003657FD" w:rsidP="003657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n-GB"/>
              </w:rPr>
            </w:pPr>
          </w:p>
        </w:tc>
      </w:tr>
      <w:tr w:rsidR="003657FD" w:rsidRPr="00EB68C2" w:rsidTr="00787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3657FD" w:rsidRPr="005F5322" w:rsidRDefault="003657FD" w:rsidP="003657FD">
            <w:pPr>
              <w:rPr>
                <w:b w:val="0"/>
                <w:sz w:val="26"/>
                <w:szCs w:val="26"/>
                <w:lang w:val="en-GB"/>
              </w:rPr>
            </w:pPr>
            <w:r w:rsidRPr="005F5322">
              <w:rPr>
                <w:b w:val="0"/>
                <w:sz w:val="26"/>
                <w:szCs w:val="26"/>
                <w:lang w:val="en-GB"/>
              </w:rPr>
              <w:t>Annex 6 – List of supplementary materials</w:t>
            </w:r>
          </w:p>
        </w:tc>
        <w:tc>
          <w:tcPr>
            <w:tcW w:w="1275" w:type="dxa"/>
          </w:tcPr>
          <w:p w:rsidR="003657FD" w:rsidRDefault="003657FD" w:rsidP="003657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n-GB"/>
              </w:rPr>
            </w:pPr>
          </w:p>
        </w:tc>
        <w:tc>
          <w:tcPr>
            <w:tcW w:w="3402" w:type="dxa"/>
          </w:tcPr>
          <w:p w:rsidR="003657FD" w:rsidRPr="001A480C" w:rsidRDefault="003657FD" w:rsidP="003657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n-GB"/>
              </w:rPr>
            </w:pPr>
          </w:p>
        </w:tc>
      </w:tr>
      <w:tr w:rsidR="003657FD" w:rsidRPr="00EB68C2" w:rsidTr="00787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3657FD" w:rsidRPr="005F5322" w:rsidRDefault="003657FD" w:rsidP="003657FD">
            <w:pPr>
              <w:rPr>
                <w:b w:val="0"/>
                <w:sz w:val="26"/>
                <w:szCs w:val="26"/>
                <w:lang w:val="en-GB"/>
              </w:rPr>
            </w:pPr>
            <w:r w:rsidRPr="005F5322">
              <w:rPr>
                <w:b w:val="0"/>
                <w:sz w:val="26"/>
                <w:szCs w:val="26"/>
                <w:lang w:val="en-GB"/>
              </w:rPr>
              <w:t>Annex 7 – Plan for communication of results</w:t>
            </w:r>
          </w:p>
        </w:tc>
        <w:tc>
          <w:tcPr>
            <w:tcW w:w="1275" w:type="dxa"/>
          </w:tcPr>
          <w:p w:rsidR="003657FD" w:rsidRDefault="003657FD" w:rsidP="003657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n-GB"/>
              </w:rPr>
            </w:pPr>
          </w:p>
        </w:tc>
        <w:tc>
          <w:tcPr>
            <w:tcW w:w="3402" w:type="dxa"/>
          </w:tcPr>
          <w:p w:rsidR="003657FD" w:rsidRPr="001A480C" w:rsidRDefault="003657FD" w:rsidP="003657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Incl. in the programme doc.</w:t>
            </w:r>
          </w:p>
        </w:tc>
      </w:tr>
      <w:tr w:rsidR="003657FD" w:rsidRPr="001A480C" w:rsidTr="00787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3657FD" w:rsidRPr="005F5322" w:rsidRDefault="003657FD" w:rsidP="003657FD">
            <w:pPr>
              <w:rPr>
                <w:b w:val="0"/>
                <w:sz w:val="26"/>
                <w:szCs w:val="26"/>
                <w:lang w:val="en-US"/>
              </w:rPr>
            </w:pPr>
            <w:r w:rsidRPr="005F5322">
              <w:rPr>
                <w:b w:val="0"/>
                <w:sz w:val="26"/>
                <w:szCs w:val="26"/>
                <w:lang w:val="en-US"/>
              </w:rPr>
              <w:t>Annex 8 – Process Action Plan</w:t>
            </w:r>
          </w:p>
        </w:tc>
        <w:tc>
          <w:tcPr>
            <w:tcW w:w="1275" w:type="dxa"/>
          </w:tcPr>
          <w:p w:rsidR="003657FD" w:rsidRPr="001A480C" w:rsidRDefault="003657FD" w:rsidP="003657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X</w:t>
            </w:r>
          </w:p>
        </w:tc>
        <w:tc>
          <w:tcPr>
            <w:tcW w:w="3402" w:type="dxa"/>
          </w:tcPr>
          <w:p w:rsidR="003657FD" w:rsidRPr="001A480C" w:rsidRDefault="003657FD" w:rsidP="003657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n-GB"/>
              </w:rPr>
            </w:pPr>
          </w:p>
        </w:tc>
      </w:tr>
      <w:tr w:rsidR="003657FD" w:rsidRPr="00EB68C2" w:rsidTr="00787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3657FD" w:rsidRPr="005F5322" w:rsidRDefault="003657FD" w:rsidP="003657FD">
            <w:pPr>
              <w:rPr>
                <w:b w:val="0"/>
                <w:sz w:val="26"/>
                <w:szCs w:val="26"/>
                <w:lang w:val="en-GB"/>
              </w:rPr>
            </w:pPr>
            <w:r w:rsidRPr="005F5322">
              <w:rPr>
                <w:b w:val="0"/>
                <w:sz w:val="26"/>
                <w:szCs w:val="26"/>
                <w:lang w:val="en-GB"/>
              </w:rPr>
              <w:t>Annex 9 – Signed Quality Assurance Checklist</w:t>
            </w:r>
          </w:p>
        </w:tc>
        <w:tc>
          <w:tcPr>
            <w:tcW w:w="1275" w:type="dxa"/>
            <w:tcBorders>
              <w:top w:val="none" w:sz="0" w:space="0" w:color="auto"/>
              <w:bottom w:val="none" w:sz="0" w:space="0" w:color="auto"/>
            </w:tcBorders>
          </w:tcPr>
          <w:p w:rsidR="003657FD" w:rsidRPr="001A480C" w:rsidRDefault="003657FD" w:rsidP="003657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n-GB"/>
              </w:rPr>
            </w:pP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657FD" w:rsidRPr="001A480C" w:rsidRDefault="003657FD" w:rsidP="003657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n-GB"/>
              </w:rPr>
            </w:pPr>
          </w:p>
        </w:tc>
      </w:tr>
    </w:tbl>
    <w:p w:rsidR="001A480C" w:rsidRPr="00142C6F" w:rsidRDefault="001A480C">
      <w:pPr>
        <w:rPr>
          <w:lang w:val="en-GB"/>
        </w:rPr>
      </w:pPr>
    </w:p>
    <w:sectPr w:rsidR="001A480C" w:rsidRPr="00142C6F" w:rsidSect="007A5B0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495" w:rsidRDefault="00F53495" w:rsidP="00CD05DF">
      <w:pPr>
        <w:spacing w:after="0" w:line="240" w:lineRule="auto"/>
      </w:pPr>
      <w:r>
        <w:separator/>
      </w:r>
    </w:p>
  </w:endnote>
  <w:endnote w:type="continuationSeparator" w:id="0">
    <w:p w:rsidR="00F53495" w:rsidRDefault="00F53495" w:rsidP="00CD0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495" w:rsidRDefault="00F53495" w:rsidP="00CD05DF">
      <w:pPr>
        <w:spacing w:after="0" w:line="240" w:lineRule="auto"/>
      </w:pPr>
      <w:r>
        <w:separator/>
      </w:r>
    </w:p>
  </w:footnote>
  <w:footnote w:type="continuationSeparator" w:id="0">
    <w:p w:rsidR="00F53495" w:rsidRDefault="00F53495" w:rsidP="00CD05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C6F"/>
    <w:rsid w:val="00142C6F"/>
    <w:rsid w:val="001A480C"/>
    <w:rsid w:val="001B42F7"/>
    <w:rsid w:val="001E1939"/>
    <w:rsid w:val="00204F9E"/>
    <w:rsid w:val="003657FD"/>
    <w:rsid w:val="005760E4"/>
    <w:rsid w:val="005F5322"/>
    <w:rsid w:val="00683EAA"/>
    <w:rsid w:val="006D5047"/>
    <w:rsid w:val="00703A23"/>
    <w:rsid w:val="00737948"/>
    <w:rsid w:val="00787ABD"/>
    <w:rsid w:val="007A5B09"/>
    <w:rsid w:val="00857A6A"/>
    <w:rsid w:val="00B52F55"/>
    <w:rsid w:val="00BF6F37"/>
    <w:rsid w:val="00C001C4"/>
    <w:rsid w:val="00C06735"/>
    <w:rsid w:val="00CA3A3F"/>
    <w:rsid w:val="00CD05DF"/>
    <w:rsid w:val="00D920AC"/>
    <w:rsid w:val="00E662AC"/>
    <w:rsid w:val="00EB68C2"/>
    <w:rsid w:val="00F243F7"/>
    <w:rsid w:val="00F5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ECEFF7-6614-4B51-93F7-EC6377A58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42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liste-farve1">
    <w:name w:val="Light List Accent 1"/>
    <w:basedOn w:val="Tabel-Normal"/>
    <w:uiPriority w:val="61"/>
    <w:rsid w:val="00204F9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787ABD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liste-fremhvningsfarve3">
    <w:name w:val="Light List Accent 3"/>
    <w:basedOn w:val="Tabel-Normal"/>
    <w:uiPriority w:val="61"/>
    <w:rsid w:val="00787ABD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Fodnotetekst">
    <w:name w:val="footnote text"/>
    <w:basedOn w:val="Normal"/>
    <w:link w:val="FodnotetekstTegn"/>
    <w:uiPriority w:val="99"/>
    <w:semiHidden/>
    <w:unhideWhenUsed/>
    <w:rsid w:val="00CD05DF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D05DF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CD05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8C3E6-9034-4DED-A853-B967B6A52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Mette Brink Madsen</dc:creator>
  <cp:lastModifiedBy>Mette Brink Madsen</cp:lastModifiedBy>
  <cp:revision>2</cp:revision>
  <cp:lastPrinted>2016-02-24T13:08:00Z</cp:lastPrinted>
  <dcterms:created xsi:type="dcterms:W3CDTF">2018-02-01T14:10:00Z</dcterms:created>
  <dcterms:modified xsi:type="dcterms:W3CDTF">2018-02-01T14:10:00Z</dcterms:modified>
</cp:coreProperties>
</file>