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38B3AF4" w14:textId="66379745" w:rsidR="00CD6CDD" w:rsidRDefault="00A45D56">
      <w:pPr>
        <w:pStyle w:val="Brdtekst"/>
        <w:spacing w:before="1"/>
        <w:rPr>
          <w:rFonts w:ascii="Trebuchet MS"/>
          <w:b/>
          <w:sz w:val="19"/>
          <w:lang w:val="en-GB"/>
        </w:rPr>
      </w:pPr>
      <w:r>
        <w:rPr>
          <w:rFonts w:ascii="Trebuchet MS"/>
          <w:b/>
          <w:noProof/>
          <w:sz w:val="19"/>
          <w:lang w:val="en-GB"/>
        </w:rPr>
        <w:drawing>
          <wp:inline distT="0" distB="0" distL="0" distR="0" wp14:anchorId="69B0BC2A" wp14:editId="4B9BE1B5">
            <wp:extent cx="2692400" cy="607420"/>
            <wp:effectExtent l="0" t="0" r="0" b="254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789525" cy="629332"/>
                    </a:xfrm>
                    <a:prstGeom prst="rect">
                      <a:avLst/>
                    </a:prstGeom>
                    <a:noFill/>
                    <a:ln>
                      <a:noFill/>
                    </a:ln>
                  </pic:spPr>
                </pic:pic>
              </a:graphicData>
            </a:graphic>
          </wp:inline>
        </w:drawing>
      </w:r>
    </w:p>
    <w:p w14:paraId="34A48966" w14:textId="2737DC0F" w:rsidR="00CD6CDD" w:rsidRDefault="00CD6CDD">
      <w:pPr>
        <w:pStyle w:val="Brdtekst"/>
        <w:spacing w:before="1"/>
        <w:rPr>
          <w:rFonts w:ascii="Trebuchet MS"/>
          <w:b/>
          <w:sz w:val="19"/>
          <w:lang w:val="en-GB"/>
        </w:rPr>
      </w:pPr>
    </w:p>
    <w:p w14:paraId="2501E24C" w14:textId="545355F3" w:rsidR="00CD6CDD" w:rsidRDefault="00CD6CDD">
      <w:pPr>
        <w:pStyle w:val="Brdtekst"/>
        <w:spacing w:before="1"/>
        <w:rPr>
          <w:rFonts w:ascii="Trebuchet MS"/>
          <w:b/>
          <w:sz w:val="19"/>
          <w:lang w:val="en-GB"/>
        </w:rPr>
      </w:pPr>
    </w:p>
    <w:p w14:paraId="1C152B0A" w14:textId="7320D75A" w:rsidR="00CD6CDD" w:rsidRDefault="00CD6CDD">
      <w:pPr>
        <w:pStyle w:val="Brdtekst"/>
        <w:spacing w:before="1"/>
        <w:rPr>
          <w:rFonts w:ascii="Trebuchet MS"/>
          <w:b/>
          <w:sz w:val="19"/>
          <w:lang w:val="en-GB"/>
        </w:rPr>
      </w:pPr>
    </w:p>
    <w:p w14:paraId="4DF284CA" w14:textId="6BDD2534" w:rsidR="00CD6CDD" w:rsidRDefault="00CD6CDD">
      <w:pPr>
        <w:pStyle w:val="Brdtekst"/>
        <w:spacing w:before="1"/>
        <w:rPr>
          <w:rFonts w:ascii="Trebuchet MS"/>
          <w:b/>
          <w:sz w:val="19"/>
          <w:lang w:val="en-GB"/>
        </w:rPr>
      </w:pPr>
    </w:p>
    <w:p w14:paraId="1DE92458" w14:textId="1423FF8A" w:rsidR="00CD6CDD" w:rsidRDefault="00CD6CDD">
      <w:pPr>
        <w:pStyle w:val="Brdtekst"/>
        <w:spacing w:before="1"/>
        <w:rPr>
          <w:rFonts w:ascii="Trebuchet MS"/>
          <w:b/>
          <w:sz w:val="19"/>
          <w:lang w:val="en-GB"/>
        </w:rPr>
      </w:pPr>
    </w:p>
    <w:p w14:paraId="440F141E" w14:textId="1183AB94" w:rsidR="00CD6CDD" w:rsidRDefault="00CD6CDD">
      <w:pPr>
        <w:pStyle w:val="Brdtekst"/>
        <w:spacing w:before="1"/>
        <w:rPr>
          <w:rFonts w:ascii="Trebuchet MS"/>
          <w:b/>
          <w:sz w:val="19"/>
          <w:lang w:val="en-GB"/>
        </w:rPr>
      </w:pPr>
    </w:p>
    <w:p w14:paraId="0359F6BB" w14:textId="77777777" w:rsidR="00CD6CDD" w:rsidRDefault="00CD6CDD">
      <w:pPr>
        <w:pStyle w:val="Brdtekst"/>
        <w:spacing w:before="1"/>
        <w:rPr>
          <w:rFonts w:ascii="Trebuchet MS"/>
          <w:b/>
          <w:sz w:val="19"/>
          <w:lang w:val="en-GB"/>
        </w:rPr>
      </w:pPr>
    </w:p>
    <w:p w14:paraId="1A948C0C" w14:textId="77777777" w:rsidR="00CD6CDD" w:rsidRDefault="00CD6CDD">
      <w:pPr>
        <w:pStyle w:val="Brdtekst"/>
        <w:spacing w:before="1"/>
        <w:rPr>
          <w:rFonts w:ascii="Trebuchet MS"/>
          <w:b/>
          <w:sz w:val="19"/>
          <w:lang w:val="en-GB"/>
        </w:rPr>
      </w:pPr>
    </w:p>
    <w:p w14:paraId="00DB69DA" w14:textId="327C5B8D" w:rsidR="00F510DC" w:rsidRPr="00F510DC" w:rsidRDefault="00F510DC" w:rsidP="00F510DC">
      <w:pPr>
        <w:ind w:right="170"/>
        <w:rPr>
          <w:rFonts w:ascii="Diplomacy Office Bold" w:hAnsi="Diplomacy Office Bold"/>
          <w:b/>
          <w:color w:val="E52020"/>
          <w:spacing w:val="-4"/>
          <w:w w:val="120"/>
          <w:sz w:val="72"/>
          <w:szCs w:val="72"/>
          <w:lang w:val="en-GB"/>
        </w:rPr>
      </w:pPr>
      <w:r w:rsidRPr="00F510DC">
        <w:rPr>
          <w:rFonts w:ascii="Diplomacy Office Bold" w:hAnsi="Diplomacy Office Bold"/>
          <w:b/>
          <w:color w:val="E52020"/>
          <w:spacing w:val="-4"/>
          <w:w w:val="120"/>
          <w:sz w:val="72"/>
          <w:szCs w:val="72"/>
          <w:lang w:val="en-GB"/>
        </w:rPr>
        <w:t>GUIDELINES</w:t>
      </w:r>
    </w:p>
    <w:p w14:paraId="6A610737" w14:textId="58F362EA" w:rsidR="00F510DC" w:rsidRPr="008F4750" w:rsidRDefault="00F510DC" w:rsidP="00F510DC">
      <w:pPr>
        <w:ind w:right="170"/>
        <w:rPr>
          <w:rFonts w:ascii="Diplomacy Office Bold" w:hAnsi="Diplomacy Office Bold"/>
          <w:b/>
          <w:color w:val="9B0D2B"/>
          <w:spacing w:val="-4"/>
          <w:w w:val="120"/>
          <w:sz w:val="72"/>
          <w:szCs w:val="72"/>
          <w:lang w:val="en-GB"/>
        </w:rPr>
      </w:pPr>
      <w:r w:rsidRPr="00F510DC">
        <w:rPr>
          <w:rFonts w:ascii="Diplomacy Office Bold" w:hAnsi="Diplomacy Office Bold"/>
          <w:b/>
          <w:color w:val="9B0D2B"/>
          <w:spacing w:val="-4"/>
          <w:w w:val="120"/>
          <w:sz w:val="72"/>
          <w:szCs w:val="72"/>
          <w:lang w:val="en-GB"/>
        </w:rPr>
        <w:t xml:space="preserve">BUSINESS EXPLORER </w:t>
      </w:r>
    </w:p>
    <w:p w14:paraId="03C5E112" w14:textId="1BFB4702" w:rsidR="00FC2CA5" w:rsidRPr="00CD6CDD" w:rsidRDefault="00CF51DA" w:rsidP="00F510DC">
      <w:pPr>
        <w:spacing w:before="140"/>
        <w:ind w:right="171"/>
        <w:rPr>
          <w:rFonts w:ascii="Diplomacy Office Bold" w:hAnsi="Diplomacy Office Bold"/>
          <w:b/>
          <w:sz w:val="26"/>
          <w:szCs w:val="26"/>
          <w:lang w:val="en-GB"/>
        </w:rPr>
      </w:pPr>
      <w:r>
        <w:rPr>
          <w:rFonts w:ascii="Diplomacy Office Bold" w:hAnsi="Diplomacy Office Bold"/>
          <w:b/>
          <w:spacing w:val="-4"/>
          <w:w w:val="120"/>
          <w:sz w:val="26"/>
          <w:szCs w:val="26"/>
          <w:lang w:val="en-GB"/>
        </w:rPr>
        <w:t xml:space="preserve">Revised </w:t>
      </w:r>
      <w:r w:rsidR="00DE763D" w:rsidRPr="00CD6CDD">
        <w:rPr>
          <w:rFonts w:ascii="Diplomacy Office Bold" w:hAnsi="Diplomacy Office Bold"/>
          <w:b/>
          <w:spacing w:val="-4"/>
          <w:w w:val="120"/>
          <w:sz w:val="26"/>
          <w:szCs w:val="26"/>
          <w:lang w:val="en-GB"/>
        </w:rPr>
        <w:t>202</w:t>
      </w:r>
      <w:r w:rsidR="000A58E5" w:rsidRPr="00CD6CDD">
        <w:rPr>
          <w:rFonts w:ascii="Diplomacy Office Bold" w:hAnsi="Diplomacy Office Bold"/>
          <w:b/>
          <w:spacing w:val="-4"/>
          <w:w w:val="120"/>
          <w:sz w:val="26"/>
          <w:szCs w:val="26"/>
          <w:lang w:val="en-GB"/>
        </w:rPr>
        <w:t>6</w:t>
      </w:r>
    </w:p>
    <w:p w14:paraId="03C5E113" w14:textId="31C3BCB4" w:rsidR="00FC2CA5" w:rsidRPr="00FC1E82" w:rsidRDefault="00FC2CA5">
      <w:pPr>
        <w:pStyle w:val="Brdtekst"/>
        <w:rPr>
          <w:rFonts w:ascii="Trebuchet MS"/>
          <w:b/>
          <w:sz w:val="20"/>
          <w:lang w:val="en-GB"/>
        </w:rPr>
      </w:pPr>
    </w:p>
    <w:p w14:paraId="6686A1D5" w14:textId="6F0318F1" w:rsidR="00A711E6" w:rsidRPr="00FC1E82" w:rsidRDefault="00A711E6" w:rsidP="00CD6CDD">
      <w:pPr>
        <w:pStyle w:val="Brdtekst"/>
        <w:spacing w:before="51"/>
        <w:rPr>
          <w:lang w:val="en-GB"/>
        </w:rPr>
      </w:pPr>
    </w:p>
    <w:p w14:paraId="4F27DDA8" w14:textId="63D43488" w:rsidR="00A711E6" w:rsidRPr="00FC1E82" w:rsidRDefault="00A711E6">
      <w:pPr>
        <w:rPr>
          <w:rFonts w:ascii="Diplomacy Office Bold" w:eastAsia="Trebuchet MS" w:hAnsi="Diplomacy Office Bold" w:cs="Trebuchet MS"/>
          <w:b/>
          <w:bCs/>
          <w:sz w:val="43"/>
          <w:szCs w:val="43"/>
          <w:lang w:val="en-GB"/>
        </w:rPr>
      </w:pPr>
      <w:r w:rsidRPr="00FC1E82">
        <w:rPr>
          <w:lang w:val="en-GB"/>
        </w:rPr>
        <w:br w:type="page"/>
      </w:r>
    </w:p>
    <w:sdt>
      <w:sdtPr>
        <w:rPr>
          <w:rFonts w:ascii="Arial" w:eastAsia="Arial" w:hAnsi="Arial" w:cs="Arial"/>
          <w:color w:val="auto"/>
          <w:sz w:val="22"/>
          <w:szCs w:val="22"/>
          <w:lang w:val="en-GB"/>
        </w:rPr>
        <w:id w:val="2090422409"/>
        <w:docPartObj>
          <w:docPartGallery w:val="Table of Contents"/>
          <w:docPartUnique/>
        </w:docPartObj>
      </w:sdtPr>
      <w:sdtEndPr>
        <w:rPr>
          <w:b/>
          <w:bCs/>
          <w:noProof/>
        </w:rPr>
      </w:sdtEndPr>
      <w:sdtContent>
        <w:p w14:paraId="7AF4C7E7" w14:textId="3A432E1D" w:rsidR="00A711E6" w:rsidRPr="00FC1E82" w:rsidRDefault="00A711E6">
          <w:pPr>
            <w:pStyle w:val="Overskrift"/>
            <w:rPr>
              <w:rFonts w:ascii="Diplomacy Office Bold" w:hAnsi="Diplomacy Office Bold"/>
              <w:color w:val="auto"/>
              <w:sz w:val="43"/>
              <w:szCs w:val="43"/>
              <w:lang w:val="en-GB"/>
            </w:rPr>
          </w:pPr>
          <w:r w:rsidRPr="00FC1E82">
            <w:rPr>
              <w:rFonts w:ascii="Diplomacy Office Bold" w:hAnsi="Diplomacy Office Bold"/>
              <w:color w:val="auto"/>
              <w:sz w:val="43"/>
              <w:szCs w:val="43"/>
              <w:lang w:val="en-GB"/>
            </w:rPr>
            <w:t>Contents</w:t>
          </w:r>
        </w:p>
        <w:p w14:paraId="79CA5F54" w14:textId="4ED6CC13" w:rsidR="00DC0E92" w:rsidRDefault="00A711E6">
          <w:pPr>
            <w:pStyle w:val="Indholdsfortegnelse1"/>
            <w:tabs>
              <w:tab w:val="right" w:leader="dot" w:pos="9632"/>
            </w:tabs>
            <w:rPr>
              <w:rFonts w:asciiTheme="minorHAnsi" w:eastAsiaTheme="minorEastAsia" w:hAnsiTheme="minorHAnsi" w:cstheme="minorBidi"/>
              <w:noProof/>
              <w:lang w:val="da-DK" w:eastAsia="da-DK"/>
            </w:rPr>
          </w:pPr>
          <w:r w:rsidRPr="008564C0">
            <w:rPr>
              <w:rFonts w:ascii="Noto Sans" w:hAnsi="Noto Sans" w:cs="Noto Sans"/>
              <w:lang w:val="en-GB"/>
            </w:rPr>
            <w:fldChar w:fldCharType="begin"/>
          </w:r>
          <w:r w:rsidRPr="008564C0">
            <w:rPr>
              <w:rFonts w:ascii="Noto Sans" w:hAnsi="Noto Sans" w:cs="Noto Sans"/>
              <w:lang w:val="en-GB"/>
            </w:rPr>
            <w:instrText xml:space="preserve"> TOC \o "1-3" \h \z \u </w:instrText>
          </w:r>
          <w:r w:rsidRPr="008564C0">
            <w:rPr>
              <w:rFonts w:ascii="Noto Sans" w:hAnsi="Noto Sans" w:cs="Noto Sans"/>
              <w:lang w:val="en-GB"/>
            </w:rPr>
            <w:fldChar w:fldCharType="separate"/>
          </w:r>
          <w:hyperlink w:anchor="_Toc239244259" w:history="1">
            <w:r w:rsidR="00DC0E92" w:rsidRPr="00B612F8">
              <w:rPr>
                <w:rStyle w:val="Hyperlink"/>
                <w:noProof/>
                <w:lang w:val="en-GB"/>
              </w:rPr>
              <w:t>Introduction</w:t>
            </w:r>
            <w:r w:rsidR="00DC0E92">
              <w:rPr>
                <w:noProof/>
                <w:webHidden/>
              </w:rPr>
              <w:tab/>
            </w:r>
            <w:r w:rsidR="00DC0E92">
              <w:rPr>
                <w:noProof/>
                <w:webHidden/>
              </w:rPr>
              <w:fldChar w:fldCharType="begin"/>
            </w:r>
            <w:r w:rsidR="00DC0E92">
              <w:rPr>
                <w:noProof/>
                <w:webHidden/>
              </w:rPr>
              <w:instrText xml:space="preserve"> PAGEREF _Toc239244259 \h </w:instrText>
            </w:r>
            <w:r w:rsidR="00DC0E92">
              <w:rPr>
                <w:noProof/>
                <w:webHidden/>
              </w:rPr>
            </w:r>
            <w:r w:rsidR="00DC0E92">
              <w:rPr>
                <w:noProof/>
                <w:webHidden/>
              </w:rPr>
              <w:fldChar w:fldCharType="separate"/>
            </w:r>
            <w:r w:rsidR="00DC0E92">
              <w:rPr>
                <w:noProof/>
                <w:webHidden/>
              </w:rPr>
              <w:t>1</w:t>
            </w:r>
            <w:r w:rsidR="00DC0E92">
              <w:rPr>
                <w:noProof/>
                <w:webHidden/>
              </w:rPr>
              <w:fldChar w:fldCharType="end"/>
            </w:r>
          </w:hyperlink>
        </w:p>
        <w:p w14:paraId="63B80782" w14:textId="10604D7D" w:rsidR="00DC0E92" w:rsidRDefault="00597A6E">
          <w:pPr>
            <w:pStyle w:val="Indholdsfortegnelse1"/>
            <w:tabs>
              <w:tab w:val="right" w:leader="dot" w:pos="9632"/>
            </w:tabs>
            <w:rPr>
              <w:rFonts w:asciiTheme="minorHAnsi" w:eastAsiaTheme="minorEastAsia" w:hAnsiTheme="minorHAnsi" w:cstheme="minorBidi"/>
              <w:noProof/>
              <w:lang w:val="da-DK" w:eastAsia="da-DK"/>
            </w:rPr>
          </w:pPr>
          <w:hyperlink w:anchor="_Toc239244260" w:history="1">
            <w:r w:rsidR="00DC0E92" w:rsidRPr="00B612F8">
              <w:rPr>
                <w:rStyle w:val="Hyperlink"/>
                <w:noProof/>
                <w:lang w:val="en-GB"/>
              </w:rPr>
              <w:t>What Business Explorer offers</w:t>
            </w:r>
            <w:r w:rsidR="00DC0E92">
              <w:rPr>
                <w:noProof/>
                <w:webHidden/>
              </w:rPr>
              <w:tab/>
            </w:r>
            <w:r w:rsidR="00DC0E92">
              <w:rPr>
                <w:noProof/>
                <w:webHidden/>
              </w:rPr>
              <w:fldChar w:fldCharType="begin"/>
            </w:r>
            <w:r w:rsidR="00DC0E92">
              <w:rPr>
                <w:noProof/>
                <w:webHidden/>
              </w:rPr>
              <w:instrText xml:space="preserve"> PAGEREF _Toc239244260 \h </w:instrText>
            </w:r>
            <w:r w:rsidR="00DC0E92">
              <w:rPr>
                <w:noProof/>
                <w:webHidden/>
              </w:rPr>
            </w:r>
            <w:r w:rsidR="00DC0E92">
              <w:rPr>
                <w:noProof/>
                <w:webHidden/>
              </w:rPr>
              <w:fldChar w:fldCharType="separate"/>
            </w:r>
            <w:r w:rsidR="00DC0E92">
              <w:rPr>
                <w:noProof/>
                <w:webHidden/>
              </w:rPr>
              <w:t>2</w:t>
            </w:r>
            <w:r w:rsidR="00DC0E92">
              <w:rPr>
                <w:noProof/>
                <w:webHidden/>
              </w:rPr>
              <w:fldChar w:fldCharType="end"/>
            </w:r>
          </w:hyperlink>
        </w:p>
        <w:p w14:paraId="2604F8F2" w14:textId="60D5170A" w:rsidR="00DC0E92" w:rsidRDefault="00597A6E">
          <w:pPr>
            <w:pStyle w:val="Indholdsfortegnelse1"/>
            <w:tabs>
              <w:tab w:val="right" w:leader="dot" w:pos="9632"/>
            </w:tabs>
            <w:rPr>
              <w:rFonts w:asciiTheme="minorHAnsi" w:eastAsiaTheme="minorEastAsia" w:hAnsiTheme="minorHAnsi" w:cstheme="minorBidi"/>
              <w:noProof/>
              <w:lang w:val="da-DK" w:eastAsia="da-DK"/>
            </w:rPr>
          </w:pPr>
          <w:hyperlink w:anchor="_Toc239244261" w:history="1">
            <w:r w:rsidR="00DC0E92" w:rsidRPr="00B612F8">
              <w:rPr>
                <w:rStyle w:val="Hyperlink"/>
                <w:noProof/>
                <w:lang w:val="en-GB"/>
              </w:rPr>
              <w:t>EU state aid rules</w:t>
            </w:r>
            <w:r w:rsidR="00DC0E92">
              <w:rPr>
                <w:noProof/>
                <w:webHidden/>
              </w:rPr>
              <w:tab/>
            </w:r>
            <w:r w:rsidR="00DC0E92">
              <w:rPr>
                <w:noProof/>
                <w:webHidden/>
              </w:rPr>
              <w:fldChar w:fldCharType="begin"/>
            </w:r>
            <w:r w:rsidR="00DC0E92">
              <w:rPr>
                <w:noProof/>
                <w:webHidden/>
              </w:rPr>
              <w:instrText xml:space="preserve"> PAGEREF _Toc239244261 \h </w:instrText>
            </w:r>
            <w:r w:rsidR="00DC0E92">
              <w:rPr>
                <w:noProof/>
                <w:webHidden/>
              </w:rPr>
            </w:r>
            <w:r w:rsidR="00DC0E92">
              <w:rPr>
                <w:noProof/>
                <w:webHidden/>
              </w:rPr>
              <w:fldChar w:fldCharType="separate"/>
            </w:r>
            <w:r w:rsidR="00DC0E92">
              <w:rPr>
                <w:noProof/>
                <w:webHidden/>
              </w:rPr>
              <w:t>4</w:t>
            </w:r>
            <w:r w:rsidR="00DC0E92">
              <w:rPr>
                <w:noProof/>
                <w:webHidden/>
              </w:rPr>
              <w:fldChar w:fldCharType="end"/>
            </w:r>
          </w:hyperlink>
        </w:p>
        <w:p w14:paraId="27CF12EA" w14:textId="7EA54883" w:rsidR="00DC0E92" w:rsidRDefault="00597A6E">
          <w:pPr>
            <w:pStyle w:val="Indholdsfortegnelse1"/>
            <w:tabs>
              <w:tab w:val="right" w:leader="dot" w:pos="9632"/>
            </w:tabs>
            <w:rPr>
              <w:rFonts w:asciiTheme="minorHAnsi" w:eastAsiaTheme="minorEastAsia" w:hAnsiTheme="minorHAnsi" w:cstheme="minorBidi"/>
              <w:noProof/>
              <w:lang w:val="da-DK" w:eastAsia="da-DK"/>
            </w:rPr>
          </w:pPr>
          <w:hyperlink w:anchor="_Toc239244262" w:history="1">
            <w:r w:rsidR="00DC0E92" w:rsidRPr="00B612F8">
              <w:rPr>
                <w:rStyle w:val="Hyperlink"/>
                <w:noProof/>
                <w:lang w:val="en-GB"/>
              </w:rPr>
              <w:t>Eligibility for support</w:t>
            </w:r>
            <w:r w:rsidR="00DC0E92">
              <w:rPr>
                <w:noProof/>
                <w:webHidden/>
              </w:rPr>
              <w:tab/>
            </w:r>
            <w:r w:rsidR="00DC0E92">
              <w:rPr>
                <w:noProof/>
                <w:webHidden/>
              </w:rPr>
              <w:fldChar w:fldCharType="begin"/>
            </w:r>
            <w:r w:rsidR="00DC0E92">
              <w:rPr>
                <w:noProof/>
                <w:webHidden/>
              </w:rPr>
              <w:instrText xml:space="preserve"> PAGEREF _Toc239244262 \h </w:instrText>
            </w:r>
            <w:r w:rsidR="00DC0E92">
              <w:rPr>
                <w:noProof/>
                <w:webHidden/>
              </w:rPr>
            </w:r>
            <w:r w:rsidR="00DC0E92">
              <w:rPr>
                <w:noProof/>
                <w:webHidden/>
              </w:rPr>
              <w:fldChar w:fldCharType="separate"/>
            </w:r>
            <w:r w:rsidR="00DC0E92">
              <w:rPr>
                <w:noProof/>
                <w:webHidden/>
              </w:rPr>
              <w:t>5</w:t>
            </w:r>
            <w:r w:rsidR="00DC0E92">
              <w:rPr>
                <w:noProof/>
                <w:webHidden/>
              </w:rPr>
              <w:fldChar w:fldCharType="end"/>
            </w:r>
          </w:hyperlink>
        </w:p>
        <w:p w14:paraId="4E155AEC" w14:textId="70B0E2CC" w:rsidR="00DC0E92" w:rsidRDefault="00597A6E">
          <w:pPr>
            <w:pStyle w:val="Indholdsfortegnelse1"/>
            <w:tabs>
              <w:tab w:val="right" w:leader="dot" w:pos="9632"/>
            </w:tabs>
            <w:rPr>
              <w:rFonts w:asciiTheme="minorHAnsi" w:eastAsiaTheme="minorEastAsia" w:hAnsiTheme="minorHAnsi" w:cstheme="minorBidi"/>
              <w:noProof/>
              <w:lang w:val="da-DK" w:eastAsia="da-DK"/>
            </w:rPr>
          </w:pPr>
          <w:hyperlink w:anchor="_Toc239244263" w:history="1">
            <w:r w:rsidR="00DC0E92" w:rsidRPr="00B612F8">
              <w:rPr>
                <w:rStyle w:val="Hyperlink"/>
                <w:noProof/>
                <w:lang w:val="en-GB"/>
              </w:rPr>
              <w:t>What Business Explorer covers</w:t>
            </w:r>
            <w:r w:rsidR="00DC0E92">
              <w:rPr>
                <w:noProof/>
                <w:webHidden/>
              </w:rPr>
              <w:tab/>
            </w:r>
            <w:r w:rsidR="00DC0E92">
              <w:rPr>
                <w:noProof/>
                <w:webHidden/>
              </w:rPr>
              <w:fldChar w:fldCharType="begin"/>
            </w:r>
            <w:r w:rsidR="00DC0E92">
              <w:rPr>
                <w:noProof/>
                <w:webHidden/>
              </w:rPr>
              <w:instrText xml:space="preserve"> PAGEREF _Toc239244263 \h </w:instrText>
            </w:r>
            <w:r w:rsidR="00DC0E92">
              <w:rPr>
                <w:noProof/>
                <w:webHidden/>
              </w:rPr>
            </w:r>
            <w:r w:rsidR="00DC0E92">
              <w:rPr>
                <w:noProof/>
                <w:webHidden/>
              </w:rPr>
              <w:fldChar w:fldCharType="separate"/>
            </w:r>
            <w:r w:rsidR="00DC0E92">
              <w:rPr>
                <w:noProof/>
                <w:webHidden/>
              </w:rPr>
              <w:t>6</w:t>
            </w:r>
            <w:r w:rsidR="00DC0E92">
              <w:rPr>
                <w:noProof/>
                <w:webHidden/>
              </w:rPr>
              <w:fldChar w:fldCharType="end"/>
            </w:r>
          </w:hyperlink>
        </w:p>
        <w:p w14:paraId="5BAD6215" w14:textId="6E5789F6" w:rsidR="00DC0E92" w:rsidRDefault="00597A6E">
          <w:pPr>
            <w:pStyle w:val="Indholdsfortegnelse1"/>
            <w:tabs>
              <w:tab w:val="right" w:leader="dot" w:pos="9632"/>
            </w:tabs>
            <w:rPr>
              <w:rFonts w:asciiTheme="minorHAnsi" w:eastAsiaTheme="minorEastAsia" w:hAnsiTheme="minorHAnsi" w:cstheme="minorBidi"/>
              <w:noProof/>
              <w:lang w:val="da-DK" w:eastAsia="da-DK"/>
            </w:rPr>
          </w:pPr>
          <w:hyperlink w:anchor="_Toc239244265" w:history="1">
            <w:r w:rsidR="00DC0E92" w:rsidRPr="00B612F8">
              <w:rPr>
                <w:rStyle w:val="Hyperlink"/>
                <w:noProof/>
                <w:lang w:val="en-GB"/>
              </w:rPr>
              <w:t>How to apply</w:t>
            </w:r>
            <w:r w:rsidR="00DC0E92">
              <w:rPr>
                <w:noProof/>
                <w:webHidden/>
              </w:rPr>
              <w:tab/>
            </w:r>
            <w:r w:rsidR="00DC0E92">
              <w:rPr>
                <w:noProof/>
                <w:webHidden/>
              </w:rPr>
              <w:fldChar w:fldCharType="begin"/>
            </w:r>
            <w:r w:rsidR="00DC0E92">
              <w:rPr>
                <w:noProof/>
                <w:webHidden/>
              </w:rPr>
              <w:instrText xml:space="preserve"> PAGEREF _Toc239244265 \h </w:instrText>
            </w:r>
            <w:r w:rsidR="00DC0E92">
              <w:rPr>
                <w:noProof/>
                <w:webHidden/>
              </w:rPr>
            </w:r>
            <w:r w:rsidR="00DC0E92">
              <w:rPr>
                <w:noProof/>
                <w:webHidden/>
              </w:rPr>
              <w:fldChar w:fldCharType="separate"/>
            </w:r>
            <w:r w:rsidR="00DC0E92">
              <w:rPr>
                <w:noProof/>
                <w:webHidden/>
              </w:rPr>
              <w:t>9</w:t>
            </w:r>
            <w:r w:rsidR="00DC0E92">
              <w:rPr>
                <w:noProof/>
                <w:webHidden/>
              </w:rPr>
              <w:fldChar w:fldCharType="end"/>
            </w:r>
          </w:hyperlink>
        </w:p>
        <w:p w14:paraId="2598A5AF" w14:textId="0B1F4EC2" w:rsidR="00DC0E92" w:rsidRDefault="00597A6E">
          <w:pPr>
            <w:pStyle w:val="Indholdsfortegnelse1"/>
            <w:tabs>
              <w:tab w:val="right" w:leader="dot" w:pos="9632"/>
            </w:tabs>
            <w:rPr>
              <w:rFonts w:asciiTheme="minorHAnsi" w:eastAsiaTheme="minorEastAsia" w:hAnsiTheme="minorHAnsi" w:cstheme="minorBidi"/>
              <w:noProof/>
              <w:lang w:val="da-DK" w:eastAsia="da-DK"/>
            </w:rPr>
          </w:pPr>
          <w:hyperlink w:anchor="_Toc239244266" w:history="1">
            <w:r w:rsidR="00DC0E92" w:rsidRPr="00B612F8">
              <w:rPr>
                <w:rStyle w:val="Hyperlink"/>
                <w:noProof/>
                <w:lang w:val="en-GB"/>
              </w:rPr>
              <w:t>Assessment of applications</w:t>
            </w:r>
            <w:r w:rsidR="00DC0E92">
              <w:rPr>
                <w:noProof/>
                <w:webHidden/>
              </w:rPr>
              <w:tab/>
            </w:r>
            <w:r w:rsidR="00DC0E92">
              <w:rPr>
                <w:noProof/>
                <w:webHidden/>
              </w:rPr>
              <w:fldChar w:fldCharType="begin"/>
            </w:r>
            <w:r w:rsidR="00DC0E92">
              <w:rPr>
                <w:noProof/>
                <w:webHidden/>
              </w:rPr>
              <w:instrText xml:space="preserve"> PAGEREF _Toc239244266 \h </w:instrText>
            </w:r>
            <w:r w:rsidR="00DC0E92">
              <w:rPr>
                <w:noProof/>
                <w:webHidden/>
              </w:rPr>
            </w:r>
            <w:r w:rsidR="00DC0E92">
              <w:rPr>
                <w:noProof/>
                <w:webHidden/>
              </w:rPr>
              <w:fldChar w:fldCharType="separate"/>
            </w:r>
            <w:r w:rsidR="00DC0E92">
              <w:rPr>
                <w:noProof/>
                <w:webHidden/>
              </w:rPr>
              <w:t>10</w:t>
            </w:r>
            <w:r w:rsidR="00DC0E92">
              <w:rPr>
                <w:noProof/>
                <w:webHidden/>
              </w:rPr>
              <w:fldChar w:fldCharType="end"/>
            </w:r>
          </w:hyperlink>
        </w:p>
        <w:p w14:paraId="6C18ED2F" w14:textId="198D049B" w:rsidR="00DC0E92" w:rsidRDefault="00597A6E">
          <w:pPr>
            <w:pStyle w:val="Indholdsfortegnelse1"/>
            <w:tabs>
              <w:tab w:val="right" w:leader="dot" w:pos="9632"/>
            </w:tabs>
            <w:rPr>
              <w:rFonts w:asciiTheme="minorHAnsi" w:eastAsiaTheme="minorEastAsia" w:hAnsiTheme="minorHAnsi" w:cstheme="minorBidi"/>
              <w:noProof/>
              <w:lang w:val="da-DK" w:eastAsia="da-DK"/>
            </w:rPr>
          </w:pPr>
          <w:hyperlink w:anchor="_Toc239244267" w:history="1">
            <w:r w:rsidR="00DC0E92" w:rsidRPr="00B612F8">
              <w:rPr>
                <w:rStyle w:val="Hyperlink"/>
                <w:noProof/>
                <w:lang w:val="en-GB"/>
              </w:rPr>
              <w:t>Getting started and reporting on results</w:t>
            </w:r>
            <w:r w:rsidR="00DC0E92">
              <w:rPr>
                <w:noProof/>
                <w:webHidden/>
              </w:rPr>
              <w:tab/>
            </w:r>
            <w:r w:rsidR="00DC0E92">
              <w:rPr>
                <w:noProof/>
                <w:webHidden/>
              </w:rPr>
              <w:fldChar w:fldCharType="begin"/>
            </w:r>
            <w:r w:rsidR="00DC0E92">
              <w:rPr>
                <w:noProof/>
                <w:webHidden/>
              </w:rPr>
              <w:instrText xml:space="preserve"> PAGEREF _Toc239244267 \h </w:instrText>
            </w:r>
            <w:r w:rsidR="00DC0E92">
              <w:rPr>
                <w:noProof/>
                <w:webHidden/>
              </w:rPr>
            </w:r>
            <w:r w:rsidR="00DC0E92">
              <w:rPr>
                <w:noProof/>
                <w:webHidden/>
              </w:rPr>
              <w:fldChar w:fldCharType="separate"/>
            </w:r>
            <w:r w:rsidR="00DC0E92">
              <w:rPr>
                <w:noProof/>
                <w:webHidden/>
              </w:rPr>
              <w:t>13</w:t>
            </w:r>
            <w:r w:rsidR="00DC0E92">
              <w:rPr>
                <w:noProof/>
                <w:webHidden/>
              </w:rPr>
              <w:fldChar w:fldCharType="end"/>
            </w:r>
          </w:hyperlink>
        </w:p>
        <w:p w14:paraId="13501046" w14:textId="63DE6181" w:rsidR="00DC0E92" w:rsidRDefault="00597A6E">
          <w:pPr>
            <w:pStyle w:val="Indholdsfortegnelse1"/>
            <w:tabs>
              <w:tab w:val="right" w:leader="dot" w:pos="9632"/>
            </w:tabs>
            <w:rPr>
              <w:rFonts w:asciiTheme="minorHAnsi" w:eastAsiaTheme="minorEastAsia" w:hAnsiTheme="minorHAnsi" w:cstheme="minorBidi"/>
              <w:noProof/>
              <w:lang w:val="da-DK" w:eastAsia="da-DK"/>
            </w:rPr>
          </w:pPr>
          <w:hyperlink w:anchor="_Toc239244268" w:history="1">
            <w:r w:rsidR="00DC0E92" w:rsidRPr="00B612F8">
              <w:rPr>
                <w:rStyle w:val="Hyperlink"/>
                <w:noProof/>
                <w:lang w:val="en-GB"/>
              </w:rPr>
              <w:t>Completing the exploration project and claiming funds</w:t>
            </w:r>
            <w:r w:rsidR="00DC0E92">
              <w:rPr>
                <w:noProof/>
                <w:webHidden/>
              </w:rPr>
              <w:tab/>
            </w:r>
            <w:r w:rsidR="00DC0E92">
              <w:rPr>
                <w:noProof/>
                <w:webHidden/>
              </w:rPr>
              <w:fldChar w:fldCharType="begin"/>
            </w:r>
            <w:r w:rsidR="00DC0E92">
              <w:rPr>
                <w:noProof/>
                <w:webHidden/>
              </w:rPr>
              <w:instrText xml:space="preserve"> PAGEREF _Toc239244268 \h </w:instrText>
            </w:r>
            <w:r w:rsidR="00DC0E92">
              <w:rPr>
                <w:noProof/>
                <w:webHidden/>
              </w:rPr>
            </w:r>
            <w:r w:rsidR="00DC0E92">
              <w:rPr>
                <w:noProof/>
                <w:webHidden/>
              </w:rPr>
              <w:fldChar w:fldCharType="separate"/>
            </w:r>
            <w:r w:rsidR="00DC0E92">
              <w:rPr>
                <w:noProof/>
                <w:webHidden/>
              </w:rPr>
              <w:t>14</w:t>
            </w:r>
            <w:r w:rsidR="00DC0E92">
              <w:rPr>
                <w:noProof/>
                <w:webHidden/>
              </w:rPr>
              <w:fldChar w:fldCharType="end"/>
            </w:r>
          </w:hyperlink>
        </w:p>
        <w:p w14:paraId="018D0C00" w14:textId="77C23779" w:rsidR="00DC0E92" w:rsidRDefault="00597A6E">
          <w:pPr>
            <w:pStyle w:val="Indholdsfortegnelse1"/>
            <w:tabs>
              <w:tab w:val="right" w:leader="dot" w:pos="9632"/>
            </w:tabs>
            <w:rPr>
              <w:rFonts w:asciiTheme="minorHAnsi" w:eastAsiaTheme="minorEastAsia" w:hAnsiTheme="minorHAnsi" w:cstheme="minorBidi"/>
              <w:noProof/>
              <w:lang w:val="da-DK" w:eastAsia="da-DK"/>
            </w:rPr>
          </w:pPr>
          <w:hyperlink w:anchor="_Toc239244269" w:history="1">
            <w:r w:rsidR="00DC0E92" w:rsidRPr="00B612F8">
              <w:rPr>
                <w:rStyle w:val="Hyperlink"/>
                <w:noProof/>
                <w:lang w:val="en-GB"/>
              </w:rPr>
              <w:t>Contact details</w:t>
            </w:r>
            <w:r w:rsidR="00DC0E92">
              <w:rPr>
                <w:noProof/>
                <w:webHidden/>
              </w:rPr>
              <w:tab/>
            </w:r>
            <w:r w:rsidR="00DC0E92">
              <w:rPr>
                <w:noProof/>
                <w:webHidden/>
              </w:rPr>
              <w:fldChar w:fldCharType="begin"/>
            </w:r>
            <w:r w:rsidR="00DC0E92">
              <w:rPr>
                <w:noProof/>
                <w:webHidden/>
              </w:rPr>
              <w:instrText xml:space="preserve"> PAGEREF _Toc239244269 \h </w:instrText>
            </w:r>
            <w:r w:rsidR="00DC0E92">
              <w:rPr>
                <w:noProof/>
                <w:webHidden/>
              </w:rPr>
            </w:r>
            <w:r w:rsidR="00DC0E92">
              <w:rPr>
                <w:noProof/>
                <w:webHidden/>
              </w:rPr>
              <w:fldChar w:fldCharType="separate"/>
            </w:r>
            <w:r w:rsidR="00DC0E92">
              <w:rPr>
                <w:noProof/>
                <w:webHidden/>
              </w:rPr>
              <w:t>15</w:t>
            </w:r>
            <w:r w:rsidR="00DC0E92">
              <w:rPr>
                <w:noProof/>
                <w:webHidden/>
              </w:rPr>
              <w:fldChar w:fldCharType="end"/>
            </w:r>
          </w:hyperlink>
        </w:p>
        <w:p w14:paraId="1B1202D1" w14:textId="4A1436AC" w:rsidR="00DC0E92" w:rsidRDefault="00597A6E">
          <w:pPr>
            <w:pStyle w:val="Indholdsfortegnelse1"/>
            <w:tabs>
              <w:tab w:val="right" w:leader="dot" w:pos="9632"/>
            </w:tabs>
            <w:rPr>
              <w:rFonts w:asciiTheme="minorHAnsi" w:eastAsiaTheme="minorEastAsia" w:hAnsiTheme="minorHAnsi" w:cstheme="minorBidi"/>
              <w:noProof/>
              <w:lang w:val="da-DK" w:eastAsia="da-DK"/>
            </w:rPr>
          </w:pPr>
          <w:hyperlink w:anchor="_Toc239244270" w:history="1">
            <w:r w:rsidR="00DC0E92" w:rsidRPr="00B612F8">
              <w:rPr>
                <w:rStyle w:val="Hyperlink"/>
                <w:noProof/>
                <w:lang w:val="en-GB"/>
              </w:rPr>
              <w:t>Annex 1: Harmonized EDFI exclusion list</w:t>
            </w:r>
            <w:r w:rsidR="00DC0E92">
              <w:rPr>
                <w:noProof/>
                <w:webHidden/>
              </w:rPr>
              <w:tab/>
            </w:r>
            <w:r w:rsidR="00DC0E92">
              <w:rPr>
                <w:noProof/>
                <w:webHidden/>
              </w:rPr>
              <w:fldChar w:fldCharType="begin"/>
            </w:r>
            <w:r w:rsidR="00DC0E92">
              <w:rPr>
                <w:noProof/>
                <w:webHidden/>
              </w:rPr>
              <w:instrText xml:space="preserve"> PAGEREF _Toc239244270 \h </w:instrText>
            </w:r>
            <w:r w:rsidR="00DC0E92">
              <w:rPr>
                <w:noProof/>
                <w:webHidden/>
              </w:rPr>
            </w:r>
            <w:r w:rsidR="00DC0E92">
              <w:rPr>
                <w:noProof/>
                <w:webHidden/>
              </w:rPr>
              <w:fldChar w:fldCharType="separate"/>
            </w:r>
            <w:r w:rsidR="00DC0E92">
              <w:rPr>
                <w:noProof/>
                <w:webHidden/>
              </w:rPr>
              <w:t>16</w:t>
            </w:r>
            <w:r w:rsidR="00DC0E92">
              <w:rPr>
                <w:noProof/>
                <w:webHidden/>
              </w:rPr>
              <w:fldChar w:fldCharType="end"/>
            </w:r>
          </w:hyperlink>
        </w:p>
        <w:p w14:paraId="1BA5F350" w14:textId="4D52D051" w:rsidR="00A711E6" w:rsidRPr="00FC1E82" w:rsidRDefault="00A711E6">
          <w:pPr>
            <w:rPr>
              <w:lang w:val="en-GB"/>
            </w:rPr>
          </w:pPr>
          <w:r w:rsidRPr="008564C0">
            <w:rPr>
              <w:rFonts w:ascii="Noto Sans" w:hAnsi="Noto Sans" w:cs="Noto Sans"/>
              <w:b/>
              <w:bCs/>
              <w:noProof/>
              <w:lang w:val="en-GB"/>
            </w:rPr>
            <w:fldChar w:fldCharType="end"/>
          </w:r>
        </w:p>
      </w:sdtContent>
    </w:sdt>
    <w:p w14:paraId="4E26B57D" w14:textId="77777777" w:rsidR="00A711E6" w:rsidRPr="00FC1E82" w:rsidRDefault="00A711E6">
      <w:pPr>
        <w:rPr>
          <w:lang w:val="en-GB"/>
        </w:rPr>
      </w:pPr>
    </w:p>
    <w:p w14:paraId="5C371FF2" w14:textId="77777777" w:rsidR="00A711E6" w:rsidRPr="00FC1E82" w:rsidRDefault="00A711E6">
      <w:pPr>
        <w:rPr>
          <w:lang w:val="en-GB"/>
        </w:rPr>
      </w:pPr>
    </w:p>
    <w:p w14:paraId="6A0BC450" w14:textId="6B7EE277" w:rsidR="00A711E6" w:rsidRPr="00FC1E82" w:rsidRDefault="00A711E6">
      <w:pPr>
        <w:rPr>
          <w:lang w:val="en-GB"/>
        </w:rPr>
        <w:sectPr w:rsidR="00A711E6" w:rsidRPr="00FC1E82" w:rsidSect="007301E4">
          <w:pgSz w:w="11910" w:h="16850"/>
          <w:pgMar w:top="1701" w:right="1134" w:bottom="1701" w:left="1134" w:header="0" w:footer="1112" w:gutter="0"/>
          <w:cols w:space="708"/>
          <w:docGrid w:linePitch="299"/>
        </w:sectPr>
      </w:pPr>
    </w:p>
    <w:p w14:paraId="03C5E116" w14:textId="1DE28CB5" w:rsidR="00FC2CA5" w:rsidRPr="00FC1E82" w:rsidRDefault="006C0FC3">
      <w:pPr>
        <w:pStyle w:val="Overskrift1"/>
        <w:rPr>
          <w:lang w:val="en-GB"/>
        </w:rPr>
      </w:pPr>
      <w:bookmarkStart w:id="0" w:name="_Toc239244259"/>
      <w:r w:rsidRPr="00FC1E82">
        <w:rPr>
          <w:lang w:val="en-GB"/>
        </w:rPr>
        <w:lastRenderedPageBreak/>
        <w:t>Introduction</w:t>
      </w:r>
      <w:bookmarkEnd w:id="0"/>
    </w:p>
    <w:p w14:paraId="6BE364C6" w14:textId="370A3E1D" w:rsidR="00C84F37" w:rsidRPr="00FC1E82" w:rsidRDefault="00C84F37" w:rsidP="00B03935">
      <w:pPr>
        <w:pStyle w:val="Brdtekst"/>
        <w:spacing w:line="276" w:lineRule="auto"/>
        <w:rPr>
          <w:lang w:val="en-GB"/>
        </w:rPr>
      </w:pPr>
      <w:r w:rsidRPr="00FC1E82">
        <w:rPr>
          <w:lang w:val="en-GB"/>
        </w:rPr>
        <w:t>Th</w:t>
      </w:r>
      <w:r w:rsidR="00796AFE" w:rsidRPr="00FC1E82">
        <w:rPr>
          <w:lang w:val="en-GB"/>
        </w:rPr>
        <w:t>ese</w:t>
      </w:r>
      <w:r w:rsidRPr="00FC1E82">
        <w:rPr>
          <w:lang w:val="en-GB"/>
        </w:rPr>
        <w:t xml:space="preserve"> guideline</w:t>
      </w:r>
      <w:r w:rsidR="00796AFE" w:rsidRPr="00FC1E82">
        <w:rPr>
          <w:lang w:val="en-GB"/>
        </w:rPr>
        <w:t>s</w:t>
      </w:r>
      <w:r w:rsidRPr="00FC1E82">
        <w:rPr>
          <w:lang w:val="en-GB"/>
        </w:rPr>
        <w:t xml:space="preserve"> </w:t>
      </w:r>
      <w:r w:rsidR="00737360" w:rsidRPr="00FC1E82">
        <w:rPr>
          <w:lang w:val="en-GB"/>
        </w:rPr>
        <w:t xml:space="preserve">explain </w:t>
      </w:r>
      <w:r w:rsidR="00E36412" w:rsidRPr="00FC1E82">
        <w:rPr>
          <w:lang w:val="en-GB"/>
        </w:rPr>
        <w:t>how</w:t>
      </w:r>
      <w:r w:rsidR="00DA7BCC" w:rsidRPr="00FC1E82">
        <w:rPr>
          <w:lang w:val="en-GB"/>
        </w:rPr>
        <w:t xml:space="preserve"> </w:t>
      </w:r>
      <w:r w:rsidR="00950FE4" w:rsidRPr="00FC1E82">
        <w:rPr>
          <w:lang w:val="en-GB"/>
        </w:rPr>
        <w:t xml:space="preserve">a </w:t>
      </w:r>
      <w:r w:rsidR="00DA7BCC" w:rsidRPr="00FC1E82">
        <w:rPr>
          <w:lang w:val="en-GB"/>
        </w:rPr>
        <w:t>Danish compan</w:t>
      </w:r>
      <w:r w:rsidR="00950FE4" w:rsidRPr="00FC1E82">
        <w:rPr>
          <w:lang w:val="en-GB"/>
        </w:rPr>
        <w:t>y</w:t>
      </w:r>
      <w:r w:rsidR="00DA7BCC" w:rsidRPr="00FC1E82">
        <w:rPr>
          <w:lang w:val="en-GB"/>
        </w:rPr>
        <w:t xml:space="preserve"> </w:t>
      </w:r>
      <w:r w:rsidR="00BE630A" w:rsidRPr="00FC1E82">
        <w:rPr>
          <w:lang w:val="en-GB"/>
        </w:rPr>
        <w:t xml:space="preserve">can </w:t>
      </w:r>
      <w:r w:rsidR="000F1D56" w:rsidRPr="00FC1E82">
        <w:rPr>
          <w:lang w:val="en-GB"/>
        </w:rPr>
        <w:t xml:space="preserve">apply for support under Business Explorer </w:t>
      </w:r>
      <w:r w:rsidR="00E36412" w:rsidRPr="00FC1E82">
        <w:rPr>
          <w:lang w:val="en-GB"/>
        </w:rPr>
        <w:t>and wh</w:t>
      </w:r>
      <w:r w:rsidR="00DB1499" w:rsidRPr="00FC1E82">
        <w:rPr>
          <w:lang w:val="en-GB"/>
        </w:rPr>
        <w:t>ich</w:t>
      </w:r>
      <w:r w:rsidR="00E36412" w:rsidRPr="00FC1E82">
        <w:rPr>
          <w:lang w:val="en-GB"/>
        </w:rPr>
        <w:t xml:space="preserve"> criteria </w:t>
      </w:r>
      <w:r w:rsidR="00B00392" w:rsidRPr="00FC1E82">
        <w:rPr>
          <w:lang w:val="en-GB"/>
        </w:rPr>
        <w:t>to consider</w:t>
      </w:r>
      <w:r w:rsidR="00485A9D" w:rsidRPr="00FC1E82">
        <w:rPr>
          <w:lang w:val="en-GB"/>
        </w:rPr>
        <w:t xml:space="preserve"> in preparing the application</w:t>
      </w:r>
      <w:r w:rsidR="00383D5E" w:rsidRPr="00FC1E82">
        <w:rPr>
          <w:lang w:val="en-GB"/>
        </w:rPr>
        <w:t>.</w:t>
      </w:r>
    </w:p>
    <w:p w14:paraId="2C167F36" w14:textId="77777777" w:rsidR="00383D5E" w:rsidRPr="00FC1E82" w:rsidRDefault="00383D5E" w:rsidP="00B03935">
      <w:pPr>
        <w:pStyle w:val="Brdtekst"/>
        <w:spacing w:line="276" w:lineRule="auto"/>
        <w:rPr>
          <w:lang w:val="en-GB"/>
        </w:rPr>
      </w:pPr>
    </w:p>
    <w:p w14:paraId="23730AF3" w14:textId="208B2349" w:rsidR="007D3403" w:rsidRPr="00FC1E82" w:rsidRDefault="00286A9E" w:rsidP="00B03935">
      <w:pPr>
        <w:pStyle w:val="Brdtekst"/>
        <w:spacing w:line="276" w:lineRule="auto"/>
        <w:rPr>
          <w:lang w:val="en-GB"/>
        </w:rPr>
      </w:pPr>
      <w:r w:rsidRPr="00FC1E82">
        <w:rPr>
          <w:lang w:val="en-GB"/>
        </w:rPr>
        <w:t>Business Explorer</w:t>
      </w:r>
      <w:r w:rsidR="00DE2CEE" w:rsidRPr="00FC1E82">
        <w:rPr>
          <w:lang w:val="en-GB"/>
        </w:rPr>
        <w:t xml:space="preserve"> </w:t>
      </w:r>
      <w:r w:rsidR="00B03935" w:rsidRPr="00FC1E82">
        <w:rPr>
          <w:lang w:val="en-GB"/>
        </w:rPr>
        <w:t>help</w:t>
      </w:r>
      <w:r w:rsidR="00AB3010" w:rsidRPr="00FC1E82">
        <w:rPr>
          <w:lang w:val="en-GB"/>
        </w:rPr>
        <w:t>s</w:t>
      </w:r>
      <w:r w:rsidR="00B03935" w:rsidRPr="00FC1E82">
        <w:rPr>
          <w:lang w:val="en-GB"/>
        </w:rPr>
        <w:t xml:space="preserve"> </w:t>
      </w:r>
      <w:r w:rsidR="00082C3B" w:rsidRPr="00FC1E82">
        <w:rPr>
          <w:lang w:val="en-GB"/>
        </w:rPr>
        <w:t xml:space="preserve">Danish </w:t>
      </w:r>
      <w:r w:rsidR="007D3403" w:rsidRPr="00FC1E82">
        <w:rPr>
          <w:lang w:val="en-GB"/>
        </w:rPr>
        <w:t>businesses</w:t>
      </w:r>
      <w:r w:rsidR="00AB3010" w:rsidRPr="00FC1E82">
        <w:rPr>
          <w:lang w:val="en-GB"/>
        </w:rPr>
        <w:t xml:space="preserve"> </w:t>
      </w:r>
      <w:r w:rsidR="00082C3B" w:rsidRPr="00FC1E82">
        <w:rPr>
          <w:lang w:val="en-GB"/>
        </w:rPr>
        <w:t>ent</w:t>
      </w:r>
      <w:r w:rsidR="00BE630A" w:rsidRPr="00FC1E82">
        <w:rPr>
          <w:lang w:val="en-GB"/>
        </w:rPr>
        <w:t>er</w:t>
      </w:r>
      <w:r w:rsidR="00082C3B" w:rsidRPr="00FC1E82">
        <w:rPr>
          <w:lang w:val="en-GB"/>
        </w:rPr>
        <w:t xml:space="preserve"> </w:t>
      </w:r>
      <w:r w:rsidR="00C335A6" w:rsidRPr="00FC1E82">
        <w:rPr>
          <w:lang w:val="en-GB"/>
        </w:rPr>
        <w:t xml:space="preserve">developing </w:t>
      </w:r>
      <w:r w:rsidR="0059529C" w:rsidRPr="00FC1E82">
        <w:rPr>
          <w:lang w:val="en-GB"/>
        </w:rPr>
        <w:t>countr</w:t>
      </w:r>
      <w:r w:rsidR="0094430E" w:rsidRPr="00FC1E82">
        <w:rPr>
          <w:lang w:val="en-GB"/>
        </w:rPr>
        <w:t>ies</w:t>
      </w:r>
      <w:r w:rsidR="0059529C" w:rsidRPr="00FC1E82">
        <w:rPr>
          <w:lang w:val="en-GB"/>
        </w:rPr>
        <w:t xml:space="preserve"> </w:t>
      </w:r>
      <w:r w:rsidR="00C335A6" w:rsidRPr="00FC1E82">
        <w:rPr>
          <w:lang w:val="en-GB"/>
        </w:rPr>
        <w:t xml:space="preserve">and emerging markets </w:t>
      </w:r>
      <w:r w:rsidR="00294112" w:rsidRPr="00FC1E82">
        <w:rPr>
          <w:lang w:val="en-GB"/>
        </w:rPr>
        <w:t xml:space="preserve">by providing support for their exploration </w:t>
      </w:r>
      <w:r w:rsidR="006F22D6" w:rsidRPr="00FC1E82">
        <w:rPr>
          <w:lang w:val="en-GB"/>
        </w:rPr>
        <w:t>of potential business cases in these markets</w:t>
      </w:r>
      <w:r w:rsidR="00F116C0" w:rsidRPr="00FC1E82">
        <w:rPr>
          <w:lang w:val="en-GB"/>
        </w:rPr>
        <w:t xml:space="preserve">, both to clarify the business case and </w:t>
      </w:r>
      <w:r w:rsidR="00432E8B" w:rsidRPr="00FC1E82">
        <w:rPr>
          <w:lang w:val="en-GB"/>
        </w:rPr>
        <w:t>plan the</w:t>
      </w:r>
      <w:r w:rsidR="00D6679B" w:rsidRPr="00FC1E82">
        <w:rPr>
          <w:lang w:val="en-GB"/>
        </w:rPr>
        <w:t>ir</w:t>
      </w:r>
      <w:r w:rsidR="00432E8B" w:rsidRPr="00FC1E82">
        <w:rPr>
          <w:lang w:val="en-GB"/>
        </w:rPr>
        <w:t xml:space="preserve"> market entry. </w:t>
      </w:r>
      <w:r w:rsidR="00A4542F" w:rsidRPr="00FC1E82">
        <w:rPr>
          <w:lang w:val="en-GB"/>
        </w:rPr>
        <w:t>The grants are available in countries eligible for development assistance and with a Danish representation</w:t>
      </w:r>
      <w:r w:rsidR="007A17C7" w:rsidRPr="00FC1E82">
        <w:rPr>
          <w:lang w:val="en-GB"/>
        </w:rPr>
        <w:t xml:space="preserve"> (see page 5)</w:t>
      </w:r>
      <w:r w:rsidR="00A4542F" w:rsidRPr="00FC1E82">
        <w:rPr>
          <w:lang w:val="en-GB"/>
        </w:rPr>
        <w:t>.</w:t>
      </w:r>
    </w:p>
    <w:p w14:paraId="28848A06" w14:textId="77777777" w:rsidR="007D3403" w:rsidRPr="00FC1E82" w:rsidRDefault="007D3403" w:rsidP="00B03935">
      <w:pPr>
        <w:pStyle w:val="Brdtekst"/>
        <w:spacing w:line="276" w:lineRule="auto"/>
        <w:rPr>
          <w:lang w:val="en-GB"/>
        </w:rPr>
      </w:pPr>
    </w:p>
    <w:p w14:paraId="0E71137C" w14:textId="30044C85" w:rsidR="00557CDE" w:rsidRPr="00FC1E82" w:rsidRDefault="005D6D22" w:rsidP="00CE30C2">
      <w:pPr>
        <w:pStyle w:val="Brdtekst"/>
        <w:spacing w:line="276" w:lineRule="auto"/>
        <w:rPr>
          <w:lang w:val="en-GB"/>
        </w:rPr>
      </w:pPr>
      <w:r w:rsidRPr="00FC1E82">
        <w:rPr>
          <w:lang w:val="en-GB"/>
        </w:rPr>
        <w:t xml:space="preserve">Under </w:t>
      </w:r>
      <w:r w:rsidR="00DE2CEE" w:rsidRPr="00FC1E82">
        <w:rPr>
          <w:lang w:val="en-GB"/>
        </w:rPr>
        <w:t>Business Explorer</w:t>
      </w:r>
      <w:r w:rsidRPr="00FC1E82">
        <w:rPr>
          <w:lang w:val="en-GB"/>
        </w:rPr>
        <w:t xml:space="preserve">, </w:t>
      </w:r>
      <w:r w:rsidR="004D6AF5" w:rsidRPr="00FC1E82">
        <w:rPr>
          <w:lang w:val="en-GB"/>
        </w:rPr>
        <w:t>companies can receive support</w:t>
      </w:r>
      <w:r w:rsidR="00D72186" w:rsidRPr="00FC1E82">
        <w:rPr>
          <w:lang w:val="en-GB"/>
        </w:rPr>
        <w:t xml:space="preserve"> to such exploration projects</w:t>
      </w:r>
      <w:r w:rsidR="004D6AF5" w:rsidRPr="00FC1E82">
        <w:rPr>
          <w:lang w:val="en-GB"/>
        </w:rPr>
        <w:t xml:space="preserve"> in the form of </w:t>
      </w:r>
      <w:r w:rsidR="000316D1" w:rsidRPr="00FC1E82">
        <w:rPr>
          <w:lang w:val="en-GB"/>
        </w:rPr>
        <w:t xml:space="preserve">50% </w:t>
      </w:r>
      <w:r w:rsidR="00DE2CEE" w:rsidRPr="00FC1E82">
        <w:rPr>
          <w:lang w:val="en-GB"/>
        </w:rPr>
        <w:t>matching grants</w:t>
      </w:r>
      <w:r w:rsidR="00DE2CEE" w:rsidRPr="00FC1E82">
        <w:rPr>
          <w:rFonts w:ascii="Arial" w:hAnsi="Arial"/>
          <w:sz w:val="22"/>
          <w:szCs w:val="22"/>
          <w:lang w:val="en-GB"/>
        </w:rPr>
        <w:t xml:space="preserve"> </w:t>
      </w:r>
      <w:r w:rsidR="00DE2CEE" w:rsidRPr="00FC1E82">
        <w:rPr>
          <w:lang w:val="en-GB"/>
        </w:rPr>
        <w:t xml:space="preserve">up to DKK 500,000 </w:t>
      </w:r>
      <w:r w:rsidR="00B574C9" w:rsidRPr="00FC1E82">
        <w:rPr>
          <w:lang w:val="en-GB"/>
        </w:rPr>
        <w:t xml:space="preserve">and </w:t>
      </w:r>
      <w:r w:rsidR="00DE2CEE" w:rsidRPr="00FC1E82">
        <w:rPr>
          <w:lang w:val="en-GB"/>
        </w:rPr>
        <w:t>for a maximum 12-month duration.</w:t>
      </w:r>
      <w:r w:rsidR="007B671D" w:rsidRPr="00FC1E82">
        <w:rPr>
          <w:lang w:val="en-GB"/>
        </w:rPr>
        <w:t xml:space="preserve"> </w:t>
      </w:r>
    </w:p>
    <w:p w14:paraId="35AB653C" w14:textId="77777777" w:rsidR="00557CDE" w:rsidRPr="00FC1E82" w:rsidRDefault="00557CDE" w:rsidP="00CE30C2">
      <w:pPr>
        <w:pStyle w:val="Brdtekst"/>
        <w:spacing w:line="276" w:lineRule="auto"/>
        <w:rPr>
          <w:lang w:val="en-GB"/>
        </w:rPr>
      </w:pPr>
    </w:p>
    <w:p w14:paraId="00238C6F" w14:textId="0D618284" w:rsidR="007B671D" w:rsidRPr="00FC1E82" w:rsidRDefault="00CE30C2" w:rsidP="00CE30C2">
      <w:pPr>
        <w:pStyle w:val="Brdtekst"/>
        <w:spacing w:line="276" w:lineRule="auto"/>
        <w:rPr>
          <w:lang w:val="en-GB"/>
        </w:rPr>
      </w:pPr>
      <w:r w:rsidRPr="00FC1E82">
        <w:rPr>
          <w:lang w:val="en-GB"/>
        </w:rPr>
        <w:t>The support is funded under the Danish development cooper</w:t>
      </w:r>
      <w:r w:rsidR="00B574C9" w:rsidRPr="00FC1E82">
        <w:rPr>
          <w:lang w:val="en-GB"/>
        </w:rPr>
        <w:t>a</w:t>
      </w:r>
      <w:r w:rsidRPr="00FC1E82">
        <w:rPr>
          <w:lang w:val="en-GB"/>
        </w:rPr>
        <w:t>tion</w:t>
      </w:r>
      <w:r w:rsidR="00AB5D7D" w:rsidRPr="00FC1E82">
        <w:rPr>
          <w:lang w:val="en-GB"/>
        </w:rPr>
        <w:t xml:space="preserve">, and </w:t>
      </w:r>
      <w:r w:rsidR="007B671D" w:rsidRPr="00FC1E82">
        <w:rPr>
          <w:lang w:val="en-GB"/>
        </w:rPr>
        <w:t xml:space="preserve">potential business cases </w:t>
      </w:r>
      <w:r w:rsidR="00B574C9" w:rsidRPr="00FC1E82">
        <w:rPr>
          <w:lang w:val="en-GB"/>
        </w:rPr>
        <w:t xml:space="preserve">explored </w:t>
      </w:r>
      <w:r w:rsidR="00AB5D7D" w:rsidRPr="00FC1E82">
        <w:rPr>
          <w:lang w:val="en-GB"/>
        </w:rPr>
        <w:t xml:space="preserve">should </w:t>
      </w:r>
      <w:r w:rsidR="00132945" w:rsidRPr="00FC1E82">
        <w:rPr>
          <w:lang w:val="en-GB"/>
        </w:rPr>
        <w:t>lead to</w:t>
      </w:r>
      <w:r w:rsidR="007B671D" w:rsidRPr="00FC1E82">
        <w:rPr>
          <w:lang w:val="en-GB"/>
        </w:rPr>
        <w:t xml:space="preserve"> social or environmental development benefits that align with the Sustainable Development Goals and</w:t>
      </w:r>
      <w:r w:rsidR="00BE630A" w:rsidRPr="00FC1E82">
        <w:rPr>
          <w:lang w:val="en-GB"/>
        </w:rPr>
        <w:t xml:space="preserve"> the</w:t>
      </w:r>
      <w:r w:rsidR="007B671D" w:rsidRPr="00FC1E82">
        <w:rPr>
          <w:lang w:val="en-GB"/>
        </w:rPr>
        <w:t xml:space="preserve"> Paris agreement. </w:t>
      </w:r>
    </w:p>
    <w:p w14:paraId="46BD5906" w14:textId="77777777" w:rsidR="00B2129E" w:rsidRPr="00FC1E82" w:rsidRDefault="00B2129E" w:rsidP="00955802">
      <w:pPr>
        <w:pStyle w:val="Brdtekst"/>
        <w:spacing w:line="276" w:lineRule="auto"/>
        <w:rPr>
          <w:lang w:val="en-GB"/>
        </w:rPr>
      </w:pPr>
    </w:p>
    <w:p w14:paraId="1E2BB50B" w14:textId="00F240DF" w:rsidR="00557CDE" w:rsidRPr="00FC1E82" w:rsidRDefault="00557CDE" w:rsidP="00955802">
      <w:pPr>
        <w:pStyle w:val="Brdtekst"/>
        <w:spacing w:line="276" w:lineRule="auto"/>
        <w:rPr>
          <w:lang w:val="en-GB"/>
        </w:rPr>
      </w:pPr>
      <w:r w:rsidRPr="00FC1E82">
        <w:rPr>
          <w:lang w:val="en-GB"/>
        </w:rPr>
        <w:t xml:space="preserve">During 2026, applications for the Business Explorer </w:t>
      </w:r>
      <w:r w:rsidR="00B2129E" w:rsidRPr="00FC1E82">
        <w:rPr>
          <w:lang w:val="en-GB"/>
        </w:rPr>
        <w:t>should</w:t>
      </w:r>
      <w:r w:rsidRPr="00FC1E82">
        <w:rPr>
          <w:lang w:val="en-GB"/>
        </w:rPr>
        <w:t xml:space="preserve"> be submitted to the Ministry of Foreign Affairs/Department for Green Diplomacy &amp; Climate</w:t>
      </w:r>
      <w:r w:rsidR="001A5ACB">
        <w:rPr>
          <w:lang w:val="en-GB"/>
        </w:rPr>
        <w:t xml:space="preserve"> on </w:t>
      </w:r>
      <w:hyperlink r:id="rId9" w:history="1">
        <w:r w:rsidR="001A5ACB" w:rsidRPr="007F7E8E">
          <w:rPr>
            <w:rStyle w:val="Hyperlink"/>
            <w:lang w:val="en-GB"/>
          </w:rPr>
          <w:t>klima@um.dk</w:t>
        </w:r>
      </w:hyperlink>
      <w:r w:rsidRPr="00FC1E82">
        <w:rPr>
          <w:lang w:val="en-GB"/>
        </w:rPr>
        <w:t>.</w:t>
      </w:r>
      <w:r w:rsidR="001A5ACB">
        <w:rPr>
          <w:lang w:val="en-GB"/>
        </w:rPr>
        <w:t xml:space="preserve"> </w:t>
      </w:r>
      <w:r w:rsidRPr="00FC1E82">
        <w:rPr>
          <w:lang w:val="en-GB"/>
        </w:rPr>
        <w:t xml:space="preserve">A Fund Manager will </w:t>
      </w:r>
      <w:r w:rsidR="00422D18">
        <w:rPr>
          <w:lang w:val="en-GB"/>
        </w:rPr>
        <w:t>by the end of 2026</w:t>
      </w:r>
      <w:r w:rsidRPr="00FC1E82">
        <w:rPr>
          <w:lang w:val="en-GB"/>
        </w:rPr>
        <w:t xml:space="preserve"> </w:t>
      </w:r>
      <w:r w:rsidR="00EB315D" w:rsidRPr="00FC1E82">
        <w:rPr>
          <w:lang w:val="en-GB"/>
        </w:rPr>
        <w:t>be assigned with the</w:t>
      </w:r>
      <w:r w:rsidRPr="00FC1E82">
        <w:rPr>
          <w:lang w:val="en-GB"/>
        </w:rPr>
        <w:t xml:space="preserve"> responsibility for the administration of the projects on behalf of the Ministry </w:t>
      </w:r>
      <w:r w:rsidR="00D72186" w:rsidRPr="00FC1E82">
        <w:rPr>
          <w:lang w:val="en-GB"/>
        </w:rPr>
        <w:t xml:space="preserve">of </w:t>
      </w:r>
      <w:r w:rsidRPr="00FC1E82">
        <w:rPr>
          <w:lang w:val="en-GB"/>
        </w:rPr>
        <w:t>Foreign Affairs.</w:t>
      </w:r>
    </w:p>
    <w:p w14:paraId="4BD48C62" w14:textId="77777777" w:rsidR="00557CDE" w:rsidRPr="00FC1E82" w:rsidRDefault="00557CDE" w:rsidP="00955802">
      <w:pPr>
        <w:pStyle w:val="Brdtekst"/>
        <w:spacing w:line="276" w:lineRule="auto"/>
        <w:rPr>
          <w:lang w:val="en-GB"/>
        </w:rPr>
      </w:pPr>
    </w:p>
    <w:p w14:paraId="1298BA06" w14:textId="0D873F56" w:rsidR="00EA01D0" w:rsidRPr="00FC1E82" w:rsidRDefault="00B2129E" w:rsidP="00955802">
      <w:pPr>
        <w:pStyle w:val="Brdtekst"/>
        <w:spacing w:line="276" w:lineRule="auto"/>
        <w:rPr>
          <w:lang w:val="en-GB"/>
        </w:rPr>
      </w:pPr>
      <w:r w:rsidRPr="00FC1E82">
        <w:rPr>
          <w:lang w:val="en-GB"/>
        </w:rPr>
        <w:t xml:space="preserve">The Business Explorer </w:t>
      </w:r>
      <w:r w:rsidR="00577936" w:rsidRPr="00FC1E82">
        <w:rPr>
          <w:lang w:val="en-GB"/>
        </w:rPr>
        <w:t xml:space="preserve">is an initiative under </w:t>
      </w:r>
      <w:r w:rsidR="00E10152" w:rsidRPr="00FC1E82">
        <w:rPr>
          <w:lang w:val="en-GB"/>
        </w:rPr>
        <w:t>Denmark’s Strategy for Development Cooperation,</w:t>
      </w:r>
      <w:r w:rsidR="00295971" w:rsidRPr="00FC1E82">
        <w:rPr>
          <w:lang w:val="en-GB"/>
        </w:rPr>
        <w:t xml:space="preserve"> </w:t>
      </w:r>
      <w:r w:rsidR="00D72186" w:rsidRPr="00FC1E82">
        <w:rPr>
          <w:lang w:val="en-GB"/>
        </w:rPr>
        <w:t>`</w:t>
      </w:r>
      <w:r w:rsidR="00295971" w:rsidRPr="00FC1E82">
        <w:rPr>
          <w:lang w:val="en-GB"/>
        </w:rPr>
        <w:t>A Changing World - Partnerships in Development</w:t>
      </w:r>
      <w:r w:rsidR="00D72186" w:rsidRPr="00FC1E82">
        <w:rPr>
          <w:lang w:val="en-GB"/>
        </w:rPr>
        <w:t>´</w:t>
      </w:r>
      <w:r w:rsidR="00E10152" w:rsidRPr="00FC1E82">
        <w:rPr>
          <w:lang w:val="en-GB"/>
        </w:rPr>
        <w:t>,</w:t>
      </w:r>
      <w:r w:rsidR="00FC1D6C" w:rsidRPr="00FC1E82">
        <w:rPr>
          <w:rFonts w:cs="Aptos"/>
          <w:lang w:val="en-GB"/>
        </w:rPr>
        <w:t xml:space="preserve"> </w:t>
      </w:r>
      <w:r w:rsidR="00577936" w:rsidRPr="00FC1E82">
        <w:rPr>
          <w:rFonts w:cs="Aptos"/>
          <w:lang w:val="en-GB"/>
        </w:rPr>
        <w:t xml:space="preserve">which </w:t>
      </w:r>
      <w:r w:rsidR="00622837" w:rsidRPr="00FC1E82">
        <w:rPr>
          <w:rFonts w:cs="Aptos"/>
          <w:lang w:val="en-GB"/>
        </w:rPr>
        <w:t xml:space="preserve">envisages </w:t>
      </w:r>
      <w:r w:rsidR="00577936" w:rsidRPr="00FC1E82">
        <w:rPr>
          <w:rFonts w:cs="Aptos"/>
          <w:lang w:val="en-GB"/>
        </w:rPr>
        <w:t>a stronger role for the Danish private sector in development cooperation</w:t>
      </w:r>
      <w:r w:rsidR="00E00CBF" w:rsidRPr="00FC1E82">
        <w:rPr>
          <w:rFonts w:cs="Aptos"/>
          <w:lang w:val="en-GB"/>
        </w:rPr>
        <w:t xml:space="preserve">, both to </w:t>
      </w:r>
      <w:r w:rsidR="0099187F" w:rsidRPr="00FC1E82">
        <w:rPr>
          <w:rFonts w:cs="Aptos"/>
          <w:lang w:val="en-GB"/>
        </w:rPr>
        <w:t xml:space="preserve">support </w:t>
      </w:r>
      <w:r w:rsidR="0058049F" w:rsidRPr="00FC1E82">
        <w:rPr>
          <w:rFonts w:cs="Aptos"/>
          <w:lang w:val="en-GB"/>
        </w:rPr>
        <w:t xml:space="preserve">development in </w:t>
      </w:r>
      <w:r w:rsidR="00E00CBF" w:rsidRPr="00FC1E82">
        <w:rPr>
          <w:rFonts w:cs="Aptos"/>
          <w:lang w:val="en-GB"/>
        </w:rPr>
        <w:t xml:space="preserve">Danish </w:t>
      </w:r>
      <w:r w:rsidR="0058049F" w:rsidRPr="00FC1E82">
        <w:rPr>
          <w:rFonts w:cs="Aptos"/>
          <w:lang w:val="en-GB"/>
        </w:rPr>
        <w:t>partner countries and</w:t>
      </w:r>
      <w:r w:rsidR="007126F0" w:rsidRPr="00FC1E82">
        <w:rPr>
          <w:rFonts w:cs="Aptos"/>
          <w:lang w:val="en-GB"/>
        </w:rPr>
        <w:t xml:space="preserve"> to</w:t>
      </w:r>
      <w:r w:rsidR="0058049F" w:rsidRPr="00FC1E82">
        <w:rPr>
          <w:rFonts w:cs="Aptos"/>
          <w:lang w:val="en-GB"/>
        </w:rPr>
        <w:t xml:space="preserve"> open up new markets and investment opportunities for Danish companies</w:t>
      </w:r>
      <w:r w:rsidR="00462760" w:rsidRPr="00FC1E82">
        <w:rPr>
          <w:rFonts w:cs="Aptos"/>
          <w:lang w:val="en-GB"/>
        </w:rPr>
        <w:t>.</w:t>
      </w:r>
      <w:r w:rsidR="009F7368" w:rsidRPr="00FC1E82">
        <w:rPr>
          <w:rFonts w:cs="Aptos"/>
          <w:lang w:val="en-GB"/>
        </w:rPr>
        <w:t xml:space="preserve"> </w:t>
      </w:r>
      <w:r w:rsidR="00E00CBF" w:rsidRPr="00FC1E82">
        <w:rPr>
          <w:rFonts w:cs="Aptos"/>
          <w:lang w:val="en-GB"/>
        </w:rPr>
        <w:t xml:space="preserve">Business Explorer builds on the previous Danida </w:t>
      </w:r>
      <w:r w:rsidR="00B41DEE" w:rsidRPr="00FC1E82">
        <w:rPr>
          <w:rFonts w:cs="Aptos"/>
          <w:lang w:val="en-GB"/>
        </w:rPr>
        <w:t>Innovation and Business Explorer (DIBE).</w:t>
      </w:r>
    </w:p>
    <w:p w14:paraId="03C5E11D" w14:textId="77777777" w:rsidR="00FC2CA5" w:rsidRPr="00FC1E82" w:rsidRDefault="00FC2CA5" w:rsidP="00955802">
      <w:pPr>
        <w:pStyle w:val="Brdtekst"/>
        <w:spacing w:line="276" w:lineRule="auto"/>
        <w:rPr>
          <w:lang w:val="en-GB"/>
        </w:rPr>
      </w:pPr>
    </w:p>
    <w:p w14:paraId="3003AF54" w14:textId="77777777" w:rsidR="00A711E6" w:rsidRPr="00FC1E82" w:rsidRDefault="00A711E6">
      <w:pPr>
        <w:rPr>
          <w:rFonts w:ascii="Diplomacy Office Bold" w:eastAsia="Trebuchet MS" w:hAnsi="Diplomacy Office Bold" w:cs="Trebuchet MS"/>
          <w:b/>
          <w:bCs/>
          <w:sz w:val="43"/>
          <w:szCs w:val="43"/>
          <w:lang w:val="en-GB"/>
        </w:rPr>
      </w:pPr>
      <w:r w:rsidRPr="00FC1E82">
        <w:rPr>
          <w:lang w:val="en-GB"/>
        </w:rPr>
        <w:br w:type="page"/>
      </w:r>
    </w:p>
    <w:p w14:paraId="7784B1B7" w14:textId="77777777" w:rsidR="00586BC1" w:rsidRPr="00FC1E82" w:rsidRDefault="00586BC1" w:rsidP="00586BC1">
      <w:pPr>
        <w:pStyle w:val="Overskrift1"/>
        <w:rPr>
          <w:lang w:val="en-GB"/>
        </w:rPr>
      </w:pPr>
      <w:bookmarkStart w:id="1" w:name="_Toc239244260"/>
      <w:r w:rsidRPr="00FC1E82">
        <w:rPr>
          <w:lang w:val="en-GB"/>
        </w:rPr>
        <w:lastRenderedPageBreak/>
        <w:t>What Business Explorer offers</w:t>
      </w:r>
      <w:bookmarkEnd w:id="1"/>
    </w:p>
    <w:p w14:paraId="00CA7B5C" w14:textId="65908F07" w:rsidR="0084714E" w:rsidRPr="00FC1E82" w:rsidRDefault="00F137C3" w:rsidP="007B6122">
      <w:pPr>
        <w:pStyle w:val="Brdtekst"/>
        <w:spacing w:line="276" w:lineRule="auto"/>
        <w:rPr>
          <w:lang w:val="en-GB"/>
        </w:rPr>
      </w:pPr>
      <w:r w:rsidRPr="00FC1E82">
        <w:rPr>
          <w:lang w:val="en-GB"/>
        </w:rPr>
        <w:t>Business Explorer</w:t>
      </w:r>
      <w:r w:rsidR="005A296C" w:rsidRPr="00FC1E82">
        <w:rPr>
          <w:lang w:val="en-GB"/>
        </w:rPr>
        <w:t xml:space="preserve"> </w:t>
      </w:r>
      <w:r w:rsidR="00075D10" w:rsidRPr="00FC1E82">
        <w:rPr>
          <w:lang w:val="en-GB"/>
        </w:rPr>
        <w:t xml:space="preserve">aims to </w:t>
      </w:r>
      <w:r w:rsidR="004F308D" w:rsidRPr="00FC1E82">
        <w:rPr>
          <w:lang w:val="en-GB"/>
        </w:rPr>
        <w:t>strengthen</w:t>
      </w:r>
      <w:r w:rsidR="00075D10" w:rsidRPr="00FC1E82">
        <w:rPr>
          <w:lang w:val="en-GB"/>
        </w:rPr>
        <w:t xml:space="preserve"> the</w:t>
      </w:r>
      <w:r w:rsidR="004F308D" w:rsidRPr="00FC1E82">
        <w:rPr>
          <w:lang w:val="en-GB"/>
        </w:rPr>
        <w:t xml:space="preserve"> private sector</w:t>
      </w:r>
      <w:r w:rsidR="001F0599" w:rsidRPr="00FC1E82">
        <w:rPr>
          <w:lang w:val="en-GB"/>
        </w:rPr>
        <w:t>’s</w:t>
      </w:r>
      <w:r w:rsidR="004F308D" w:rsidRPr="00FC1E82">
        <w:rPr>
          <w:lang w:val="en-GB"/>
        </w:rPr>
        <w:t xml:space="preserve"> contribution to sustainable development, job creation, and inclusive growth</w:t>
      </w:r>
      <w:r w:rsidR="00E964E0" w:rsidRPr="00FC1E82">
        <w:rPr>
          <w:lang w:val="en-GB"/>
        </w:rPr>
        <w:t>,</w:t>
      </w:r>
      <w:r w:rsidR="0045614C" w:rsidRPr="00FC1E82">
        <w:rPr>
          <w:lang w:val="en-GB"/>
        </w:rPr>
        <w:t xml:space="preserve"> especially</w:t>
      </w:r>
      <w:r w:rsidR="004F308D" w:rsidRPr="00FC1E82">
        <w:rPr>
          <w:lang w:val="en-GB"/>
        </w:rPr>
        <w:t xml:space="preserve"> in the low- and </w:t>
      </w:r>
      <w:r w:rsidR="00C71330" w:rsidRPr="00FC1E82">
        <w:rPr>
          <w:lang w:val="en-GB"/>
        </w:rPr>
        <w:t xml:space="preserve">lower </w:t>
      </w:r>
      <w:r w:rsidR="004F308D" w:rsidRPr="00FC1E82">
        <w:rPr>
          <w:lang w:val="en-GB"/>
        </w:rPr>
        <w:t>middle-income countries</w:t>
      </w:r>
      <w:r w:rsidR="00507FC1" w:rsidRPr="00FC1E82">
        <w:rPr>
          <w:lang w:val="en-GB"/>
        </w:rPr>
        <w:t>,</w:t>
      </w:r>
      <w:r w:rsidR="00E964E0" w:rsidRPr="00FC1E82">
        <w:rPr>
          <w:lang w:val="en-GB"/>
        </w:rPr>
        <w:t xml:space="preserve"> </w:t>
      </w:r>
      <w:r w:rsidR="005A296C" w:rsidRPr="00FC1E82">
        <w:rPr>
          <w:lang w:val="en-GB"/>
        </w:rPr>
        <w:t>by</w:t>
      </w:r>
      <w:r w:rsidR="005B30CA" w:rsidRPr="00FC1E82">
        <w:rPr>
          <w:lang w:val="en-GB"/>
        </w:rPr>
        <w:t xml:space="preserve"> </w:t>
      </w:r>
      <w:r w:rsidR="00402858" w:rsidRPr="00FC1E82">
        <w:rPr>
          <w:lang w:val="en-GB"/>
        </w:rPr>
        <w:t>expand</w:t>
      </w:r>
      <w:r w:rsidR="00507FC1" w:rsidRPr="00FC1E82">
        <w:rPr>
          <w:lang w:val="en-GB"/>
        </w:rPr>
        <w:t>ing</w:t>
      </w:r>
      <w:r w:rsidR="006E5099" w:rsidRPr="00FC1E82">
        <w:rPr>
          <w:lang w:val="en-GB"/>
        </w:rPr>
        <w:t xml:space="preserve"> the pool of </w:t>
      </w:r>
      <w:r w:rsidR="004D4E97" w:rsidRPr="00FC1E82">
        <w:rPr>
          <w:lang w:val="en-GB"/>
        </w:rPr>
        <w:t>potentially viable</w:t>
      </w:r>
      <w:r w:rsidR="00507FC1" w:rsidRPr="00FC1E82">
        <w:rPr>
          <w:lang w:val="en-GB"/>
        </w:rPr>
        <w:t xml:space="preserve"> business case</w:t>
      </w:r>
      <w:r w:rsidR="00D72186" w:rsidRPr="00FC1E82">
        <w:rPr>
          <w:lang w:val="en-GB"/>
        </w:rPr>
        <w:t>s</w:t>
      </w:r>
      <w:r w:rsidR="004D4E97" w:rsidRPr="00FC1E82">
        <w:rPr>
          <w:lang w:val="en-GB"/>
        </w:rPr>
        <w:t xml:space="preserve"> </w:t>
      </w:r>
      <w:r w:rsidR="00D36B85" w:rsidRPr="00FC1E82">
        <w:rPr>
          <w:lang w:val="en-GB"/>
        </w:rPr>
        <w:t xml:space="preserve">for </w:t>
      </w:r>
      <w:r w:rsidR="00507FC1" w:rsidRPr="00FC1E82">
        <w:rPr>
          <w:lang w:val="en-GB"/>
        </w:rPr>
        <w:t xml:space="preserve">companies </w:t>
      </w:r>
      <w:r w:rsidR="004D4E97" w:rsidRPr="00FC1E82">
        <w:rPr>
          <w:lang w:val="en-GB"/>
        </w:rPr>
        <w:t>to pursue and wh</w:t>
      </w:r>
      <w:r w:rsidR="00507FC1" w:rsidRPr="00FC1E82">
        <w:rPr>
          <w:lang w:val="en-GB"/>
        </w:rPr>
        <w:t>i</w:t>
      </w:r>
      <w:r w:rsidR="004D4E97" w:rsidRPr="00FC1E82">
        <w:rPr>
          <w:lang w:val="en-GB"/>
        </w:rPr>
        <w:t xml:space="preserve">ch </w:t>
      </w:r>
      <w:r w:rsidR="00642086" w:rsidRPr="00FC1E82">
        <w:rPr>
          <w:lang w:val="en-GB"/>
        </w:rPr>
        <w:t>contribute to development</w:t>
      </w:r>
      <w:r w:rsidR="00D36B85" w:rsidRPr="00FC1E82">
        <w:rPr>
          <w:lang w:val="en-GB"/>
        </w:rPr>
        <w:t xml:space="preserve"> in these countries.</w:t>
      </w:r>
      <w:r w:rsidR="00837A65" w:rsidRPr="00FC1E82">
        <w:rPr>
          <w:lang w:val="en-GB"/>
        </w:rPr>
        <w:t xml:space="preserve"> </w:t>
      </w:r>
    </w:p>
    <w:p w14:paraId="24AA5612" w14:textId="77777777" w:rsidR="003C0B24" w:rsidRPr="00FC1E82" w:rsidRDefault="003C0B24" w:rsidP="003C0B24">
      <w:pPr>
        <w:pStyle w:val="Brdtekst"/>
        <w:spacing w:line="276" w:lineRule="auto"/>
        <w:rPr>
          <w:lang w:val="en-GB"/>
        </w:rPr>
      </w:pPr>
    </w:p>
    <w:p w14:paraId="35B4B673" w14:textId="37CFCC23" w:rsidR="003C0B24" w:rsidRPr="00FC1E82" w:rsidRDefault="003C0B24" w:rsidP="003C0B24">
      <w:pPr>
        <w:pStyle w:val="Brdtekst"/>
        <w:spacing w:line="276" w:lineRule="auto"/>
        <w:rPr>
          <w:lang w:val="en-GB"/>
        </w:rPr>
      </w:pPr>
      <w:r w:rsidRPr="00FC1E82">
        <w:rPr>
          <w:lang w:val="en-GB"/>
        </w:rPr>
        <w:t xml:space="preserve">The focus is on Danish companies at the stage where </w:t>
      </w:r>
      <w:r w:rsidR="00EC4A42" w:rsidRPr="00FC1E82">
        <w:rPr>
          <w:lang w:val="en-GB"/>
        </w:rPr>
        <w:t xml:space="preserve">they have identified </w:t>
      </w:r>
      <w:r w:rsidR="00F2424D" w:rsidRPr="00FC1E82">
        <w:rPr>
          <w:lang w:val="en-GB"/>
        </w:rPr>
        <w:t xml:space="preserve">specific, potential </w:t>
      </w:r>
      <w:r w:rsidR="001D6105" w:rsidRPr="00FC1E82">
        <w:rPr>
          <w:lang w:val="en-GB"/>
        </w:rPr>
        <w:t>business</w:t>
      </w:r>
      <w:r w:rsidRPr="00FC1E82">
        <w:rPr>
          <w:lang w:val="en-GB"/>
        </w:rPr>
        <w:t xml:space="preserve"> </w:t>
      </w:r>
      <w:r w:rsidR="00F2424D" w:rsidRPr="00FC1E82">
        <w:rPr>
          <w:lang w:val="en-GB"/>
        </w:rPr>
        <w:t xml:space="preserve">opportunities </w:t>
      </w:r>
      <w:r w:rsidRPr="00FC1E82">
        <w:rPr>
          <w:lang w:val="en-GB"/>
        </w:rPr>
        <w:t>in these markets</w:t>
      </w:r>
      <w:r w:rsidR="00615861" w:rsidRPr="00FC1E82">
        <w:rPr>
          <w:lang w:val="en-GB"/>
        </w:rPr>
        <w:t xml:space="preserve">, but where </w:t>
      </w:r>
      <w:r w:rsidR="00EC4A42" w:rsidRPr="00FC1E82">
        <w:rPr>
          <w:lang w:val="en-GB"/>
        </w:rPr>
        <w:t xml:space="preserve">they require </w:t>
      </w:r>
      <w:r w:rsidR="00615861" w:rsidRPr="00FC1E82">
        <w:rPr>
          <w:lang w:val="en-GB"/>
        </w:rPr>
        <w:t xml:space="preserve">further </w:t>
      </w:r>
      <w:r w:rsidR="003A4191" w:rsidRPr="00FC1E82">
        <w:rPr>
          <w:lang w:val="en-GB"/>
        </w:rPr>
        <w:t>information, assessment</w:t>
      </w:r>
      <w:r w:rsidR="00615861" w:rsidRPr="00FC1E82">
        <w:rPr>
          <w:lang w:val="en-GB"/>
        </w:rPr>
        <w:t xml:space="preserve"> and planning </w:t>
      </w:r>
      <w:r w:rsidR="00810B72" w:rsidRPr="00FC1E82">
        <w:rPr>
          <w:lang w:val="en-GB"/>
        </w:rPr>
        <w:t xml:space="preserve">to </w:t>
      </w:r>
      <w:r w:rsidR="005426C9" w:rsidRPr="00FC1E82">
        <w:rPr>
          <w:lang w:val="en-GB"/>
        </w:rPr>
        <w:t xml:space="preserve">be able to </w:t>
      </w:r>
      <w:r w:rsidR="000D6556" w:rsidRPr="00FC1E82">
        <w:rPr>
          <w:lang w:val="en-GB"/>
        </w:rPr>
        <w:t xml:space="preserve">adequately </w:t>
      </w:r>
      <w:r w:rsidR="00810B72" w:rsidRPr="00FC1E82">
        <w:rPr>
          <w:lang w:val="en-GB"/>
        </w:rPr>
        <w:t xml:space="preserve">confirm </w:t>
      </w:r>
      <w:r w:rsidR="00333F88" w:rsidRPr="00FC1E82">
        <w:rPr>
          <w:lang w:val="en-GB"/>
        </w:rPr>
        <w:t>their</w:t>
      </w:r>
      <w:r w:rsidR="00810B72" w:rsidRPr="00FC1E82">
        <w:rPr>
          <w:lang w:val="en-GB"/>
        </w:rPr>
        <w:t xml:space="preserve"> </w:t>
      </w:r>
      <w:r w:rsidR="00331653" w:rsidRPr="00FC1E82">
        <w:rPr>
          <w:lang w:val="en-GB"/>
        </w:rPr>
        <w:t xml:space="preserve">potential </w:t>
      </w:r>
      <w:r w:rsidR="000E4649" w:rsidRPr="00FC1E82">
        <w:rPr>
          <w:lang w:val="en-GB"/>
        </w:rPr>
        <w:t>commercial viabil</w:t>
      </w:r>
      <w:r w:rsidR="003A4191" w:rsidRPr="00FC1E82">
        <w:rPr>
          <w:lang w:val="en-GB"/>
        </w:rPr>
        <w:t>ity</w:t>
      </w:r>
      <w:r w:rsidR="00333745" w:rsidRPr="00FC1E82">
        <w:rPr>
          <w:lang w:val="en-GB"/>
        </w:rPr>
        <w:t xml:space="preserve"> and </w:t>
      </w:r>
      <w:r w:rsidR="00551503" w:rsidRPr="00FC1E82">
        <w:rPr>
          <w:lang w:val="en-GB"/>
        </w:rPr>
        <w:t>firmly</w:t>
      </w:r>
      <w:r w:rsidR="005426C9" w:rsidRPr="00FC1E82">
        <w:rPr>
          <w:lang w:val="en-GB"/>
        </w:rPr>
        <w:t xml:space="preserve"> plan</w:t>
      </w:r>
      <w:r w:rsidR="00333745" w:rsidRPr="00FC1E82">
        <w:rPr>
          <w:lang w:val="en-GB"/>
        </w:rPr>
        <w:t xml:space="preserve"> how to move forward</w:t>
      </w:r>
      <w:r w:rsidR="00551503" w:rsidRPr="00FC1E82">
        <w:rPr>
          <w:lang w:val="en-GB"/>
        </w:rPr>
        <w:t xml:space="preserve"> with </w:t>
      </w:r>
      <w:r w:rsidR="00227A67" w:rsidRPr="00FC1E82">
        <w:rPr>
          <w:lang w:val="en-GB"/>
        </w:rPr>
        <w:t>a business case</w:t>
      </w:r>
      <w:r w:rsidRPr="00FC1E82">
        <w:rPr>
          <w:lang w:val="en-GB"/>
        </w:rPr>
        <w:t xml:space="preserve">. </w:t>
      </w:r>
    </w:p>
    <w:p w14:paraId="42A6CC3D" w14:textId="77777777" w:rsidR="0084714E" w:rsidRPr="00FC1E82" w:rsidRDefault="0084714E" w:rsidP="007B6122">
      <w:pPr>
        <w:pStyle w:val="Brdtekst"/>
        <w:spacing w:line="276" w:lineRule="auto"/>
        <w:rPr>
          <w:lang w:val="en-GB"/>
        </w:rPr>
      </w:pPr>
    </w:p>
    <w:p w14:paraId="5CBD1DF1" w14:textId="4717D3FD" w:rsidR="008D1A00" w:rsidRPr="00FC1E82" w:rsidRDefault="004577B0" w:rsidP="007B6122">
      <w:pPr>
        <w:pStyle w:val="Brdtekst"/>
        <w:spacing w:line="276" w:lineRule="auto"/>
        <w:rPr>
          <w:lang w:val="en-GB"/>
        </w:rPr>
      </w:pPr>
      <w:r w:rsidRPr="00FC1E82">
        <w:rPr>
          <w:lang w:val="en-GB"/>
        </w:rPr>
        <w:t>Business Explorer</w:t>
      </w:r>
      <w:r w:rsidR="00CE1AA4" w:rsidRPr="00FC1E82">
        <w:rPr>
          <w:lang w:val="en-GB"/>
        </w:rPr>
        <w:t xml:space="preserve"> </w:t>
      </w:r>
      <w:r w:rsidRPr="00FC1E82">
        <w:rPr>
          <w:lang w:val="en-GB"/>
        </w:rPr>
        <w:t>address</w:t>
      </w:r>
      <w:r w:rsidR="00847BEF" w:rsidRPr="00FC1E82">
        <w:rPr>
          <w:lang w:val="en-GB"/>
        </w:rPr>
        <w:t>es</w:t>
      </w:r>
      <w:r w:rsidR="00E55DEA" w:rsidRPr="00FC1E82">
        <w:rPr>
          <w:lang w:val="en-GB"/>
        </w:rPr>
        <w:t xml:space="preserve"> </w:t>
      </w:r>
      <w:r w:rsidR="00551503" w:rsidRPr="00FC1E82">
        <w:rPr>
          <w:lang w:val="en-GB"/>
        </w:rPr>
        <w:t>constraints</w:t>
      </w:r>
      <w:r w:rsidR="002B4A42" w:rsidRPr="00FC1E82">
        <w:rPr>
          <w:lang w:val="en-GB"/>
        </w:rPr>
        <w:t xml:space="preserve"> </w:t>
      </w:r>
      <w:r w:rsidR="00A307DC" w:rsidRPr="00FC1E82">
        <w:rPr>
          <w:lang w:val="en-GB"/>
        </w:rPr>
        <w:t>in</w:t>
      </w:r>
      <w:r w:rsidR="002B4A42" w:rsidRPr="00FC1E82">
        <w:rPr>
          <w:lang w:val="en-GB"/>
        </w:rPr>
        <w:t xml:space="preserve"> </w:t>
      </w:r>
      <w:r w:rsidR="000D6556" w:rsidRPr="00FC1E82">
        <w:rPr>
          <w:lang w:val="en-GB"/>
        </w:rPr>
        <w:t>the</w:t>
      </w:r>
      <w:r w:rsidR="006513FD" w:rsidRPr="00FC1E82">
        <w:rPr>
          <w:lang w:val="en-GB"/>
        </w:rPr>
        <w:t xml:space="preserve"> company’s </w:t>
      </w:r>
      <w:r w:rsidR="00A307DC" w:rsidRPr="00FC1E82">
        <w:rPr>
          <w:lang w:val="en-GB"/>
        </w:rPr>
        <w:t>possibilities</w:t>
      </w:r>
      <w:r w:rsidR="002B4A42" w:rsidRPr="00FC1E82">
        <w:rPr>
          <w:lang w:val="en-GB"/>
        </w:rPr>
        <w:t xml:space="preserve"> </w:t>
      </w:r>
      <w:r w:rsidR="007B6122" w:rsidRPr="00FC1E82">
        <w:rPr>
          <w:lang w:val="en-GB"/>
        </w:rPr>
        <w:t>to</w:t>
      </w:r>
      <w:r w:rsidR="008D1A00" w:rsidRPr="00FC1E82">
        <w:rPr>
          <w:lang w:val="en-GB"/>
        </w:rPr>
        <w:t xml:space="preserve"> </w:t>
      </w:r>
      <w:r w:rsidR="007B6122" w:rsidRPr="00FC1E82">
        <w:rPr>
          <w:lang w:val="en-GB"/>
        </w:rPr>
        <w:t>obtain the</w:t>
      </w:r>
      <w:r w:rsidR="008D1A00" w:rsidRPr="00FC1E82">
        <w:rPr>
          <w:lang w:val="en-GB"/>
        </w:rPr>
        <w:t xml:space="preserve"> </w:t>
      </w:r>
      <w:r w:rsidR="007B6122" w:rsidRPr="00FC1E82">
        <w:rPr>
          <w:lang w:val="en-GB"/>
        </w:rPr>
        <w:t>necessary</w:t>
      </w:r>
      <w:r w:rsidR="008D1A00" w:rsidRPr="00FC1E82">
        <w:rPr>
          <w:lang w:val="en-GB"/>
        </w:rPr>
        <w:t xml:space="preserve"> </w:t>
      </w:r>
      <w:r w:rsidR="007B6122" w:rsidRPr="00FC1E82">
        <w:rPr>
          <w:lang w:val="en-GB"/>
        </w:rPr>
        <w:t xml:space="preserve">market </w:t>
      </w:r>
      <w:r w:rsidR="008D1A00" w:rsidRPr="00FC1E82">
        <w:rPr>
          <w:lang w:val="en-GB"/>
        </w:rPr>
        <w:t xml:space="preserve">information and </w:t>
      </w:r>
      <w:r w:rsidR="00DC79C8" w:rsidRPr="00FC1E82">
        <w:rPr>
          <w:lang w:val="en-GB"/>
        </w:rPr>
        <w:t xml:space="preserve">do the </w:t>
      </w:r>
      <w:r w:rsidR="00B21EB3" w:rsidRPr="00FC1E82">
        <w:rPr>
          <w:lang w:val="en-GB"/>
        </w:rPr>
        <w:t xml:space="preserve">initial </w:t>
      </w:r>
      <w:r w:rsidR="00421043" w:rsidRPr="00FC1E82">
        <w:rPr>
          <w:lang w:val="en-GB"/>
        </w:rPr>
        <w:t>planning</w:t>
      </w:r>
      <w:r w:rsidR="00333E76" w:rsidRPr="00FC1E82">
        <w:rPr>
          <w:lang w:val="en-GB"/>
        </w:rPr>
        <w:t>,</w:t>
      </w:r>
      <w:r w:rsidR="00253353" w:rsidRPr="00FC1E82">
        <w:rPr>
          <w:lang w:val="en-GB"/>
        </w:rPr>
        <w:t xml:space="preserve"> </w:t>
      </w:r>
      <w:r w:rsidR="00333E76" w:rsidRPr="00FC1E82">
        <w:rPr>
          <w:lang w:val="en-GB"/>
        </w:rPr>
        <w:t>thereby</w:t>
      </w:r>
      <w:r w:rsidR="00BE7EB1" w:rsidRPr="00FC1E82">
        <w:rPr>
          <w:lang w:val="en-GB"/>
        </w:rPr>
        <w:t xml:space="preserve"> </w:t>
      </w:r>
      <w:r w:rsidR="008D1A00" w:rsidRPr="00FC1E82">
        <w:rPr>
          <w:lang w:val="en-GB"/>
        </w:rPr>
        <w:t>reduc</w:t>
      </w:r>
      <w:r w:rsidR="00333E76" w:rsidRPr="00FC1E82">
        <w:rPr>
          <w:lang w:val="en-GB"/>
        </w:rPr>
        <w:t>ing</w:t>
      </w:r>
      <w:r w:rsidR="005770F8" w:rsidRPr="00FC1E82">
        <w:rPr>
          <w:lang w:val="en-GB"/>
        </w:rPr>
        <w:t xml:space="preserve"> </w:t>
      </w:r>
      <w:r w:rsidR="0097486A" w:rsidRPr="00FC1E82">
        <w:rPr>
          <w:lang w:val="en-GB"/>
        </w:rPr>
        <w:t>its</w:t>
      </w:r>
      <w:r w:rsidR="008D1A00" w:rsidRPr="00FC1E82">
        <w:rPr>
          <w:lang w:val="en-GB"/>
        </w:rPr>
        <w:t xml:space="preserve"> early-stage </w:t>
      </w:r>
      <w:r w:rsidR="00CC4810" w:rsidRPr="00FC1E82">
        <w:rPr>
          <w:lang w:val="en-GB"/>
        </w:rPr>
        <w:t xml:space="preserve">risks </w:t>
      </w:r>
      <w:r w:rsidR="00BE7EB1" w:rsidRPr="00FC1E82">
        <w:rPr>
          <w:lang w:val="en-GB"/>
        </w:rPr>
        <w:t xml:space="preserve">and </w:t>
      </w:r>
      <w:r w:rsidR="006513FD" w:rsidRPr="00FC1E82">
        <w:rPr>
          <w:lang w:val="en-GB"/>
        </w:rPr>
        <w:t>help</w:t>
      </w:r>
      <w:r w:rsidR="00130762" w:rsidRPr="00FC1E82">
        <w:rPr>
          <w:lang w:val="en-GB"/>
        </w:rPr>
        <w:t>ing</w:t>
      </w:r>
      <w:r w:rsidR="006513FD" w:rsidRPr="00FC1E82">
        <w:rPr>
          <w:lang w:val="en-GB"/>
        </w:rPr>
        <w:t xml:space="preserve"> </w:t>
      </w:r>
      <w:r w:rsidR="0097486A" w:rsidRPr="00FC1E82">
        <w:rPr>
          <w:lang w:val="en-GB"/>
        </w:rPr>
        <w:t>it</w:t>
      </w:r>
      <w:r w:rsidR="00BE7EB1" w:rsidRPr="00FC1E82">
        <w:rPr>
          <w:lang w:val="en-GB"/>
        </w:rPr>
        <w:t xml:space="preserve"> </w:t>
      </w:r>
      <w:r w:rsidR="00B862C1" w:rsidRPr="00FC1E82">
        <w:rPr>
          <w:lang w:val="en-GB"/>
        </w:rPr>
        <w:t>decide</w:t>
      </w:r>
      <w:r w:rsidR="008D1A00" w:rsidRPr="00FC1E82">
        <w:rPr>
          <w:lang w:val="en-GB"/>
        </w:rPr>
        <w:t xml:space="preserve"> next steps</w:t>
      </w:r>
      <w:r w:rsidR="006A3FBA" w:rsidRPr="00FC1E82">
        <w:rPr>
          <w:lang w:val="en-GB"/>
        </w:rPr>
        <w:t>.</w:t>
      </w:r>
      <w:r w:rsidR="00527741" w:rsidRPr="00FC1E82">
        <w:rPr>
          <w:lang w:val="en-GB"/>
        </w:rPr>
        <w:t xml:space="preserve"> </w:t>
      </w:r>
    </w:p>
    <w:p w14:paraId="03C5E127" w14:textId="77777777" w:rsidR="00FC2CA5" w:rsidRPr="00FC1E82" w:rsidRDefault="00FC2CA5" w:rsidP="00285A39">
      <w:pPr>
        <w:pStyle w:val="Brdtekst"/>
        <w:spacing w:line="276" w:lineRule="auto"/>
        <w:rPr>
          <w:lang w:val="en-GB"/>
        </w:rPr>
      </w:pPr>
    </w:p>
    <w:p w14:paraId="464C305F" w14:textId="782C6B32" w:rsidR="00960835" w:rsidRPr="00FC1E82" w:rsidRDefault="00C4465E" w:rsidP="00960835">
      <w:pPr>
        <w:pStyle w:val="Brdtekst"/>
        <w:spacing w:line="276" w:lineRule="auto"/>
        <w:rPr>
          <w:lang w:val="en-GB"/>
        </w:rPr>
      </w:pPr>
      <w:r w:rsidRPr="00FC1E82">
        <w:rPr>
          <w:lang w:val="en-GB"/>
        </w:rPr>
        <w:t xml:space="preserve">To this end, </w:t>
      </w:r>
      <w:r w:rsidR="00130762" w:rsidRPr="00FC1E82">
        <w:rPr>
          <w:lang w:val="en-GB"/>
        </w:rPr>
        <w:t>Business Explorer</w:t>
      </w:r>
      <w:r w:rsidRPr="00FC1E82">
        <w:rPr>
          <w:lang w:val="en-GB"/>
        </w:rPr>
        <w:t xml:space="preserve"> </w:t>
      </w:r>
      <w:r w:rsidR="00AC4791" w:rsidRPr="00FC1E82">
        <w:rPr>
          <w:lang w:val="en-GB"/>
        </w:rPr>
        <w:t>offer</w:t>
      </w:r>
      <w:r w:rsidRPr="00FC1E82">
        <w:rPr>
          <w:lang w:val="en-GB"/>
        </w:rPr>
        <w:t>s</w:t>
      </w:r>
      <w:r w:rsidR="00AC4791" w:rsidRPr="00FC1E82">
        <w:rPr>
          <w:lang w:val="en-GB"/>
        </w:rPr>
        <w:t xml:space="preserve"> financial support </w:t>
      </w:r>
      <w:r w:rsidR="00B87422" w:rsidRPr="00FC1E82">
        <w:rPr>
          <w:lang w:val="en-GB"/>
        </w:rPr>
        <w:t xml:space="preserve">for exploration projects </w:t>
      </w:r>
      <w:r w:rsidR="007C1AF8" w:rsidRPr="00FC1E82">
        <w:rPr>
          <w:lang w:val="en-GB"/>
        </w:rPr>
        <w:t>by</w:t>
      </w:r>
      <w:r w:rsidR="001648DE" w:rsidRPr="00FC1E82">
        <w:rPr>
          <w:lang w:val="en-GB"/>
        </w:rPr>
        <w:t xml:space="preserve"> </w:t>
      </w:r>
      <w:r w:rsidR="00AC4791" w:rsidRPr="00FC1E82">
        <w:rPr>
          <w:lang w:val="en-GB"/>
        </w:rPr>
        <w:t xml:space="preserve">Danish companies </w:t>
      </w:r>
      <w:r w:rsidR="001648DE" w:rsidRPr="00FC1E82">
        <w:rPr>
          <w:lang w:val="en-GB"/>
        </w:rPr>
        <w:t>for</w:t>
      </w:r>
      <w:r w:rsidR="008C20FD" w:rsidRPr="00FC1E82">
        <w:rPr>
          <w:lang w:val="en-GB"/>
        </w:rPr>
        <w:t xml:space="preserve"> activities </w:t>
      </w:r>
      <w:r w:rsidR="00AC4791" w:rsidRPr="00FC1E82">
        <w:rPr>
          <w:lang w:val="en-GB"/>
        </w:rPr>
        <w:t xml:space="preserve">such as </w:t>
      </w:r>
      <w:r w:rsidR="006A3FBA" w:rsidRPr="00FC1E82">
        <w:rPr>
          <w:lang w:val="en-GB"/>
        </w:rPr>
        <w:t xml:space="preserve">market </w:t>
      </w:r>
      <w:r w:rsidR="00AC4791" w:rsidRPr="00FC1E82">
        <w:rPr>
          <w:lang w:val="en-GB"/>
        </w:rPr>
        <w:t>studies</w:t>
      </w:r>
      <w:r w:rsidR="00926FA4" w:rsidRPr="00FC1E82">
        <w:rPr>
          <w:lang w:val="en-GB"/>
        </w:rPr>
        <w:t>,</w:t>
      </w:r>
      <w:r w:rsidR="001B5D0A" w:rsidRPr="00FC1E82">
        <w:rPr>
          <w:lang w:val="en-GB"/>
        </w:rPr>
        <w:t xml:space="preserve"> </w:t>
      </w:r>
      <w:r w:rsidR="006B4EFA" w:rsidRPr="00FC1E82">
        <w:rPr>
          <w:lang w:val="en-GB"/>
        </w:rPr>
        <w:t>value-chain and partner identification, regulatory and standards analys</w:t>
      </w:r>
      <w:r w:rsidR="00926FA4" w:rsidRPr="00FC1E82">
        <w:rPr>
          <w:lang w:val="en-GB"/>
        </w:rPr>
        <w:t>e</w:t>
      </w:r>
      <w:r w:rsidR="006B4EFA" w:rsidRPr="00FC1E82">
        <w:rPr>
          <w:lang w:val="en-GB"/>
        </w:rPr>
        <w:t xml:space="preserve">s, </w:t>
      </w:r>
      <w:r w:rsidR="00AC4791" w:rsidRPr="00FC1E82">
        <w:rPr>
          <w:lang w:val="en-GB"/>
        </w:rPr>
        <w:t>workshops, testing and prepar</w:t>
      </w:r>
      <w:r w:rsidR="00A038B9" w:rsidRPr="00FC1E82">
        <w:rPr>
          <w:lang w:val="en-GB"/>
        </w:rPr>
        <w:t>ing</w:t>
      </w:r>
      <w:r w:rsidR="00AC4791" w:rsidRPr="00FC1E82">
        <w:rPr>
          <w:lang w:val="en-GB"/>
        </w:rPr>
        <w:t xml:space="preserve"> business plans</w:t>
      </w:r>
      <w:r w:rsidR="006B4EFA" w:rsidRPr="00FC1E82">
        <w:rPr>
          <w:lang w:val="en-GB"/>
        </w:rPr>
        <w:t>.</w:t>
      </w:r>
      <w:r w:rsidR="00214378" w:rsidRPr="00FC1E82">
        <w:rPr>
          <w:lang w:val="en-GB"/>
        </w:rPr>
        <w:t xml:space="preserve"> </w:t>
      </w:r>
    </w:p>
    <w:p w14:paraId="6E99E3D8" w14:textId="77777777" w:rsidR="00301D3B" w:rsidRPr="00FC1E82" w:rsidRDefault="00301D3B" w:rsidP="00960835">
      <w:pPr>
        <w:pStyle w:val="Brdtekst"/>
        <w:spacing w:line="276" w:lineRule="auto"/>
        <w:rPr>
          <w:lang w:val="en-GB"/>
        </w:rPr>
      </w:pPr>
    </w:p>
    <w:p w14:paraId="3DA16EA8" w14:textId="5B1958A5" w:rsidR="00AC4791" w:rsidRPr="00FC1E82" w:rsidRDefault="006F69BC" w:rsidP="00960835">
      <w:pPr>
        <w:pStyle w:val="Brdtekst"/>
        <w:spacing w:line="276" w:lineRule="auto"/>
        <w:rPr>
          <w:lang w:val="en-GB"/>
        </w:rPr>
      </w:pPr>
      <w:r w:rsidRPr="00FC1E82">
        <w:rPr>
          <w:lang w:val="en-GB"/>
        </w:rPr>
        <w:t>Business Explorer</w:t>
      </w:r>
      <w:r w:rsidR="00026A9C" w:rsidRPr="00FC1E82">
        <w:rPr>
          <w:lang w:val="en-GB"/>
        </w:rPr>
        <w:t xml:space="preserve"> </w:t>
      </w:r>
      <w:r w:rsidR="00847BEF" w:rsidRPr="00FC1E82">
        <w:rPr>
          <w:lang w:val="en-GB"/>
        </w:rPr>
        <w:t xml:space="preserve">does </w:t>
      </w:r>
      <w:r w:rsidR="00960835" w:rsidRPr="00FC1E82">
        <w:rPr>
          <w:lang w:val="en-GB"/>
        </w:rPr>
        <w:t>not support demonstration, piloting</w:t>
      </w:r>
      <w:r w:rsidR="0083536A" w:rsidRPr="00FC1E82">
        <w:rPr>
          <w:lang w:val="en-GB"/>
        </w:rPr>
        <w:t>,</w:t>
      </w:r>
      <w:r w:rsidR="00960835" w:rsidRPr="00FC1E82">
        <w:rPr>
          <w:lang w:val="en-GB"/>
        </w:rPr>
        <w:t xml:space="preserve"> commercial deployment, acquisition of equipment or assets</w:t>
      </w:r>
      <w:r w:rsidR="0083536A" w:rsidRPr="00FC1E82">
        <w:rPr>
          <w:lang w:val="en-GB"/>
        </w:rPr>
        <w:t>, or m</w:t>
      </w:r>
      <w:r w:rsidR="00960835" w:rsidRPr="00FC1E82">
        <w:rPr>
          <w:lang w:val="en-GB"/>
        </w:rPr>
        <w:t>arket</w:t>
      </w:r>
      <w:r w:rsidR="0083536A" w:rsidRPr="00FC1E82">
        <w:rPr>
          <w:lang w:val="en-GB"/>
        </w:rPr>
        <w:t>ing including</w:t>
      </w:r>
      <w:r w:rsidR="00960835" w:rsidRPr="00FC1E82">
        <w:rPr>
          <w:lang w:val="en-GB"/>
        </w:rPr>
        <w:t xml:space="preserve"> branding</w:t>
      </w:r>
      <w:r w:rsidR="0083536A" w:rsidRPr="00FC1E82">
        <w:rPr>
          <w:lang w:val="en-GB"/>
        </w:rPr>
        <w:t xml:space="preserve"> and </w:t>
      </w:r>
      <w:r w:rsidR="00960835" w:rsidRPr="00FC1E82">
        <w:rPr>
          <w:lang w:val="en-GB"/>
        </w:rPr>
        <w:t>promotion</w:t>
      </w:r>
      <w:r w:rsidR="0083536A" w:rsidRPr="00FC1E82">
        <w:rPr>
          <w:lang w:val="en-GB"/>
        </w:rPr>
        <w:t>s</w:t>
      </w:r>
      <w:r w:rsidR="00960835" w:rsidRPr="00FC1E82">
        <w:rPr>
          <w:lang w:val="en-GB"/>
        </w:rPr>
        <w:t>.</w:t>
      </w:r>
      <w:r w:rsidR="0083176E" w:rsidRPr="00FC1E82">
        <w:rPr>
          <w:lang w:val="en-GB"/>
        </w:rPr>
        <w:t xml:space="preserve"> </w:t>
      </w:r>
      <w:r w:rsidR="00960835" w:rsidRPr="00FC1E82">
        <w:rPr>
          <w:lang w:val="en-GB"/>
        </w:rPr>
        <w:t>Companies can only be supported for one exploration project at a time to ensure sufficient strategic and managerial focus and depth of analysis.</w:t>
      </w:r>
    </w:p>
    <w:p w14:paraId="1C3FD73E" w14:textId="77777777" w:rsidR="00960835" w:rsidRPr="00FC1E82" w:rsidRDefault="00960835" w:rsidP="00285A39">
      <w:pPr>
        <w:pStyle w:val="Brdtekst"/>
        <w:spacing w:line="276" w:lineRule="auto"/>
        <w:rPr>
          <w:lang w:val="en-GB"/>
        </w:rPr>
      </w:pPr>
    </w:p>
    <w:p w14:paraId="6DEEE1E2" w14:textId="122907E0" w:rsidR="00E40609" w:rsidRPr="00FC1E82" w:rsidRDefault="007126F0" w:rsidP="00574404">
      <w:pPr>
        <w:pStyle w:val="Brdtekst"/>
        <w:spacing w:line="276" w:lineRule="auto"/>
        <w:rPr>
          <w:rFonts w:cs="Noto Sans"/>
          <w:lang w:val="en-GB"/>
        </w:rPr>
      </w:pPr>
      <w:r w:rsidRPr="00FC1E82">
        <w:rPr>
          <w:lang w:val="en-GB"/>
        </w:rPr>
        <w:t>Companies must meet c</w:t>
      </w:r>
      <w:r w:rsidR="00AD62BF" w:rsidRPr="00FC1E82">
        <w:rPr>
          <w:lang w:val="en-GB"/>
        </w:rPr>
        <w:t>ertain requirements to receive support</w:t>
      </w:r>
      <w:r w:rsidR="0091638C" w:rsidRPr="00FC1E82">
        <w:rPr>
          <w:lang w:val="en-GB"/>
        </w:rPr>
        <w:t xml:space="preserve"> under Business Explorer</w:t>
      </w:r>
      <w:r w:rsidR="00B449CB" w:rsidRPr="00FC1E82">
        <w:rPr>
          <w:lang w:val="en-GB"/>
        </w:rPr>
        <w:t>.</w:t>
      </w:r>
      <w:r w:rsidR="0091638C" w:rsidRPr="00FC1E82">
        <w:rPr>
          <w:lang w:val="en-GB"/>
        </w:rPr>
        <w:t xml:space="preserve"> </w:t>
      </w:r>
      <w:r w:rsidR="00E53402" w:rsidRPr="00FC1E82">
        <w:rPr>
          <w:lang w:val="en-GB"/>
        </w:rPr>
        <w:t>T</w:t>
      </w:r>
      <w:r w:rsidR="00DE763D" w:rsidRPr="00FC1E82">
        <w:rPr>
          <w:lang w:val="en-GB"/>
        </w:rPr>
        <w:t xml:space="preserve">he </w:t>
      </w:r>
      <w:r w:rsidR="00FA468D" w:rsidRPr="00FC1E82">
        <w:rPr>
          <w:lang w:val="en-GB"/>
        </w:rPr>
        <w:t xml:space="preserve">business </w:t>
      </w:r>
      <w:r w:rsidR="00562038" w:rsidRPr="00FC1E82">
        <w:rPr>
          <w:lang w:val="en-GB"/>
        </w:rPr>
        <w:t xml:space="preserve">case explored </w:t>
      </w:r>
      <w:r w:rsidR="00FE5481" w:rsidRPr="00FE5481">
        <w:rPr>
          <w:lang w:val="en-GB"/>
        </w:rPr>
        <w:t xml:space="preserve">should address relevant local development needs in the </w:t>
      </w:r>
      <w:r w:rsidR="00FE5481">
        <w:rPr>
          <w:lang w:val="en-GB"/>
        </w:rPr>
        <w:t>partner</w:t>
      </w:r>
      <w:r w:rsidR="00FE5481" w:rsidRPr="00FE5481">
        <w:rPr>
          <w:lang w:val="en-GB"/>
        </w:rPr>
        <w:t xml:space="preserve"> country</w:t>
      </w:r>
      <w:r w:rsidR="00FE5481">
        <w:rPr>
          <w:lang w:val="en-GB"/>
        </w:rPr>
        <w:t xml:space="preserve"> and</w:t>
      </w:r>
      <w:r w:rsidR="00DE763D" w:rsidRPr="00FC1E82">
        <w:rPr>
          <w:lang w:val="en-GB"/>
        </w:rPr>
        <w:t xml:space="preserve"> be part of the Danish company’s core</w:t>
      </w:r>
      <w:r w:rsidR="00FA468D" w:rsidRPr="00FC1E82">
        <w:rPr>
          <w:lang w:val="en-GB"/>
        </w:rPr>
        <w:t xml:space="preserve"> </w:t>
      </w:r>
      <w:r w:rsidR="00DE763D" w:rsidRPr="00FC1E82">
        <w:rPr>
          <w:lang w:val="en-GB"/>
        </w:rPr>
        <w:t>business</w:t>
      </w:r>
      <w:r w:rsidR="00ED2EF5" w:rsidRPr="00FC1E82">
        <w:rPr>
          <w:lang w:val="en-GB"/>
        </w:rPr>
        <w:t xml:space="preserve">. </w:t>
      </w:r>
      <w:r w:rsidR="00574404" w:rsidRPr="00FC1E82">
        <w:rPr>
          <w:lang w:val="en-GB"/>
        </w:rPr>
        <w:t xml:space="preserve">The </w:t>
      </w:r>
      <w:r w:rsidR="00DE763D" w:rsidRPr="00FC1E82">
        <w:rPr>
          <w:lang w:val="en-GB"/>
        </w:rPr>
        <w:t xml:space="preserve">company </w:t>
      </w:r>
      <w:r w:rsidRPr="00FC1E82">
        <w:rPr>
          <w:lang w:val="en-GB"/>
        </w:rPr>
        <w:t>must</w:t>
      </w:r>
      <w:r w:rsidR="00FE5481">
        <w:rPr>
          <w:lang w:val="en-GB"/>
        </w:rPr>
        <w:t xml:space="preserve"> also</w:t>
      </w:r>
      <w:r w:rsidR="00574404" w:rsidRPr="00FC1E82">
        <w:rPr>
          <w:lang w:val="en-GB"/>
        </w:rPr>
        <w:t xml:space="preserve"> document that it </w:t>
      </w:r>
      <w:r w:rsidR="00DE763D" w:rsidRPr="00FC1E82">
        <w:rPr>
          <w:lang w:val="en-GB"/>
        </w:rPr>
        <w:t>possess</w:t>
      </w:r>
      <w:r w:rsidR="00574404" w:rsidRPr="00FC1E82">
        <w:rPr>
          <w:lang w:val="en-GB"/>
        </w:rPr>
        <w:t>es</w:t>
      </w:r>
      <w:r w:rsidR="00DE763D" w:rsidRPr="00FC1E82">
        <w:rPr>
          <w:lang w:val="en-GB"/>
        </w:rPr>
        <w:t xml:space="preserve"> the financial</w:t>
      </w:r>
      <w:r w:rsidR="00E13D67" w:rsidRPr="00FC1E82">
        <w:rPr>
          <w:lang w:val="en-GB"/>
        </w:rPr>
        <w:t>,</w:t>
      </w:r>
      <w:r w:rsidR="00DE763D" w:rsidRPr="00FC1E82">
        <w:rPr>
          <w:lang w:val="en-GB"/>
        </w:rPr>
        <w:t xml:space="preserve"> technical </w:t>
      </w:r>
      <w:r w:rsidR="00E13D67" w:rsidRPr="00FC1E82">
        <w:rPr>
          <w:lang w:val="en-GB"/>
        </w:rPr>
        <w:t>an</w:t>
      </w:r>
      <w:r w:rsidR="00E13D67" w:rsidRPr="00FC1E82">
        <w:rPr>
          <w:rFonts w:cs="Noto Sans"/>
          <w:lang w:val="en-GB"/>
        </w:rPr>
        <w:t xml:space="preserve">d management </w:t>
      </w:r>
      <w:r w:rsidR="00DE763D" w:rsidRPr="00FC1E82">
        <w:rPr>
          <w:rFonts w:cs="Noto Sans"/>
          <w:lang w:val="en-GB"/>
        </w:rPr>
        <w:t xml:space="preserve">resources </w:t>
      </w:r>
      <w:r w:rsidR="00574404" w:rsidRPr="00FC1E82">
        <w:rPr>
          <w:rFonts w:cs="Noto Sans"/>
          <w:lang w:val="en-GB"/>
        </w:rPr>
        <w:t xml:space="preserve">to </w:t>
      </w:r>
      <w:r w:rsidR="00DE763D" w:rsidRPr="00FC1E82">
        <w:rPr>
          <w:rFonts w:cs="Noto Sans"/>
          <w:lang w:val="en-GB"/>
        </w:rPr>
        <w:t>implement the planned commercial engagement.</w:t>
      </w:r>
      <w:r w:rsidR="00C323B1" w:rsidRPr="00FC1E82">
        <w:rPr>
          <w:rFonts w:cs="Noto Sans"/>
          <w:lang w:val="en-GB"/>
        </w:rPr>
        <w:t xml:space="preserve"> The </w:t>
      </w:r>
      <w:r w:rsidRPr="00FC1E82">
        <w:rPr>
          <w:rFonts w:cs="Noto Sans"/>
          <w:lang w:val="en-GB"/>
        </w:rPr>
        <w:t xml:space="preserve">following </w:t>
      </w:r>
      <w:r w:rsidR="00C323B1" w:rsidRPr="00FC1E82">
        <w:rPr>
          <w:rFonts w:cs="Noto Sans"/>
          <w:lang w:val="en-GB"/>
        </w:rPr>
        <w:t>sections specify</w:t>
      </w:r>
      <w:r w:rsidR="00FE5481">
        <w:rPr>
          <w:rFonts w:cs="Noto Sans"/>
          <w:lang w:val="en-GB"/>
        </w:rPr>
        <w:t xml:space="preserve"> and explain</w:t>
      </w:r>
      <w:r w:rsidR="00C323B1" w:rsidRPr="00FC1E82">
        <w:rPr>
          <w:rFonts w:cs="Noto Sans"/>
          <w:lang w:val="en-GB"/>
        </w:rPr>
        <w:t xml:space="preserve"> these criteria</w:t>
      </w:r>
      <w:r w:rsidR="00D34C20" w:rsidRPr="00FC1E82">
        <w:rPr>
          <w:rFonts w:cs="Noto Sans"/>
          <w:lang w:val="en-GB"/>
        </w:rPr>
        <w:t xml:space="preserve"> further</w:t>
      </w:r>
      <w:r w:rsidR="00C323B1" w:rsidRPr="00FC1E82">
        <w:rPr>
          <w:rFonts w:cs="Noto Sans"/>
          <w:lang w:val="en-GB"/>
        </w:rPr>
        <w:t>.</w:t>
      </w:r>
    </w:p>
    <w:p w14:paraId="25B1521C" w14:textId="77777777" w:rsidR="002B53E9" w:rsidRPr="00FC1E82" w:rsidRDefault="002B53E9" w:rsidP="002B53E9">
      <w:pPr>
        <w:pStyle w:val="Brdtekst"/>
        <w:spacing w:line="276" w:lineRule="auto"/>
        <w:ind w:left="720"/>
        <w:rPr>
          <w:rFonts w:cs="Noto Sans"/>
          <w:lang w:val="en-GB"/>
        </w:rPr>
      </w:pPr>
    </w:p>
    <w:p w14:paraId="58F1CD56" w14:textId="2B2D9DE2" w:rsidR="00E40609" w:rsidRPr="00FC1E82" w:rsidRDefault="00E40609" w:rsidP="00E40609">
      <w:pPr>
        <w:pStyle w:val="Brdtekst"/>
        <w:spacing w:line="276" w:lineRule="auto"/>
        <w:rPr>
          <w:lang w:val="en-GB"/>
        </w:rPr>
      </w:pPr>
      <w:r w:rsidRPr="00FC1E82">
        <w:rPr>
          <w:rFonts w:cs="Noto Sans"/>
          <w:lang w:val="en-GB"/>
        </w:rPr>
        <w:t>The 2030 Agenda for Sustainable Development serve</w:t>
      </w:r>
      <w:r w:rsidR="000410A6" w:rsidRPr="00FC1E82">
        <w:rPr>
          <w:rFonts w:cs="Noto Sans"/>
          <w:lang w:val="en-GB"/>
        </w:rPr>
        <w:t>s</w:t>
      </w:r>
      <w:r w:rsidRPr="00FC1E82">
        <w:rPr>
          <w:rFonts w:cs="Noto Sans"/>
          <w:lang w:val="en-GB"/>
        </w:rPr>
        <w:t xml:space="preserve"> as framework for the implementation of the </w:t>
      </w:r>
      <w:r w:rsidR="00405EF1" w:rsidRPr="00FC1E82">
        <w:rPr>
          <w:rFonts w:cs="Noto Sans"/>
          <w:lang w:val="en-GB"/>
        </w:rPr>
        <w:t>instrument</w:t>
      </w:r>
      <w:r w:rsidR="008A3E99" w:rsidRPr="00FC1E82">
        <w:rPr>
          <w:rFonts w:cs="Noto Sans"/>
          <w:lang w:val="en-GB"/>
        </w:rPr>
        <w:t xml:space="preserve">, with the </w:t>
      </w:r>
      <w:r w:rsidRPr="00FC1E82">
        <w:rPr>
          <w:rFonts w:cs="Noto Sans"/>
          <w:lang w:val="en-GB"/>
        </w:rPr>
        <w:t>17 Sustainable Development Goals (SDGs) and 169 associated targets. The SDG’s can be found on this</w:t>
      </w:r>
      <w:r w:rsidR="00D16710" w:rsidRPr="00FC1E82">
        <w:rPr>
          <w:rFonts w:cs="Noto Sans"/>
          <w:lang w:val="en-GB"/>
        </w:rPr>
        <w:t xml:space="preserve"> </w:t>
      </w:r>
      <w:hyperlink r:id="rId10" w:history="1">
        <w:r w:rsidR="00786971" w:rsidRPr="00FC1E82">
          <w:rPr>
            <w:rStyle w:val="Hyperlink"/>
            <w:rFonts w:cs="Noto Sans"/>
            <w:lang w:val="en-GB"/>
          </w:rPr>
          <w:t>link</w:t>
        </w:r>
      </w:hyperlink>
      <w:r w:rsidRPr="00FC1E82">
        <w:rPr>
          <w:rFonts w:cs="Noto Sans"/>
          <w:lang w:val="en-GB"/>
        </w:rPr>
        <w:t>.</w:t>
      </w:r>
    </w:p>
    <w:p w14:paraId="0F09C19F" w14:textId="77777777" w:rsidR="00E40609" w:rsidRPr="00FC1E82" w:rsidRDefault="00E40609" w:rsidP="00E40609">
      <w:pPr>
        <w:pStyle w:val="Brdtekst"/>
        <w:spacing w:line="276" w:lineRule="auto"/>
        <w:rPr>
          <w:lang w:val="en-GB"/>
        </w:rPr>
      </w:pPr>
    </w:p>
    <w:p w14:paraId="4F5F316F" w14:textId="4D033520" w:rsidR="00E40609" w:rsidRPr="00FC1E82" w:rsidRDefault="000410A6" w:rsidP="00E40609">
      <w:pPr>
        <w:pStyle w:val="Brdtekst"/>
        <w:spacing w:line="276" w:lineRule="auto"/>
        <w:rPr>
          <w:lang w:val="en-GB"/>
        </w:rPr>
      </w:pPr>
      <w:r w:rsidRPr="00FC1E82">
        <w:rPr>
          <w:lang w:val="en-GB"/>
        </w:rPr>
        <w:t>The business cases explored should</w:t>
      </w:r>
      <w:r w:rsidR="006A3FBA" w:rsidRPr="00FC1E82">
        <w:rPr>
          <w:lang w:val="en-GB"/>
        </w:rPr>
        <w:t xml:space="preserve"> </w:t>
      </w:r>
      <w:r w:rsidR="004C364B" w:rsidRPr="00FC1E82">
        <w:rPr>
          <w:lang w:val="en-GB"/>
        </w:rPr>
        <w:t>lead to</w:t>
      </w:r>
      <w:r w:rsidR="006A3FBA" w:rsidRPr="00FC1E82">
        <w:rPr>
          <w:lang w:val="en-GB"/>
        </w:rPr>
        <w:t xml:space="preserve"> </w:t>
      </w:r>
      <w:r w:rsidRPr="00FC1E82">
        <w:rPr>
          <w:lang w:val="en-GB"/>
        </w:rPr>
        <w:t>development effects</w:t>
      </w:r>
      <w:r w:rsidR="005804D6" w:rsidRPr="00FC1E82">
        <w:rPr>
          <w:lang w:val="en-GB"/>
        </w:rPr>
        <w:t xml:space="preserve"> in the local context</w:t>
      </w:r>
      <w:r w:rsidR="00E40609" w:rsidRPr="00FC1E82">
        <w:rPr>
          <w:color w:val="EE0000"/>
          <w:lang w:val="en-GB"/>
        </w:rPr>
        <w:t>.</w:t>
      </w:r>
      <w:r w:rsidR="00E40609" w:rsidRPr="00FC1E82">
        <w:rPr>
          <w:lang w:val="en-GB"/>
        </w:rPr>
        <w:t xml:space="preserve"> Focus should be on contributing to sustainable growth including responsible business in accordance with the principles of the UN Global Compact</w:t>
      </w:r>
      <w:r w:rsidR="004202C3" w:rsidRPr="00FC1E82">
        <w:rPr>
          <w:lang w:val="en-GB"/>
        </w:rPr>
        <w:t xml:space="preserve"> which can be accessed on this</w:t>
      </w:r>
      <w:r w:rsidR="007D06CC" w:rsidRPr="00FC1E82">
        <w:rPr>
          <w:lang w:val="en-GB"/>
        </w:rPr>
        <w:t xml:space="preserve"> </w:t>
      </w:r>
      <w:hyperlink r:id="rId11" w:history="1">
        <w:r w:rsidR="007D06CC" w:rsidRPr="00FC1E82">
          <w:rPr>
            <w:rStyle w:val="Hyperlink"/>
            <w:lang w:val="en-GB"/>
          </w:rPr>
          <w:t>link</w:t>
        </w:r>
      </w:hyperlink>
      <w:r w:rsidR="004202C3" w:rsidRPr="00FC1E82">
        <w:rPr>
          <w:lang w:val="en-GB"/>
        </w:rPr>
        <w:t>,</w:t>
      </w:r>
      <w:r w:rsidR="007D06CC" w:rsidRPr="00FC1E82">
        <w:rPr>
          <w:lang w:val="en-GB"/>
        </w:rPr>
        <w:t xml:space="preserve"> </w:t>
      </w:r>
      <w:r w:rsidR="00E40609" w:rsidRPr="00FC1E82">
        <w:rPr>
          <w:lang w:val="en-GB"/>
        </w:rPr>
        <w:t xml:space="preserve">and the UN Guiding Principles on Business and Human Rights </w:t>
      </w:r>
      <w:r w:rsidR="00C10946" w:rsidRPr="00FC1E82">
        <w:rPr>
          <w:lang w:val="en-GB"/>
        </w:rPr>
        <w:t>(</w:t>
      </w:r>
      <w:hyperlink r:id="rId12" w:history="1">
        <w:r w:rsidR="00C10946" w:rsidRPr="00FC1E82">
          <w:rPr>
            <w:rStyle w:val="Hyperlink"/>
            <w:lang w:val="en-GB"/>
          </w:rPr>
          <w:t>link</w:t>
        </w:r>
      </w:hyperlink>
      <w:r w:rsidR="00C10946" w:rsidRPr="00FC1E82">
        <w:rPr>
          <w:lang w:val="en-GB"/>
        </w:rPr>
        <w:t>).</w:t>
      </w:r>
    </w:p>
    <w:p w14:paraId="023009B5" w14:textId="77777777" w:rsidR="001F4D23" w:rsidRPr="00FC1E82" w:rsidRDefault="001F4D23">
      <w:pPr>
        <w:pStyle w:val="Overskrift1"/>
        <w:rPr>
          <w:lang w:val="en-GB"/>
        </w:rPr>
        <w:sectPr w:rsidR="001F4D23" w:rsidRPr="00FC1E82" w:rsidSect="00AB57CF">
          <w:footerReference w:type="default" r:id="rId13"/>
          <w:pgSz w:w="11910" w:h="16850"/>
          <w:pgMar w:top="1701" w:right="1134" w:bottom="1701" w:left="1134" w:header="0" w:footer="1112" w:gutter="0"/>
          <w:pgNumType w:start="1"/>
          <w:cols w:space="708"/>
          <w:docGrid w:linePitch="299"/>
        </w:sectPr>
      </w:pPr>
    </w:p>
    <w:p w14:paraId="76D0EB6B" w14:textId="78DD3AA4" w:rsidR="00291257" w:rsidRPr="00FC1E82" w:rsidRDefault="00586BC1" w:rsidP="00291257">
      <w:pPr>
        <w:pStyle w:val="Brdtekst"/>
        <w:rPr>
          <w:w w:val="105"/>
          <w:lang w:val="en-GB"/>
        </w:rPr>
      </w:pPr>
      <w:r w:rsidRPr="00FC1E82">
        <w:rPr>
          <w:rFonts w:ascii="Diplomacy Office Bold" w:eastAsia="Trebuchet MS" w:hAnsi="Diplomacy Office Bold" w:cs="Trebuchet MS"/>
          <w:b/>
          <w:bCs/>
          <w:sz w:val="43"/>
          <w:szCs w:val="43"/>
          <w:lang w:val="en-GB"/>
        </w:rPr>
        <w:lastRenderedPageBreak/>
        <w:t>Countries where Business Explorer is available</w:t>
      </w:r>
    </w:p>
    <w:p w14:paraId="3DBE22B4" w14:textId="1033ECB0" w:rsidR="00870B4C" w:rsidRPr="00FC1E82" w:rsidRDefault="00870B4C" w:rsidP="00F25E1B">
      <w:pPr>
        <w:pStyle w:val="Brdtekst"/>
        <w:rPr>
          <w:w w:val="105"/>
          <w:lang w:val="en-GB"/>
        </w:rPr>
      </w:pPr>
    </w:p>
    <w:tbl>
      <w:tblPr>
        <w:tblStyle w:val="Tabel-Gitter"/>
        <w:tblW w:w="0" w:type="auto"/>
        <w:tblLook w:val="04A0" w:firstRow="1" w:lastRow="0" w:firstColumn="1" w:lastColumn="0" w:noHBand="0" w:noVBand="1"/>
      </w:tblPr>
      <w:tblGrid>
        <w:gridCol w:w="4816"/>
        <w:gridCol w:w="4816"/>
      </w:tblGrid>
      <w:tr w:rsidR="00870B4C" w:rsidRPr="00FC1E82" w14:paraId="2734C1BF" w14:textId="77777777" w:rsidTr="00870B4C">
        <w:tc>
          <w:tcPr>
            <w:tcW w:w="4816" w:type="dxa"/>
          </w:tcPr>
          <w:p w14:paraId="7F24418F" w14:textId="0A97C39F" w:rsidR="00870B4C" w:rsidRPr="00FC1E82" w:rsidRDefault="00870B4C" w:rsidP="00F25E1B">
            <w:pPr>
              <w:pStyle w:val="Brdtekst"/>
              <w:rPr>
                <w:b/>
                <w:bCs/>
                <w:lang w:val="en-GB"/>
              </w:rPr>
            </w:pPr>
            <w:r w:rsidRPr="00FC1E82">
              <w:rPr>
                <w:b/>
                <w:bCs/>
                <w:lang w:val="en-GB"/>
              </w:rPr>
              <w:t>Least developed countries</w:t>
            </w:r>
          </w:p>
        </w:tc>
        <w:tc>
          <w:tcPr>
            <w:tcW w:w="4816" w:type="dxa"/>
          </w:tcPr>
          <w:p w14:paraId="2CF3FCC4" w14:textId="773E6135" w:rsidR="00870B4C" w:rsidRPr="00FC1E82" w:rsidRDefault="00870B4C" w:rsidP="00F25E1B">
            <w:pPr>
              <w:pStyle w:val="Brdtekst"/>
              <w:rPr>
                <w:b/>
                <w:bCs/>
                <w:lang w:val="en-GB"/>
              </w:rPr>
            </w:pPr>
            <w:r w:rsidRPr="00FC1E82">
              <w:rPr>
                <w:b/>
                <w:bCs/>
                <w:lang w:val="en-GB"/>
              </w:rPr>
              <w:t>Low-income countries</w:t>
            </w:r>
          </w:p>
        </w:tc>
      </w:tr>
      <w:tr w:rsidR="00870B4C" w:rsidRPr="00FC1E82" w14:paraId="2F18E3E5" w14:textId="77777777" w:rsidTr="00870B4C">
        <w:tc>
          <w:tcPr>
            <w:tcW w:w="4816" w:type="dxa"/>
          </w:tcPr>
          <w:p w14:paraId="060F9C9E" w14:textId="77777777" w:rsidR="00870B4C" w:rsidRPr="00FC1E82" w:rsidRDefault="00870B4C" w:rsidP="00870B4C">
            <w:pPr>
              <w:pStyle w:val="Brdtekst"/>
              <w:rPr>
                <w:lang w:val="en-GB"/>
              </w:rPr>
            </w:pPr>
            <w:r w:rsidRPr="00FC1E82">
              <w:rPr>
                <w:lang w:val="en-GB"/>
              </w:rPr>
              <w:t xml:space="preserve">Bangladesh </w:t>
            </w:r>
          </w:p>
          <w:p w14:paraId="1FF80921" w14:textId="77777777" w:rsidR="00870B4C" w:rsidRPr="00FC1E82" w:rsidRDefault="00870B4C" w:rsidP="00870B4C">
            <w:pPr>
              <w:pStyle w:val="Brdtekst"/>
              <w:rPr>
                <w:lang w:val="en-GB"/>
              </w:rPr>
            </w:pPr>
            <w:r w:rsidRPr="00FC1E82">
              <w:rPr>
                <w:lang w:val="en-GB"/>
              </w:rPr>
              <w:t>Ethiopia</w:t>
            </w:r>
          </w:p>
          <w:p w14:paraId="09830584" w14:textId="77777777" w:rsidR="00870B4C" w:rsidRPr="00FC1E82" w:rsidRDefault="00870B4C" w:rsidP="00870B4C">
            <w:pPr>
              <w:pStyle w:val="Brdtekst"/>
              <w:rPr>
                <w:lang w:val="en-GB"/>
              </w:rPr>
            </w:pPr>
            <w:r w:rsidRPr="00FC1E82">
              <w:rPr>
                <w:lang w:val="en-GB"/>
              </w:rPr>
              <w:t xml:space="preserve">Rwanda </w:t>
            </w:r>
          </w:p>
          <w:p w14:paraId="02775A38" w14:textId="77777777" w:rsidR="00870B4C" w:rsidRPr="00FC1E82" w:rsidRDefault="00870B4C" w:rsidP="00870B4C">
            <w:pPr>
              <w:pStyle w:val="Brdtekst"/>
              <w:rPr>
                <w:lang w:val="en-GB"/>
              </w:rPr>
            </w:pPr>
            <w:r w:rsidRPr="00FC1E82">
              <w:rPr>
                <w:lang w:val="en-GB"/>
              </w:rPr>
              <w:t xml:space="preserve">Senegal </w:t>
            </w:r>
          </w:p>
          <w:p w14:paraId="37CCD1D6" w14:textId="77777777" w:rsidR="00870B4C" w:rsidRPr="00FC1E82" w:rsidRDefault="00870B4C" w:rsidP="00870B4C">
            <w:pPr>
              <w:pStyle w:val="Brdtekst"/>
              <w:rPr>
                <w:lang w:val="en-GB"/>
              </w:rPr>
            </w:pPr>
            <w:r w:rsidRPr="00FC1E82">
              <w:rPr>
                <w:lang w:val="en-GB"/>
              </w:rPr>
              <w:t xml:space="preserve">Somalia </w:t>
            </w:r>
          </w:p>
          <w:p w14:paraId="479AE120" w14:textId="77777777" w:rsidR="00870B4C" w:rsidRPr="00FC1E82" w:rsidRDefault="00870B4C" w:rsidP="00870B4C">
            <w:pPr>
              <w:pStyle w:val="Brdtekst"/>
              <w:rPr>
                <w:lang w:val="en-GB"/>
              </w:rPr>
            </w:pPr>
            <w:r w:rsidRPr="00FC1E82">
              <w:rPr>
                <w:lang w:val="en-GB"/>
              </w:rPr>
              <w:t>Tanzania</w:t>
            </w:r>
          </w:p>
          <w:p w14:paraId="2DF98E5C" w14:textId="1BBB6610" w:rsidR="00870B4C" w:rsidRPr="00FC1E82" w:rsidRDefault="00870B4C" w:rsidP="00870B4C">
            <w:pPr>
              <w:pStyle w:val="Brdtekst"/>
              <w:rPr>
                <w:lang w:val="en-GB"/>
              </w:rPr>
            </w:pPr>
            <w:r w:rsidRPr="00FC1E82">
              <w:rPr>
                <w:lang w:val="en-GB"/>
              </w:rPr>
              <w:t>Uganda</w:t>
            </w:r>
          </w:p>
        </w:tc>
        <w:tc>
          <w:tcPr>
            <w:tcW w:w="4816" w:type="dxa"/>
          </w:tcPr>
          <w:p w14:paraId="59D72E52" w14:textId="42BC27C1" w:rsidR="00870B4C" w:rsidRPr="00FC1E82" w:rsidRDefault="00870B4C" w:rsidP="00F25E1B">
            <w:pPr>
              <w:pStyle w:val="Brdtekst"/>
              <w:rPr>
                <w:lang w:val="en-GB"/>
              </w:rPr>
            </w:pPr>
            <w:r w:rsidRPr="00FC1E82">
              <w:rPr>
                <w:lang w:val="en-GB"/>
              </w:rPr>
              <w:t>Syria</w:t>
            </w:r>
          </w:p>
        </w:tc>
      </w:tr>
      <w:tr w:rsidR="00870B4C" w:rsidRPr="00FC1E82" w14:paraId="5B392F86" w14:textId="77777777" w:rsidTr="00870B4C">
        <w:tc>
          <w:tcPr>
            <w:tcW w:w="4816" w:type="dxa"/>
          </w:tcPr>
          <w:p w14:paraId="68EB9571" w14:textId="30A0A172" w:rsidR="00870B4C" w:rsidRPr="00FC1E82" w:rsidRDefault="00870B4C" w:rsidP="00F25E1B">
            <w:pPr>
              <w:pStyle w:val="Brdtekst"/>
              <w:rPr>
                <w:b/>
                <w:bCs/>
                <w:lang w:val="en-GB"/>
              </w:rPr>
            </w:pPr>
            <w:r w:rsidRPr="00FC1E82">
              <w:rPr>
                <w:b/>
                <w:bCs/>
                <w:lang w:val="en-GB"/>
              </w:rPr>
              <w:t>Lower middle-income countries</w:t>
            </w:r>
          </w:p>
        </w:tc>
        <w:tc>
          <w:tcPr>
            <w:tcW w:w="4816" w:type="dxa"/>
          </w:tcPr>
          <w:p w14:paraId="30D0F44E" w14:textId="603B49CE" w:rsidR="00870B4C" w:rsidRPr="00FC1E82" w:rsidRDefault="00870B4C" w:rsidP="00F25E1B">
            <w:pPr>
              <w:pStyle w:val="Brdtekst"/>
              <w:rPr>
                <w:b/>
                <w:bCs/>
                <w:lang w:val="en-GB"/>
              </w:rPr>
            </w:pPr>
            <w:r w:rsidRPr="00FC1E82">
              <w:rPr>
                <w:b/>
                <w:bCs/>
                <w:lang w:val="en-GB"/>
              </w:rPr>
              <w:t>Upper middle-income countries</w:t>
            </w:r>
          </w:p>
        </w:tc>
      </w:tr>
      <w:tr w:rsidR="00870B4C" w:rsidRPr="00FC1E82" w14:paraId="30D2EE21" w14:textId="77777777" w:rsidTr="00870B4C">
        <w:tc>
          <w:tcPr>
            <w:tcW w:w="4816" w:type="dxa"/>
          </w:tcPr>
          <w:p w14:paraId="6AD2B0DA" w14:textId="77777777" w:rsidR="00870B4C" w:rsidRPr="00FC1E82" w:rsidRDefault="00870B4C" w:rsidP="00870B4C">
            <w:pPr>
              <w:pStyle w:val="Brdtekst"/>
              <w:rPr>
                <w:lang w:val="en-GB"/>
              </w:rPr>
            </w:pPr>
            <w:r w:rsidRPr="00FC1E82">
              <w:rPr>
                <w:lang w:val="en-GB"/>
              </w:rPr>
              <w:t xml:space="preserve">Algeria </w:t>
            </w:r>
          </w:p>
          <w:p w14:paraId="2FD79854" w14:textId="77777777" w:rsidR="00870B4C" w:rsidRPr="00FC1E82" w:rsidRDefault="00870B4C" w:rsidP="00870B4C">
            <w:pPr>
              <w:pStyle w:val="Brdtekst"/>
              <w:rPr>
                <w:lang w:val="en-GB"/>
              </w:rPr>
            </w:pPr>
            <w:r w:rsidRPr="00FC1E82">
              <w:rPr>
                <w:lang w:val="en-GB"/>
              </w:rPr>
              <w:t>Egypt</w:t>
            </w:r>
          </w:p>
          <w:p w14:paraId="7CFB8F2D" w14:textId="77777777" w:rsidR="00870B4C" w:rsidRPr="00FC1E82" w:rsidRDefault="00870B4C" w:rsidP="00870B4C">
            <w:pPr>
              <w:pStyle w:val="Brdtekst"/>
              <w:rPr>
                <w:lang w:val="en-GB"/>
              </w:rPr>
            </w:pPr>
            <w:r w:rsidRPr="00FC1E82">
              <w:rPr>
                <w:lang w:val="en-GB"/>
              </w:rPr>
              <w:t>Ghana</w:t>
            </w:r>
          </w:p>
          <w:p w14:paraId="59B0A82F" w14:textId="77777777" w:rsidR="00870B4C" w:rsidRPr="00FC1E82" w:rsidRDefault="00870B4C" w:rsidP="00870B4C">
            <w:pPr>
              <w:pStyle w:val="Brdtekst"/>
              <w:rPr>
                <w:lang w:val="en-GB"/>
              </w:rPr>
            </w:pPr>
            <w:r w:rsidRPr="00FC1E82">
              <w:rPr>
                <w:lang w:val="en-GB"/>
              </w:rPr>
              <w:t>India</w:t>
            </w:r>
          </w:p>
          <w:p w14:paraId="6930F035" w14:textId="77777777" w:rsidR="00870B4C" w:rsidRPr="00FC1E82" w:rsidRDefault="00870B4C" w:rsidP="00870B4C">
            <w:pPr>
              <w:pStyle w:val="Brdtekst"/>
              <w:rPr>
                <w:lang w:val="en-GB"/>
              </w:rPr>
            </w:pPr>
            <w:r w:rsidRPr="00FC1E82">
              <w:rPr>
                <w:lang w:val="en-GB"/>
              </w:rPr>
              <w:t>Iran</w:t>
            </w:r>
          </w:p>
          <w:p w14:paraId="7B183546" w14:textId="77777777" w:rsidR="00870B4C" w:rsidRPr="00FC1E82" w:rsidRDefault="00870B4C" w:rsidP="00870B4C">
            <w:pPr>
              <w:pStyle w:val="Brdtekst"/>
              <w:rPr>
                <w:lang w:val="en-GB"/>
              </w:rPr>
            </w:pPr>
            <w:r w:rsidRPr="00FC1E82">
              <w:rPr>
                <w:lang w:val="en-GB"/>
              </w:rPr>
              <w:t>Kenya</w:t>
            </w:r>
          </w:p>
          <w:p w14:paraId="6AC0ACCC" w14:textId="77777777" w:rsidR="00870B4C" w:rsidRPr="00FC1E82" w:rsidRDefault="00870B4C" w:rsidP="00870B4C">
            <w:pPr>
              <w:pStyle w:val="Brdtekst"/>
              <w:rPr>
                <w:lang w:val="en-GB"/>
              </w:rPr>
            </w:pPr>
            <w:r w:rsidRPr="00FC1E82">
              <w:rPr>
                <w:lang w:val="en-GB"/>
              </w:rPr>
              <w:t>Lebanon</w:t>
            </w:r>
          </w:p>
          <w:p w14:paraId="7CB1FD60" w14:textId="77777777" w:rsidR="00870B4C" w:rsidRPr="00FC1E82" w:rsidRDefault="00870B4C" w:rsidP="00870B4C">
            <w:pPr>
              <w:pStyle w:val="Brdtekst"/>
              <w:rPr>
                <w:lang w:val="en-GB"/>
              </w:rPr>
            </w:pPr>
            <w:r w:rsidRPr="00FC1E82">
              <w:rPr>
                <w:lang w:val="en-GB"/>
              </w:rPr>
              <w:t>Morocco</w:t>
            </w:r>
          </w:p>
          <w:p w14:paraId="535241F6" w14:textId="77777777" w:rsidR="00870B4C" w:rsidRPr="00FC1E82" w:rsidRDefault="00870B4C" w:rsidP="00870B4C">
            <w:pPr>
              <w:pStyle w:val="Brdtekst"/>
              <w:rPr>
                <w:lang w:val="en-GB"/>
              </w:rPr>
            </w:pPr>
            <w:r w:rsidRPr="00FC1E82">
              <w:rPr>
                <w:lang w:val="en-GB"/>
              </w:rPr>
              <w:t>Nigeria</w:t>
            </w:r>
          </w:p>
          <w:p w14:paraId="15B95E66" w14:textId="77777777" w:rsidR="00870B4C" w:rsidRPr="00FC1E82" w:rsidRDefault="00870B4C" w:rsidP="00870B4C">
            <w:pPr>
              <w:pStyle w:val="Brdtekst"/>
              <w:rPr>
                <w:lang w:val="en-GB"/>
              </w:rPr>
            </w:pPr>
            <w:r w:rsidRPr="00FC1E82">
              <w:rPr>
                <w:lang w:val="en-GB"/>
              </w:rPr>
              <w:t>Pakistan</w:t>
            </w:r>
          </w:p>
          <w:p w14:paraId="03673557" w14:textId="77777777" w:rsidR="00870B4C" w:rsidRPr="00FC1E82" w:rsidRDefault="00870B4C" w:rsidP="00870B4C">
            <w:pPr>
              <w:pStyle w:val="Brdtekst"/>
              <w:rPr>
                <w:lang w:val="en-GB"/>
              </w:rPr>
            </w:pPr>
            <w:r w:rsidRPr="00FC1E82">
              <w:rPr>
                <w:lang w:val="en-GB"/>
              </w:rPr>
              <w:t xml:space="preserve">Philippines </w:t>
            </w:r>
          </w:p>
          <w:p w14:paraId="29760C9E" w14:textId="77777777" w:rsidR="00870B4C" w:rsidRPr="00FC1E82" w:rsidRDefault="00870B4C" w:rsidP="00870B4C">
            <w:pPr>
              <w:pStyle w:val="Brdtekst"/>
              <w:rPr>
                <w:lang w:val="en-GB"/>
              </w:rPr>
            </w:pPr>
            <w:r w:rsidRPr="00FC1E82">
              <w:rPr>
                <w:lang w:val="en-GB"/>
              </w:rPr>
              <w:t xml:space="preserve">Tunisia </w:t>
            </w:r>
          </w:p>
          <w:p w14:paraId="30CEE436" w14:textId="77777777" w:rsidR="00870B4C" w:rsidRPr="00FC1E82" w:rsidRDefault="00870B4C" w:rsidP="00870B4C">
            <w:pPr>
              <w:pStyle w:val="Brdtekst"/>
              <w:rPr>
                <w:lang w:val="en-GB"/>
              </w:rPr>
            </w:pPr>
            <w:r w:rsidRPr="00FC1E82">
              <w:rPr>
                <w:lang w:val="en-GB"/>
              </w:rPr>
              <w:t>Ukraine</w:t>
            </w:r>
          </w:p>
          <w:p w14:paraId="3BE103B1" w14:textId="0C15CB27" w:rsidR="00870B4C" w:rsidRPr="00FC1E82" w:rsidRDefault="00870B4C" w:rsidP="00870B4C">
            <w:pPr>
              <w:pStyle w:val="Brdtekst"/>
              <w:rPr>
                <w:lang w:val="en-GB"/>
              </w:rPr>
            </w:pPr>
            <w:r w:rsidRPr="00FC1E82">
              <w:rPr>
                <w:lang w:val="en-GB"/>
              </w:rPr>
              <w:t>Vietnam</w:t>
            </w:r>
          </w:p>
        </w:tc>
        <w:tc>
          <w:tcPr>
            <w:tcW w:w="4816" w:type="dxa"/>
          </w:tcPr>
          <w:p w14:paraId="3E197522" w14:textId="77777777" w:rsidR="00870B4C" w:rsidRPr="00FC1E82" w:rsidRDefault="00870B4C" w:rsidP="00870B4C">
            <w:pPr>
              <w:pStyle w:val="Brdtekst"/>
              <w:rPr>
                <w:lang w:val="en-GB"/>
              </w:rPr>
            </w:pPr>
            <w:r w:rsidRPr="00FC1E82">
              <w:rPr>
                <w:lang w:val="en-GB"/>
              </w:rPr>
              <w:t>Albania</w:t>
            </w:r>
          </w:p>
          <w:p w14:paraId="71AF7AC1" w14:textId="77777777" w:rsidR="00870B4C" w:rsidRPr="00FC1E82" w:rsidRDefault="00870B4C" w:rsidP="00870B4C">
            <w:pPr>
              <w:pStyle w:val="Brdtekst"/>
              <w:rPr>
                <w:lang w:val="en-GB"/>
              </w:rPr>
            </w:pPr>
            <w:r w:rsidRPr="00FC1E82">
              <w:rPr>
                <w:lang w:val="en-GB"/>
              </w:rPr>
              <w:t>Argentina</w:t>
            </w:r>
          </w:p>
          <w:p w14:paraId="08F7F262" w14:textId="77777777" w:rsidR="00870B4C" w:rsidRPr="00FC1E82" w:rsidRDefault="00870B4C" w:rsidP="00870B4C">
            <w:pPr>
              <w:pStyle w:val="Brdtekst"/>
              <w:rPr>
                <w:lang w:val="en-GB"/>
              </w:rPr>
            </w:pPr>
            <w:r w:rsidRPr="00FC1E82">
              <w:rPr>
                <w:lang w:val="en-GB"/>
              </w:rPr>
              <w:t xml:space="preserve">Brazil </w:t>
            </w:r>
          </w:p>
          <w:p w14:paraId="2B1A47FC" w14:textId="77777777" w:rsidR="00870B4C" w:rsidRPr="00FC1E82" w:rsidRDefault="00870B4C" w:rsidP="00870B4C">
            <w:pPr>
              <w:pStyle w:val="Brdtekst"/>
              <w:rPr>
                <w:lang w:val="en-GB"/>
              </w:rPr>
            </w:pPr>
            <w:r w:rsidRPr="00FC1E82">
              <w:rPr>
                <w:lang w:val="en-GB"/>
              </w:rPr>
              <w:t xml:space="preserve">China </w:t>
            </w:r>
          </w:p>
          <w:p w14:paraId="6C810BCA" w14:textId="77777777" w:rsidR="00870B4C" w:rsidRPr="00FC1E82" w:rsidRDefault="00870B4C" w:rsidP="00870B4C">
            <w:pPr>
              <w:pStyle w:val="Brdtekst"/>
              <w:rPr>
                <w:lang w:val="en-GB"/>
              </w:rPr>
            </w:pPr>
            <w:r w:rsidRPr="00FC1E82">
              <w:rPr>
                <w:lang w:val="en-GB"/>
              </w:rPr>
              <w:t>Colombia</w:t>
            </w:r>
          </w:p>
          <w:p w14:paraId="15F0FCE6" w14:textId="77777777" w:rsidR="00870B4C" w:rsidRPr="00FC1E82" w:rsidRDefault="00870B4C" w:rsidP="00870B4C">
            <w:pPr>
              <w:pStyle w:val="Brdtekst"/>
              <w:rPr>
                <w:lang w:val="en-GB"/>
              </w:rPr>
            </w:pPr>
            <w:r w:rsidRPr="00FC1E82">
              <w:rPr>
                <w:lang w:val="en-GB"/>
              </w:rPr>
              <w:t xml:space="preserve">Georgia </w:t>
            </w:r>
          </w:p>
          <w:p w14:paraId="7C27E7C1" w14:textId="77777777" w:rsidR="00870B4C" w:rsidRPr="00FC1E82" w:rsidRDefault="00870B4C" w:rsidP="00870B4C">
            <w:pPr>
              <w:pStyle w:val="Brdtekst"/>
              <w:rPr>
                <w:lang w:val="en-GB"/>
              </w:rPr>
            </w:pPr>
            <w:r w:rsidRPr="00FC1E82">
              <w:rPr>
                <w:lang w:val="en-GB"/>
              </w:rPr>
              <w:t>Indonesia</w:t>
            </w:r>
          </w:p>
          <w:p w14:paraId="203EA46D" w14:textId="77777777" w:rsidR="00870B4C" w:rsidRPr="00FC1E82" w:rsidRDefault="00870B4C" w:rsidP="00870B4C">
            <w:pPr>
              <w:pStyle w:val="Brdtekst"/>
              <w:rPr>
                <w:lang w:val="en-GB"/>
              </w:rPr>
            </w:pPr>
            <w:r w:rsidRPr="00FC1E82">
              <w:rPr>
                <w:lang w:val="en-GB"/>
              </w:rPr>
              <w:t>Malaysia</w:t>
            </w:r>
          </w:p>
          <w:p w14:paraId="123FF949" w14:textId="77777777" w:rsidR="00870B4C" w:rsidRPr="00FC1E82" w:rsidRDefault="00870B4C" w:rsidP="00870B4C">
            <w:pPr>
              <w:pStyle w:val="Brdtekst"/>
              <w:rPr>
                <w:lang w:val="en-GB"/>
              </w:rPr>
            </w:pPr>
            <w:r w:rsidRPr="00FC1E82">
              <w:rPr>
                <w:lang w:val="en-GB"/>
              </w:rPr>
              <w:t>Mexico</w:t>
            </w:r>
          </w:p>
          <w:p w14:paraId="171D277C" w14:textId="77777777" w:rsidR="00870B4C" w:rsidRPr="00FC1E82" w:rsidRDefault="00870B4C" w:rsidP="00870B4C">
            <w:pPr>
              <w:pStyle w:val="Brdtekst"/>
              <w:rPr>
                <w:lang w:val="en-GB"/>
              </w:rPr>
            </w:pPr>
            <w:r w:rsidRPr="00FC1E82">
              <w:rPr>
                <w:lang w:val="en-GB"/>
              </w:rPr>
              <w:t>Moldova</w:t>
            </w:r>
          </w:p>
          <w:p w14:paraId="2DEBD3C4" w14:textId="77777777" w:rsidR="00870B4C" w:rsidRPr="00FC1E82" w:rsidRDefault="00870B4C" w:rsidP="00870B4C">
            <w:pPr>
              <w:pStyle w:val="Brdtekst"/>
              <w:rPr>
                <w:lang w:val="en-GB"/>
              </w:rPr>
            </w:pPr>
            <w:r w:rsidRPr="00FC1E82">
              <w:rPr>
                <w:lang w:val="en-GB"/>
              </w:rPr>
              <w:t>South Africa</w:t>
            </w:r>
          </w:p>
          <w:p w14:paraId="03D608FF" w14:textId="77777777" w:rsidR="00870B4C" w:rsidRPr="00FC1E82" w:rsidRDefault="00870B4C" w:rsidP="00870B4C">
            <w:pPr>
              <w:pStyle w:val="Brdtekst"/>
              <w:rPr>
                <w:lang w:val="en-GB"/>
              </w:rPr>
            </w:pPr>
            <w:r w:rsidRPr="00FC1E82">
              <w:rPr>
                <w:lang w:val="en-GB"/>
              </w:rPr>
              <w:t>Thailand</w:t>
            </w:r>
          </w:p>
          <w:p w14:paraId="07489C8A" w14:textId="77777777" w:rsidR="00870B4C" w:rsidRPr="00FC1E82" w:rsidRDefault="00870B4C" w:rsidP="00870B4C">
            <w:pPr>
              <w:pStyle w:val="Brdtekst"/>
              <w:rPr>
                <w:lang w:val="en-GB"/>
              </w:rPr>
            </w:pPr>
            <w:r w:rsidRPr="00FC1E82">
              <w:rPr>
                <w:lang w:val="en-GB"/>
              </w:rPr>
              <w:t>Türkiye</w:t>
            </w:r>
          </w:p>
          <w:p w14:paraId="4257793D" w14:textId="707A665E" w:rsidR="00870B4C" w:rsidRPr="00FC1E82" w:rsidRDefault="00870B4C" w:rsidP="00870B4C">
            <w:pPr>
              <w:pStyle w:val="Brdtekst"/>
              <w:rPr>
                <w:lang w:val="en-GB"/>
              </w:rPr>
            </w:pPr>
            <w:r w:rsidRPr="00FC1E82">
              <w:rPr>
                <w:lang w:val="en-GB"/>
              </w:rPr>
              <w:t>West Bank</w:t>
            </w:r>
          </w:p>
        </w:tc>
      </w:tr>
    </w:tbl>
    <w:p w14:paraId="330BC7B2" w14:textId="77777777" w:rsidR="00870B4C" w:rsidRPr="00FC1E82" w:rsidRDefault="00870B4C" w:rsidP="00F763F6">
      <w:pPr>
        <w:rPr>
          <w:lang w:val="en-GB"/>
        </w:rPr>
      </w:pPr>
    </w:p>
    <w:p w14:paraId="03C5E174" w14:textId="77777777" w:rsidR="00FC2CA5" w:rsidRPr="00FC1E82" w:rsidRDefault="00FC2CA5" w:rsidP="00F763F6">
      <w:pPr>
        <w:rPr>
          <w:sz w:val="20"/>
          <w:lang w:val="en-GB"/>
        </w:rPr>
      </w:pPr>
    </w:p>
    <w:p w14:paraId="03C5E175" w14:textId="77777777" w:rsidR="00FC2CA5" w:rsidRPr="00FC1E82" w:rsidRDefault="00FC2CA5" w:rsidP="00F763F6">
      <w:pPr>
        <w:rPr>
          <w:sz w:val="20"/>
          <w:lang w:val="en-GB"/>
        </w:rPr>
      </w:pPr>
    </w:p>
    <w:p w14:paraId="03C5E176" w14:textId="77777777" w:rsidR="00FC2CA5" w:rsidRPr="00FC1E82" w:rsidRDefault="00FC2CA5" w:rsidP="00F763F6">
      <w:pPr>
        <w:rPr>
          <w:sz w:val="20"/>
          <w:lang w:val="en-GB"/>
        </w:rPr>
      </w:pPr>
    </w:p>
    <w:p w14:paraId="03C5E177" w14:textId="77777777" w:rsidR="00FC2CA5" w:rsidRPr="00FC1E82" w:rsidRDefault="00FC2CA5" w:rsidP="00F763F6">
      <w:pPr>
        <w:rPr>
          <w:sz w:val="20"/>
          <w:lang w:val="en-GB"/>
        </w:rPr>
      </w:pPr>
    </w:p>
    <w:p w14:paraId="03C5E178" w14:textId="77777777" w:rsidR="00FC2CA5" w:rsidRPr="00FC1E82" w:rsidRDefault="00FC2CA5" w:rsidP="00F763F6">
      <w:pPr>
        <w:rPr>
          <w:sz w:val="20"/>
          <w:lang w:val="en-GB"/>
        </w:rPr>
      </w:pPr>
    </w:p>
    <w:p w14:paraId="0BCCE052" w14:textId="4DC66B6D" w:rsidR="008204DD" w:rsidRPr="00FC1E82" w:rsidRDefault="008204DD" w:rsidP="00F763F6">
      <w:pPr>
        <w:rPr>
          <w:lang w:val="en-GB"/>
        </w:rPr>
      </w:pPr>
    </w:p>
    <w:p w14:paraId="501412EF" w14:textId="7E0BCFF3" w:rsidR="008204DD" w:rsidRPr="00FC1E82" w:rsidRDefault="008204DD" w:rsidP="00F763F6">
      <w:pPr>
        <w:rPr>
          <w:lang w:val="en-GB"/>
        </w:rPr>
      </w:pPr>
    </w:p>
    <w:p w14:paraId="2635A247" w14:textId="729F4127" w:rsidR="008204DD" w:rsidRPr="00FC1E82" w:rsidRDefault="008204DD" w:rsidP="00F763F6">
      <w:pPr>
        <w:rPr>
          <w:lang w:val="en-GB"/>
        </w:rPr>
      </w:pPr>
    </w:p>
    <w:p w14:paraId="62935A52" w14:textId="49FCDE05" w:rsidR="008204DD" w:rsidRPr="00FC1E82" w:rsidRDefault="008204DD" w:rsidP="00F763F6">
      <w:pPr>
        <w:rPr>
          <w:lang w:val="en-GB"/>
        </w:rPr>
      </w:pPr>
    </w:p>
    <w:p w14:paraId="04DE44AE" w14:textId="77777777" w:rsidR="008204DD" w:rsidRPr="00FC1E82" w:rsidRDefault="008204DD" w:rsidP="00F763F6">
      <w:pPr>
        <w:rPr>
          <w:lang w:val="en-GB"/>
        </w:rPr>
      </w:pPr>
    </w:p>
    <w:p w14:paraId="524D6440" w14:textId="65D7513B" w:rsidR="007126F0" w:rsidRPr="00FC1E82" w:rsidRDefault="007126F0">
      <w:pPr>
        <w:rPr>
          <w:lang w:val="en-GB"/>
        </w:rPr>
      </w:pPr>
      <w:r w:rsidRPr="00FC1E82">
        <w:rPr>
          <w:lang w:val="en-GB"/>
        </w:rPr>
        <w:br w:type="page"/>
      </w:r>
    </w:p>
    <w:p w14:paraId="03C5E189" w14:textId="248D26B2" w:rsidR="00FC2CA5" w:rsidRPr="00FC1E82" w:rsidRDefault="006C0FC3">
      <w:pPr>
        <w:pStyle w:val="Overskrift1"/>
        <w:rPr>
          <w:lang w:val="en-GB"/>
        </w:rPr>
      </w:pPr>
      <w:bookmarkStart w:id="2" w:name="_Toc239244261"/>
      <w:r w:rsidRPr="00FC1E82">
        <w:rPr>
          <w:lang w:val="en-GB"/>
        </w:rPr>
        <w:lastRenderedPageBreak/>
        <w:t>EU state aid rules</w:t>
      </w:r>
      <w:bookmarkEnd w:id="2"/>
    </w:p>
    <w:p w14:paraId="03C5E18A" w14:textId="5770B963" w:rsidR="00FC2CA5" w:rsidRPr="00FC1E82" w:rsidRDefault="00DE763D" w:rsidP="00F25E1B">
      <w:pPr>
        <w:pStyle w:val="Brdtekst"/>
        <w:spacing w:line="276" w:lineRule="auto"/>
        <w:rPr>
          <w:lang w:val="en-GB"/>
        </w:rPr>
      </w:pPr>
      <w:r w:rsidRPr="00FC1E82">
        <w:rPr>
          <w:lang w:val="en-GB"/>
        </w:rPr>
        <w:t xml:space="preserve">Financial support under </w:t>
      </w:r>
      <w:r w:rsidR="00903256" w:rsidRPr="00FC1E82">
        <w:rPr>
          <w:lang w:val="en-GB"/>
        </w:rPr>
        <w:t xml:space="preserve">the </w:t>
      </w:r>
      <w:r w:rsidRPr="00FC1E82">
        <w:rPr>
          <w:lang w:val="en-GB"/>
        </w:rPr>
        <w:t>Business Explorer is subject to the European Union’s de minimis State aid regulation</w:t>
      </w:r>
      <w:r w:rsidR="00F8523C" w:rsidRPr="00FC1E82">
        <w:rPr>
          <w:rStyle w:val="Fodnotehenvisning"/>
          <w:lang w:val="en-GB"/>
        </w:rPr>
        <w:footnoteReference w:id="1"/>
      </w:r>
      <w:r w:rsidRPr="00FC1E82">
        <w:rPr>
          <w:lang w:val="en-GB"/>
        </w:rPr>
        <w:t xml:space="preserve"> which allows for aid of maximum EUR </w:t>
      </w:r>
      <w:r w:rsidR="00F7424B" w:rsidRPr="00FC1E82">
        <w:rPr>
          <w:lang w:val="en-GB"/>
        </w:rPr>
        <w:t>3</w:t>
      </w:r>
      <w:r w:rsidRPr="00FC1E82">
        <w:rPr>
          <w:lang w:val="en-GB"/>
        </w:rPr>
        <w:t>00,000 to be provided from public funds to any business enterprise over a rolling three-year period. Companies applying for support must submit a statement of support received during the previous three years.</w:t>
      </w:r>
    </w:p>
    <w:p w14:paraId="725911CF" w14:textId="07B913F7" w:rsidR="00EA2E45" w:rsidRPr="00FC1E82" w:rsidRDefault="00EA2E45" w:rsidP="00F25E1B">
      <w:pPr>
        <w:pStyle w:val="Brdtekst"/>
        <w:spacing w:line="276" w:lineRule="auto"/>
        <w:rPr>
          <w:lang w:val="en-GB"/>
        </w:rPr>
      </w:pPr>
    </w:p>
    <w:p w14:paraId="623FA3AD" w14:textId="78FE0C77" w:rsidR="00EA2E45" w:rsidRPr="00FC1E82" w:rsidRDefault="00EA2E45" w:rsidP="00F25E1B">
      <w:pPr>
        <w:pStyle w:val="Brdtekst"/>
        <w:spacing w:line="276" w:lineRule="auto"/>
        <w:rPr>
          <w:lang w:val="en-GB"/>
        </w:rPr>
      </w:pPr>
      <w:r w:rsidRPr="00FC1E82">
        <w:rPr>
          <w:lang w:val="en-GB"/>
        </w:rPr>
        <w:t>If a project relates to the fisheries and aquaculture sector or the primary production of agricultural products, special de-minimis regulations apply, as these sectors have lower aid ceilings.</w:t>
      </w:r>
      <w:r w:rsidR="0090764B" w:rsidRPr="00FC1E82">
        <w:rPr>
          <w:rStyle w:val="Fodnotehenvisning"/>
          <w:lang w:val="en-GB"/>
        </w:rPr>
        <w:footnoteReference w:id="2"/>
      </w:r>
      <w:r w:rsidRPr="00FC1E82">
        <w:rPr>
          <w:lang w:val="en-GB"/>
        </w:rPr>
        <w:t xml:space="preserve"> Possible support to projects within these sectors will be subject to an assessment of the individual project and its potential to distort competition and negatively affect free competition and trade between EU Member States.  </w:t>
      </w:r>
    </w:p>
    <w:p w14:paraId="673B9A48" w14:textId="09674F15" w:rsidR="007126F0" w:rsidRPr="00FC1E82" w:rsidRDefault="007126F0">
      <w:pPr>
        <w:rPr>
          <w:rFonts w:ascii="Noto Sans" w:hAnsi="Noto Sans"/>
          <w:sz w:val="24"/>
          <w:szCs w:val="24"/>
          <w:lang w:val="en-GB"/>
        </w:rPr>
      </w:pPr>
      <w:r w:rsidRPr="00FC1E82">
        <w:rPr>
          <w:lang w:val="en-GB"/>
        </w:rPr>
        <w:br w:type="page"/>
      </w:r>
    </w:p>
    <w:p w14:paraId="45BCEDDC" w14:textId="77777777" w:rsidR="00586BC1" w:rsidRPr="00FC1E82" w:rsidRDefault="00586BC1" w:rsidP="00586BC1">
      <w:pPr>
        <w:pStyle w:val="Overskrift1"/>
        <w:rPr>
          <w:lang w:val="en-GB"/>
        </w:rPr>
      </w:pPr>
      <w:bookmarkStart w:id="3" w:name="_Toc239244262"/>
      <w:r w:rsidRPr="00FC1E82">
        <w:rPr>
          <w:lang w:val="en-GB"/>
        </w:rPr>
        <w:lastRenderedPageBreak/>
        <w:t>Eligibility for support</w:t>
      </w:r>
      <w:bookmarkEnd w:id="3"/>
    </w:p>
    <w:p w14:paraId="1E3D1728" w14:textId="5F64C795" w:rsidR="00034878" w:rsidRPr="00FC1E82" w:rsidRDefault="00D51C9A" w:rsidP="00B56B73">
      <w:pPr>
        <w:pStyle w:val="Brdtekst"/>
        <w:rPr>
          <w:lang w:val="en-GB"/>
        </w:rPr>
      </w:pPr>
      <w:r w:rsidRPr="00FC1E82">
        <w:rPr>
          <w:lang w:val="en-GB"/>
        </w:rPr>
        <w:t>The Business</w:t>
      </w:r>
      <w:r w:rsidRPr="00FC1E82">
        <w:rPr>
          <w:spacing w:val="40"/>
          <w:lang w:val="en-GB"/>
        </w:rPr>
        <w:t xml:space="preserve"> </w:t>
      </w:r>
      <w:r w:rsidRPr="00FC1E82">
        <w:rPr>
          <w:lang w:val="en-GB"/>
        </w:rPr>
        <w:t>Explorer</w:t>
      </w:r>
      <w:r w:rsidRPr="00FC1E82">
        <w:rPr>
          <w:spacing w:val="38"/>
          <w:lang w:val="en-GB"/>
        </w:rPr>
        <w:t xml:space="preserve"> </w:t>
      </w:r>
      <w:r w:rsidRPr="00FC1E82">
        <w:rPr>
          <w:lang w:val="en-GB"/>
        </w:rPr>
        <w:t>is</w:t>
      </w:r>
      <w:r w:rsidRPr="00FC1E82">
        <w:rPr>
          <w:spacing w:val="40"/>
          <w:lang w:val="en-GB"/>
        </w:rPr>
        <w:t xml:space="preserve"> </w:t>
      </w:r>
      <w:r w:rsidRPr="00FC1E82">
        <w:rPr>
          <w:lang w:val="en-GB"/>
        </w:rPr>
        <w:t>open</w:t>
      </w:r>
      <w:r w:rsidRPr="00FC1E82">
        <w:rPr>
          <w:spacing w:val="40"/>
          <w:lang w:val="en-GB"/>
        </w:rPr>
        <w:t xml:space="preserve"> </w:t>
      </w:r>
      <w:r w:rsidRPr="00FC1E82">
        <w:rPr>
          <w:lang w:val="en-GB"/>
        </w:rPr>
        <w:t>for</w:t>
      </w:r>
      <w:r w:rsidRPr="00FC1E82">
        <w:rPr>
          <w:spacing w:val="38"/>
          <w:lang w:val="en-GB"/>
        </w:rPr>
        <w:t xml:space="preserve"> </w:t>
      </w:r>
      <w:r w:rsidRPr="00FC1E82">
        <w:rPr>
          <w:lang w:val="en-GB"/>
        </w:rPr>
        <w:t>applications</w:t>
      </w:r>
      <w:r w:rsidRPr="00FC1E82">
        <w:rPr>
          <w:spacing w:val="40"/>
          <w:lang w:val="en-GB"/>
        </w:rPr>
        <w:t xml:space="preserve"> </w:t>
      </w:r>
      <w:r w:rsidRPr="00FC1E82">
        <w:rPr>
          <w:lang w:val="en-GB"/>
        </w:rPr>
        <w:t>from</w:t>
      </w:r>
      <w:r w:rsidRPr="00FC1E82">
        <w:rPr>
          <w:spacing w:val="40"/>
          <w:lang w:val="en-GB"/>
        </w:rPr>
        <w:t xml:space="preserve"> </w:t>
      </w:r>
      <w:r w:rsidRPr="00FC1E82">
        <w:rPr>
          <w:lang w:val="en-GB"/>
        </w:rPr>
        <w:t>companies</w:t>
      </w:r>
      <w:r w:rsidR="00940FBD">
        <w:rPr>
          <w:lang w:val="en-GB"/>
        </w:rPr>
        <w:t xml:space="preserve"> </w:t>
      </w:r>
      <w:r w:rsidR="00940FBD">
        <w:t xml:space="preserve">that meet the </w:t>
      </w:r>
      <w:r w:rsidR="00940FBD" w:rsidRPr="00F763F6">
        <w:rPr>
          <w:u w:val="single"/>
        </w:rPr>
        <w:t>eligibility</w:t>
      </w:r>
      <w:r w:rsidR="00420229" w:rsidRPr="00F763F6">
        <w:t xml:space="preserve"> </w:t>
      </w:r>
      <w:r w:rsidR="00940FBD" w:rsidRPr="00F763F6">
        <w:rPr>
          <w:u w:val="single"/>
        </w:rPr>
        <w:t>criteria</w:t>
      </w:r>
      <w:r w:rsidR="00940FBD" w:rsidRPr="00A461B6">
        <w:t xml:space="preserve"> </w:t>
      </w:r>
      <w:r w:rsidR="00940FBD">
        <w:t>listed below.</w:t>
      </w:r>
      <w:r w:rsidRPr="00FC1E82">
        <w:rPr>
          <w:lang w:val="en-GB"/>
        </w:rPr>
        <w:t xml:space="preserve"> </w:t>
      </w:r>
    </w:p>
    <w:p w14:paraId="3B2135C6" w14:textId="77777777" w:rsidR="00034878" w:rsidRPr="00FC1E82" w:rsidRDefault="00034878" w:rsidP="00B56B73">
      <w:pPr>
        <w:pStyle w:val="Brdtekst"/>
        <w:rPr>
          <w:lang w:val="en-GB"/>
        </w:rPr>
      </w:pPr>
    </w:p>
    <w:p w14:paraId="07CA6EE2" w14:textId="157E4868" w:rsidR="00B56B73" w:rsidRPr="00FC1E82" w:rsidRDefault="00C229A8" w:rsidP="00B56B73">
      <w:pPr>
        <w:pStyle w:val="Brdtekst"/>
        <w:rPr>
          <w:lang w:val="en-GB"/>
        </w:rPr>
      </w:pPr>
      <w:r>
        <w:t xml:space="preserve">Applications that meet the eligibility criteria will be assessed based on the evaluation criteria </w:t>
      </w:r>
      <w:r w:rsidR="004E70D5" w:rsidRPr="00FC1E82">
        <w:rPr>
          <w:lang w:val="en-GB"/>
        </w:rPr>
        <w:t xml:space="preserve">described </w:t>
      </w:r>
      <w:r w:rsidR="00B12584" w:rsidRPr="00FC1E82">
        <w:rPr>
          <w:lang w:val="en-GB"/>
        </w:rPr>
        <w:t xml:space="preserve">on </w:t>
      </w:r>
      <w:r w:rsidR="004E70D5" w:rsidRPr="00FC1E82">
        <w:rPr>
          <w:lang w:val="en-GB"/>
        </w:rPr>
        <w:t>p.</w:t>
      </w:r>
      <w:r w:rsidR="00D50E16" w:rsidRPr="00FC1E82">
        <w:rPr>
          <w:lang w:val="en-GB"/>
        </w:rPr>
        <w:t xml:space="preserve"> 1</w:t>
      </w:r>
      <w:r w:rsidR="00422D18">
        <w:rPr>
          <w:lang w:val="en-GB"/>
        </w:rPr>
        <w:t>0-11</w:t>
      </w:r>
      <w:r w:rsidR="00D50E16" w:rsidRPr="00FC1E82">
        <w:rPr>
          <w:lang w:val="en-GB"/>
        </w:rPr>
        <w:t>.</w:t>
      </w:r>
      <w:r w:rsidR="001C064D" w:rsidRPr="00FC1E82">
        <w:rPr>
          <w:lang w:val="en-GB"/>
        </w:rPr>
        <w:t xml:space="preserve"> </w:t>
      </w:r>
      <w:r w:rsidR="00B37DA9" w:rsidRPr="00FC1E82">
        <w:rPr>
          <w:lang w:val="en-GB"/>
        </w:rPr>
        <w:t xml:space="preserve">Applications </w:t>
      </w:r>
      <w:r w:rsidR="004D5E82" w:rsidRPr="00FC1E82">
        <w:rPr>
          <w:lang w:val="en-GB"/>
        </w:rPr>
        <w:t xml:space="preserve">that </w:t>
      </w:r>
      <w:r w:rsidR="002045F9" w:rsidRPr="00FC1E82">
        <w:rPr>
          <w:lang w:val="en-GB"/>
        </w:rPr>
        <w:t>do not meet the eligibility criteria will be</w:t>
      </w:r>
      <w:r>
        <w:rPr>
          <w:lang w:val="en-GB"/>
        </w:rPr>
        <w:t xml:space="preserve"> rejected and the applicant</w:t>
      </w:r>
      <w:r w:rsidR="004D5E82" w:rsidRPr="00FC1E82">
        <w:rPr>
          <w:lang w:val="en-GB"/>
        </w:rPr>
        <w:t xml:space="preserve"> </w:t>
      </w:r>
      <w:r w:rsidR="001C1889" w:rsidRPr="00FC1E82">
        <w:rPr>
          <w:lang w:val="en-GB"/>
        </w:rPr>
        <w:t>informed</w:t>
      </w:r>
      <w:r w:rsidR="00FC0E87" w:rsidRPr="00FC1E82">
        <w:rPr>
          <w:lang w:val="en-GB"/>
        </w:rPr>
        <w:t>.</w:t>
      </w:r>
    </w:p>
    <w:p w14:paraId="03C5E1B4" w14:textId="17E8EC71" w:rsidR="00FC2CA5" w:rsidRPr="00FC1E82" w:rsidRDefault="00FC2CA5" w:rsidP="009460F5">
      <w:pPr>
        <w:pStyle w:val="Brdtekst"/>
        <w:rPr>
          <w:lang w:val="en-GB"/>
        </w:rPr>
      </w:pPr>
    </w:p>
    <w:p w14:paraId="28EC10F7" w14:textId="7ECB4B48" w:rsidR="00571EC3" w:rsidRPr="00FC1E82" w:rsidRDefault="00C229A8" w:rsidP="00571EC3">
      <w:pPr>
        <w:pStyle w:val="Brdtekst"/>
        <w:rPr>
          <w:lang w:val="en-GB"/>
        </w:rPr>
      </w:pPr>
      <w:r>
        <w:t xml:space="preserve">To be eligible for support under </w:t>
      </w:r>
      <w:r w:rsidR="00ED79F8" w:rsidRPr="00FC1E82">
        <w:rPr>
          <w:spacing w:val="-6"/>
          <w:w w:val="110"/>
          <w:lang w:val="en-GB"/>
        </w:rPr>
        <w:t>Business Explorer</w:t>
      </w:r>
      <w:r>
        <w:rPr>
          <w:spacing w:val="-6"/>
          <w:w w:val="110"/>
          <w:lang w:val="en-GB"/>
        </w:rPr>
        <w:t>, the company must</w:t>
      </w:r>
      <w:r w:rsidR="00EA6A17" w:rsidRPr="00FC1E82">
        <w:rPr>
          <w:lang w:val="en-GB"/>
        </w:rPr>
        <w:t>:</w:t>
      </w:r>
      <w:r w:rsidR="00571EC3" w:rsidRPr="00FC1E82">
        <w:rPr>
          <w:lang w:val="en-GB"/>
        </w:rPr>
        <w:t xml:space="preserve">  </w:t>
      </w:r>
    </w:p>
    <w:p w14:paraId="138F112C" w14:textId="77777777" w:rsidR="006C282F" w:rsidRPr="00FC1E82" w:rsidRDefault="006C282F" w:rsidP="00F75C83">
      <w:pPr>
        <w:pStyle w:val="Brdtekst"/>
        <w:rPr>
          <w:spacing w:val="-6"/>
          <w:w w:val="110"/>
          <w:lang w:val="en-GB"/>
        </w:rPr>
      </w:pPr>
    </w:p>
    <w:p w14:paraId="26090C56" w14:textId="78925291" w:rsidR="0040293F" w:rsidRPr="00FC1E82" w:rsidRDefault="00C229A8" w:rsidP="009B3677">
      <w:pPr>
        <w:pStyle w:val="Brdtekst"/>
        <w:numPr>
          <w:ilvl w:val="0"/>
          <w:numId w:val="25"/>
        </w:numPr>
        <w:rPr>
          <w:spacing w:val="-6"/>
          <w:w w:val="110"/>
          <w:lang w:val="en-GB"/>
        </w:rPr>
      </w:pPr>
      <w:r>
        <w:rPr>
          <w:spacing w:val="-6"/>
          <w:w w:val="110"/>
          <w:lang w:val="en-GB"/>
        </w:rPr>
        <w:t>be</w:t>
      </w:r>
      <w:r w:rsidR="00F825BF" w:rsidRPr="00FC1E82">
        <w:rPr>
          <w:spacing w:val="-6"/>
          <w:w w:val="110"/>
          <w:lang w:val="en-GB"/>
        </w:rPr>
        <w:t xml:space="preserve"> r</w:t>
      </w:r>
      <w:r w:rsidR="0040293F" w:rsidRPr="00FC1E82">
        <w:rPr>
          <w:spacing w:val="-6"/>
          <w:w w:val="110"/>
          <w:lang w:val="en-GB"/>
        </w:rPr>
        <w:t>egistered in Denmark</w:t>
      </w:r>
    </w:p>
    <w:p w14:paraId="1A6E849E" w14:textId="77777777" w:rsidR="0040293F" w:rsidRPr="00FC1E82" w:rsidRDefault="0040293F" w:rsidP="0040293F">
      <w:pPr>
        <w:pStyle w:val="Brdtekst"/>
        <w:ind w:left="720"/>
        <w:rPr>
          <w:spacing w:val="-6"/>
          <w:w w:val="110"/>
          <w:lang w:val="en-GB"/>
        </w:rPr>
      </w:pPr>
    </w:p>
    <w:p w14:paraId="3E2D1439" w14:textId="7EDCF195" w:rsidR="009B3677" w:rsidRPr="00FC1E82" w:rsidRDefault="009B3677" w:rsidP="009B3677">
      <w:pPr>
        <w:pStyle w:val="Brdtekst"/>
        <w:numPr>
          <w:ilvl w:val="0"/>
          <w:numId w:val="25"/>
        </w:numPr>
        <w:rPr>
          <w:spacing w:val="-6"/>
          <w:w w:val="110"/>
          <w:lang w:val="en-GB"/>
        </w:rPr>
      </w:pPr>
      <w:r w:rsidRPr="00FC1E82">
        <w:rPr>
          <w:spacing w:val="-6"/>
          <w:w w:val="110"/>
          <w:lang w:val="en-GB"/>
        </w:rPr>
        <w:t>not have outstanding debt to public authorities</w:t>
      </w:r>
    </w:p>
    <w:p w14:paraId="626DA9F8" w14:textId="77777777" w:rsidR="009B3677" w:rsidRPr="00FC1E82" w:rsidRDefault="009B3677" w:rsidP="009B3677">
      <w:pPr>
        <w:pStyle w:val="Brdtekst"/>
        <w:ind w:left="720"/>
        <w:rPr>
          <w:spacing w:val="-6"/>
          <w:w w:val="110"/>
          <w:lang w:val="en-GB"/>
        </w:rPr>
      </w:pPr>
    </w:p>
    <w:p w14:paraId="241E7213" w14:textId="5A4CC75B" w:rsidR="009B3677" w:rsidRPr="00FC1E82" w:rsidRDefault="009B3677" w:rsidP="009B3677">
      <w:pPr>
        <w:pStyle w:val="Brdtekst"/>
        <w:numPr>
          <w:ilvl w:val="0"/>
          <w:numId w:val="25"/>
        </w:numPr>
        <w:rPr>
          <w:spacing w:val="-6"/>
          <w:w w:val="110"/>
          <w:lang w:val="en-GB"/>
        </w:rPr>
      </w:pPr>
      <w:r w:rsidRPr="00FC1E82">
        <w:rPr>
          <w:spacing w:val="-6"/>
          <w:w w:val="110"/>
          <w:lang w:val="en-GB"/>
        </w:rPr>
        <w:t>submit annual accounts in accordance with categories B, C or D in the Danish Act on Accounts</w:t>
      </w:r>
      <w:r w:rsidR="00B8568F" w:rsidRPr="00FC1E82">
        <w:rPr>
          <w:rStyle w:val="Fodnotehenvisning"/>
          <w:spacing w:val="-6"/>
          <w:w w:val="110"/>
          <w:lang w:val="en-GB"/>
        </w:rPr>
        <w:footnoteReference w:id="3"/>
      </w:r>
      <w:r w:rsidR="00E64230" w:rsidRPr="00FC1E82">
        <w:rPr>
          <w:spacing w:val="-6"/>
          <w:w w:val="110"/>
          <w:lang w:val="en-GB"/>
        </w:rPr>
        <w:t xml:space="preserve"> (companies in category A are not eligible </w:t>
      </w:r>
      <w:r w:rsidR="00DE7ABB" w:rsidRPr="00FC1E82">
        <w:rPr>
          <w:spacing w:val="-6"/>
          <w:w w:val="110"/>
          <w:lang w:val="en-GB"/>
        </w:rPr>
        <w:t>for support)</w:t>
      </w:r>
      <w:r w:rsidRPr="00FC1E82">
        <w:rPr>
          <w:spacing w:val="-6"/>
          <w:w w:val="110"/>
          <w:lang w:val="en-GB"/>
        </w:rPr>
        <w:t xml:space="preserve"> </w:t>
      </w:r>
    </w:p>
    <w:p w14:paraId="3F0B1AB8" w14:textId="77777777" w:rsidR="009B3677" w:rsidRPr="00FC1E82" w:rsidRDefault="009B3677" w:rsidP="009B3677">
      <w:pPr>
        <w:pStyle w:val="Brdtekst"/>
        <w:ind w:left="720"/>
        <w:rPr>
          <w:spacing w:val="-6"/>
          <w:w w:val="110"/>
          <w:lang w:val="en-GB"/>
        </w:rPr>
      </w:pPr>
    </w:p>
    <w:p w14:paraId="280CDA30" w14:textId="70FC2DA1" w:rsidR="009B3677" w:rsidRPr="00FC1E82" w:rsidRDefault="004E6F4A" w:rsidP="009B3677">
      <w:pPr>
        <w:pStyle w:val="Brdtekst"/>
        <w:numPr>
          <w:ilvl w:val="0"/>
          <w:numId w:val="25"/>
        </w:numPr>
        <w:rPr>
          <w:spacing w:val="-6"/>
          <w:w w:val="110"/>
          <w:lang w:val="en-GB"/>
        </w:rPr>
      </w:pPr>
      <w:r w:rsidRPr="00FC1E82">
        <w:rPr>
          <w:spacing w:val="-6"/>
          <w:w w:val="110"/>
          <w:lang w:val="en-GB"/>
        </w:rPr>
        <w:t>have a m</w:t>
      </w:r>
      <w:r w:rsidR="009B3677" w:rsidRPr="00FC1E82">
        <w:rPr>
          <w:spacing w:val="-6"/>
          <w:w w:val="110"/>
          <w:lang w:val="en-GB"/>
        </w:rPr>
        <w:t xml:space="preserve">inimum DKK 1 million in equity according to the most recent audited </w:t>
      </w:r>
      <w:r w:rsidR="00DE7ABB" w:rsidRPr="00FC1E82">
        <w:rPr>
          <w:spacing w:val="-6"/>
          <w:w w:val="110"/>
          <w:lang w:val="en-GB"/>
        </w:rPr>
        <w:t>accounts</w:t>
      </w:r>
      <w:r w:rsidR="009B3677" w:rsidRPr="00FC1E82">
        <w:rPr>
          <w:spacing w:val="-6"/>
          <w:w w:val="110"/>
          <w:lang w:val="en-GB"/>
        </w:rPr>
        <w:t xml:space="preserve"> </w:t>
      </w:r>
    </w:p>
    <w:p w14:paraId="101B3902" w14:textId="77777777" w:rsidR="009B3677" w:rsidRPr="00FC1E82" w:rsidRDefault="009B3677" w:rsidP="009B3677">
      <w:pPr>
        <w:pStyle w:val="Brdtekst"/>
        <w:ind w:left="720"/>
        <w:rPr>
          <w:spacing w:val="-6"/>
          <w:w w:val="110"/>
          <w:lang w:val="en-GB"/>
        </w:rPr>
      </w:pPr>
    </w:p>
    <w:p w14:paraId="7F66C5D5" w14:textId="6DCACD6E" w:rsidR="009B3677" w:rsidRPr="00FC1E82" w:rsidRDefault="004E6F4A" w:rsidP="009B3677">
      <w:pPr>
        <w:pStyle w:val="Brdtekst"/>
        <w:numPr>
          <w:ilvl w:val="0"/>
          <w:numId w:val="25"/>
        </w:numPr>
        <w:rPr>
          <w:spacing w:val="-6"/>
          <w:w w:val="110"/>
          <w:lang w:val="en-GB"/>
        </w:rPr>
      </w:pPr>
      <w:r w:rsidRPr="00FC1E82">
        <w:rPr>
          <w:spacing w:val="-6"/>
          <w:w w:val="110"/>
          <w:lang w:val="en-GB"/>
        </w:rPr>
        <w:t xml:space="preserve">have </w:t>
      </w:r>
      <w:r w:rsidR="00FA74E0" w:rsidRPr="00FC1E82">
        <w:rPr>
          <w:spacing w:val="-6"/>
          <w:w w:val="110"/>
          <w:lang w:val="en-GB"/>
        </w:rPr>
        <w:t>a</w:t>
      </w:r>
      <w:r w:rsidRPr="00FC1E82">
        <w:rPr>
          <w:spacing w:val="-6"/>
          <w:w w:val="110"/>
          <w:lang w:val="en-GB"/>
        </w:rPr>
        <w:t xml:space="preserve"> </w:t>
      </w:r>
      <w:r w:rsidR="00FA74E0" w:rsidRPr="00FC1E82">
        <w:rPr>
          <w:spacing w:val="-6"/>
          <w:w w:val="110"/>
          <w:lang w:val="en-GB"/>
        </w:rPr>
        <w:t>m</w:t>
      </w:r>
      <w:r w:rsidR="009B3677" w:rsidRPr="00FC1E82">
        <w:rPr>
          <w:spacing w:val="-6"/>
          <w:w w:val="110"/>
          <w:lang w:val="en-GB"/>
        </w:rPr>
        <w:t xml:space="preserve">inimum of </w:t>
      </w:r>
      <w:r w:rsidR="005439C1" w:rsidRPr="00FC1E82">
        <w:rPr>
          <w:spacing w:val="-6"/>
          <w:w w:val="110"/>
          <w:lang w:val="en-GB"/>
        </w:rPr>
        <w:t>5</w:t>
      </w:r>
      <w:r w:rsidR="009B3677" w:rsidRPr="00FC1E82">
        <w:rPr>
          <w:spacing w:val="-6"/>
          <w:w w:val="110"/>
          <w:lang w:val="en-GB"/>
        </w:rPr>
        <w:t xml:space="preserve"> full-time employed staff according to the most recent audited </w:t>
      </w:r>
      <w:r w:rsidR="00DE7ABB" w:rsidRPr="00FC1E82">
        <w:rPr>
          <w:spacing w:val="-6"/>
          <w:w w:val="110"/>
          <w:lang w:val="en-GB"/>
        </w:rPr>
        <w:t>accounts</w:t>
      </w:r>
    </w:p>
    <w:p w14:paraId="24C080DB" w14:textId="77777777" w:rsidR="009B3677" w:rsidRPr="00FC1E82" w:rsidRDefault="009B3677" w:rsidP="009B3677">
      <w:pPr>
        <w:pStyle w:val="Brdtekst"/>
        <w:ind w:left="720"/>
        <w:rPr>
          <w:spacing w:val="-6"/>
          <w:w w:val="110"/>
          <w:lang w:val="en-GB"/>
        </w:rPr>
      </w:pPr>
    </w:p>
    <w:p w14:paraId="081C0A6F" w14:textId="357D4150" w:rsidR="009B3677" w:rsidRPr="00FC1E82" w:rsidRDefault="00C229A8" w:rsidP="009B3677">
      <w:pPr>
        <w:pStyle w:val="Brdtekst"/>
        <w:numPr>
          <w:ilvl w:val="0"/>
          <w:numId w:val="25"/>
        </w:numPr>
        <w:rPr>
          <w:spacing w:val="-6"/>
          <w:w w:val="110"/>
          <w:lang w:val="en-GB"/>
        </w:rPr>
      </w:pPr>
      <w:r>
        <w:rPr>
          <w:spacing w:val="-6"/>
          <w:w w:val="110"/>
          <w:lang w:val="en-GB"/>
        </w:rPr>
        <w:t>have a t</w:t>
      </w:r>
      <w:r w:rsidR="009B3677" w:rsidRPr="00FC1E82">
        <w:rPr>
          <w:spacing w:val="-6"/>
          <w:w w:val="110"/>
          <w:lang w:val="en-GB"/>
        </w:rPr>
        <w:t xml:space="preserve">urnover of minimum DKK 2.5 million </w:t>
      </w:r>
      <w:r w:rsidR="00493FD6" w:rsidRPr="00FC1E82">
        <w:rPr>
          <w:spacing w:val="-6"/>
          <w:w w:val="110"/>
          <w:lang w:val="en-GB"/>
        </w:rPr>
        <w:t xml:space="preserve">according to the most recent audited </w:t>
      </w:r>
      <w:r w:rsidR="00DE7ABB" w:rsidRPr="00FC1E82">
        <w:rPr>
          <w:spacing w:val="-6"/>
          <w:w w:val="110"/>
          <w:lang w:val="en-GB"/>
        </w:rPr>
        <w:t>accounts</w:t>
      </w:r>
    </w:p>
    <w:p w14:paraId="604329A5" w14:textId="77777777" w:rsidR="00764358" w:rsidRPr="00FC1E82" w:rsidRDefault="00764358" w:rsidP="00764358">
      <w:pPr>
        <w:pStyle w:val="Listeafsnit"/>
        <w:rPr>
          <w:spacing w:val="-6"/>
          <w:w w:val="110"/>
          <w:lang w:val="en-GB"/>
        </w:rPr>
      </w:pPr>
    </w:p>
    <w:p w14:paraId="2176B4FE" w14:textId="1A84D423" w:rsidR="00887DE7" w:rsidRPr="00FC1E82" w:rsidRDefault="00DC352B" w:rsidP="009B3677">
      <w:pPr>
        <w:pStyle w:val="Brdtekst"/>
        <w:numPr>
          <w:ilvl w:val="0"/>
          <w:numId w:val="25"/>
        </w:numPr>
        <w:rPr>
          <w:color w:val="EE0000"/>
          <w:spacing w:val="-6"/>
          <w:w w:val="110"/>
          <w:lang w:val="en-GB"/>
        </w:rPr>
      </w:pPr>
      <w:r w:rsidRPr="00FC1E82">
        <w:rPr>
          <w:spacing w:val="-6"/>
          <w:w w:val="110"/>
          <w:lang w:val="en-GB"/>
        </w:rPr>
        <w:t>be able to provide a</w:t>
      </w:r>
      <w:r w:rsidR="009B3677" w:rsidRPr="00FC1E82">
        <w:rPr>
          <w:spacing w:val="-6"/>
          <w:w w:val="110"/>
          <w:lang w:val="en-GB"/>
        </w:rPr>
        <w:t xml:space="preserve">nnual </w:t>
      </w:r>
      <w:r w:rsidR="00527D02" w:rsidRPr="00FC1E82">
        <w:rPr>
          <w:spacing w:val="-6"/>
          <w:w w:val="110"/>
          <w:lang w:val="en-GB"/>
        </w:rPr>
        <w:t xml:space="preserve">audited </w:t>
      </w:r>
      <w:r w:rsidR="009B3677" w:rsidRPr="00FC1E82">
        <w:rPr>
          <w:spacing w:val="-6"/>
          <w:w w:val="110"/>
          <w:lang w:val="en-GB"/>
        </w:rPr>
        <w:t xml:space="preserve">accounts for at least </w:t>
      </w:r>
      <w:r w:rsidR="00876B6A" w:rsidRPr="00FC1E82">
        <w:rPr>
          <w:spacing w:val="-6"/>
          <w:w w:val="110"/>
          <w:lang w:val="en-GB"/>
        </w:rPr>
        <w:t>the latest financial</w:t>
      </w:r>
      <w:r w:rsidR="009B3677" w:rsidRPr="00FC1E82">
        <w:rPr>
          <w:spacing w:val="-6"/>
          <w:w w:val="110"/>
          <w:lang w:val="en-GB"/>
        </w:rPr>
        <w:t xml:space="preserve"> year</w:t>
      </w:r>
      <w:r w:rsidR="00420229">
        <w:t>; and</w:t>
      </w:r>
    </w:p>
    <w:p w14:paraId="0113971F" w14:textId="77777777" w:rsidR="006C21EF" w:rsidRPr="00FC1E82" w:rsidRDefault="006C21EF" w:rsidP="006C21EF">
      <w:pPr>
        <w:pStyle w:val="Listeafsnit"/>
        <w:rPr>
          <w:spacing w:val="-6"/>
          <w:w w:val="110"/>
          <w:highlight w:val="green"/>
          <w:lang w:val="en-GB"/>
        </w:rPr>
      </w:pPr>
    </w:p>
    <w:p w14:paraId="5D64DA32" w14:textId="5504B6A1" w:rsidR="006C21EF" w:rsidRPr="00FC1E82" w:rsidRDefault="00420229" w:rsidP="006C21EF">
      <w:pPr>
        <w:pStyle w:val="Brdtekst"/>
        <w:numPr>
          <w:ilvl w:val="0"/>
          <w:numId w:val="25"/>
        </w:numPr>
        <w:rPr>
          <w:spacing w:val="-6"/>
          <w:w w:val="110"/>
          <w:lang w:val="en-GB"/>
        </w:rPr>
      </w:pPr>
      <w:r>
        <w:rPr>
          <w:spacing w:val="-6"/>
          <w:w w:val="110"/>
          <w:lang w:val="en-GB"/>
        </w:rPr>
        <w:t>not have another pending</w:t>
      </w:r>
      <w:r w:rsidR="00DB1848" w:rsidRPr="00FC1E82">
        <w:rPr>
          <w:spacing w:val="-6"/>
          <w:w w:val="110"/>
          <w:lang w:val="en-GB"/>
        </w:rPr>
        <w:t xml:space="preserve"> </w:t>
      </w:r>
      <w:r w:rsidR="006C21EF" w:rsidRPr="00FC1E82">
        <w:rPr>
          <w:spacing w:val="-6"/>
          <w:w w:val="110"/>
          <w:lang w:val="en-GB"/>
        </w:rPr>
        <w:t>application or</w:t>
      </w:r>
      <w:r>
        <w:rPr>
          <w:spacing w:val="-6"/>
          <w:w w:val="110"/>
          <w:lang w:val="en-GB"/>
        </w:rPr>
        <w:t xml:space="preserve"> ongoing</w:t>
      </w:r>
      <w:r w:rsidR="006C21EF" w:rsidRPr="00FC1E82">
        <w:rPr>
          <w:spacing w:val="-6"/>
          <w:w w:val="110"/>
          <w:lang w:val="en-GB"/>
        </w:rPr>
        <w:t xml:space="preserve"> exploration project under</w:t>
      </w:r>
      <w:r>
        <w:rPr>
          <w:spacing w:val="-6"/>
          <w:w w:val="110"/>
          <w:lang w:val="en-GB"/>
        </w:rPr>
        <w:t xml:space="preserve"> </w:t>
      </w:r>
      <w:r w:rsidR="006C21EF" w:rsidRPr="00FC1E82">
        <w:rPr>
          <w:spacing w:val="-6"/>
          <w:w w:val="110"/>
          <w:lang w:val="en-GB"/>
        </w:rPr>
        <w:t>Business Explorer</w:t>
      </w:r>
      <w:r w:rsidR="00C85A64" w:rsidRPr="00FC1E82">
        <w:rPr>
          <w:spacing w:val="-6"/>
          <w:w w:val="110"/>
          <w:lang w:val="en-GB"/>
        </w:rPr>
        <w:t>.</w:t>
      </w:r>
    </w:p>
    <w:p w14:paraId="626FAD8C" w14:textId="5E991666" w:rsidR="008839DC" w:rsidRPr="00FC1E82" w:rsidRDefault="008839DC" w:rsidP="00F75C83">
      <w:pPr>
        <w:pStyle w:val="Brdtekst"/>
        <w:rPr>
          <w:position w:val="8"/>
          <w:sz w:val="14"/>
          <w:lang w:val="en-GB"/>
        </w:rPr>
      </w:pPr>
    </w:p>
    <w:p w14:paraId="5E06B4EA" w14:textId="485A6323" w:rsidR="0069724A" w:rsidRPr="00FC1E82" w:rsidRDefault="0069724A" w:rsidP="00F75C83">
      <w:pPr>
        <w:pStyle w:val="Brdtekst"/>
        <w:ind w:left="360"/>
        <w:rPr>
          <w:position w:val="8"/>
          <w:sz w:val="14"/>
          <w:lang w:val="en-GB"/>
        </w:rPr>
      </w:pPr>
    </w:p>
    <w:p w14:paraId="03C5E1CD" w14:textId="77777777" w:rsidR="00FC2CA5" w:rsidRPr="00FC1E82" w:rsidRDefault="00FC2CA5">
      <w:pPr>
        <w:pStyle w:val="Brdtekst"/>
        <w:spacing w:line="285" w:lineRule="auto"/>
        <w:rPr>
          <w:lang w:val="en-GB"/>
        </w:rPr>
        <w:sectPr w:rsidR="00FC2CA5" w:rsidRPr="00FC1E82" w:rsidSect="007301E4">
          <w:pgSz w:w="11910" w:h="16850"/>
          <w:pgMar w:top="1701" w:right="1134" w:bottom="1701" w:left="1134" w:header="0" w:footer="1112" w:gutter="0"/>
          <w:cols w:space="708"/>
          <w:docGrid w:linePitch="299"/>
        </w:sectPr>
      </w:pPr>
    </w:p>
    <w:p w14:paraId="42D47143" w14:textId="77777777" w:rsidR="00586BC1" w:rsidRPr="00FC1E82" w:rsidRDefault="00586BC1" w:rsidP="00586BC1">
      <w:pPr>
        <w:pStyle w:val="Overskrift1"/>
        <w:rPr>
          <w:lang w:val="en-GB"/>
        </w:rPr>
      </w:pPr>
      <w:bookmarkStart w:id="4" w:name="_Toc239244263"/>
      <w:r w:rsidRPr="00FC1E82">
        <w:rPr>
          <w:lang w:val="en-GB"/>
        </w:rPr>
        <w:lastRenderedPageBreak/>
        <w:t>What Business Explorer covers</w:t>
      </w:r>
      <w:bookmarkEnd w:id="4"/>
    </w:p>
    <w:p w14:paraId="097A633B" w14:textId="03828FD4" w:rsidR="00002A4B" w:rsidRPr="00FC1E82" w:rsidRDefault="009A757A" w:rsidP="00BA2FAE">
      <w:pPr>
        <w:pStyle w:val="Brdtekst"/>
        <w:spacing w:line="276" w:lineRule="auto"/>
        <w:rPr>
          <w:w w:val="105"/>
          <w:lang w:val="en-GB"/>
        </w:rPr>
      </w:pPr>
      <w:r w:rsidRPr="00FC1E82">
        <w:rPr>
          <w:w w:val="105"/>
          <w:lang w:val="en-GB"/>
        </w:rPr>
        <w:t xml:space="preserve">The Business Explorer gives financial support </w:t>
      </w:r>
      <w:r w:rsidR="00C85A64" w:rsidRPr="00FC1E82">
        <w:rPr>
          <w:w w:val="105"/>
          <w:lang w:val="en-GB"/>
        </w:rPr>
        <w:t>to</w:t>
      </w:r>
      <w:r w:rsidR="00154CC9" w:rsidRPr="00FC1E82">
        <w:rPr>
          <w:w w:val="105"/>
          <w:lang w:val="en-GB"/>
        </w:rPr>
        <w:t xml:space="preserve"> </w:t>
      </w:r>
      <w:r w:rsidR="00610934" w:rsidRPr="00FC1E82">
        <w:rPr>
          <w:w w:val="105"/>
          <w:lang w:val="en-GB"/>
        </w:rPr>
        <w:t xml:space="preserve">a </w:t>
      </w:r>
      <w:r w:rsidR="00493FD6" w:rsidRPr="00FC1E82">
        <w:rPr>
          <w:w w:val="105"/>
          <w:lang w:val="en-GB"/>
        </w:rPr>
        <w:t xml:space="preserve">Danish </w:t>
      </w:r>
      <w:r w:rsidR="00610934" w:rsidRPr="00FC1E82">
        <w:rPr>
          <w:w w:val="105"/>
          <w:lang w:val="en-GB"/>
        </w:rPr>
        <w:t xml:space="preserve">company </w:t>
      </w:r>
      <w:r w:rsidR="00DF15C7" w:rsidRPr="00FC1E82">
        <w:rPr>
          <w:w w:val="105"/>
          <w:lang w:val="en-GB"/>
        </w:rPr>
        <w:t xml:space="preserve">for undertaking </w:t>
      </w:r>
      <w:r w:rsidR="00662407" w:rsidRPr="00FC1E82">
        <w:rPr>
          <w:w w:val="105"/>
          <w:lang w:val="en-GB"/>
        </w:rPr>
        <w:t xml:space="preserve">an </w:t>
      </w:r>
      <w:r w:rsidR="00662407" w:rsidRPr="00FC1E82">
        <w:rPr>
          <w:b/>
          <w:bCs/>
          <w:w w:val="105"/>
          <w:lang w:val="en-GB"/>
        </w:rPr>
        <w:t>exploration project</w:t>
      </w:r>
      <w:r w:rsidR="00610934" w:rsidRPr="00FC1E82">
        <w:rPr>
          <w:w w:val="105"/>
          <w:lang w:val="en-GB"/>
        </w:rPr>
        <w:t xml:space="preserve"> </w:t>
      </w:r>
      <w:r w:rsidR="00C06210" w:rsidRPr="00FC1E82">
        <w:rPr>
          <w:w w:val="105"/>
          <w:lang w:val="en-GB"/>
        </w:rPr>
        <w:t>t</w:t>
      </w:r>
      <w:r w:rsidR="00B4037E" w:rsidRPr="00FC1E82">
        <w:rPr>
          <w:w w:val="105"/>
          <w:lang w:val="en-GB"/>
        </w:rPr>
        <w:t>hat</w:t>
      </w:r>
      <w:r w:rsidR="00C06210" w:rsidRPr="00FC1E82">
        <w:rPr>
          <w:w w:val="105"/>
          <w:lang w:val="en-GB"/>
        </w:rPr>
        <w:t xml:space="preserve"> examine</w:t>
      </w:r>
      <w:r w:rsidR="00B4037E" w:rsidRPr="00FC1E82">
        <w:rPr>
          <w:w w:val="105"/>
          <w:lang w:val="en-GB"/>
        </w:rPr>
        <w:t>s</w:t>
      </w:r>
      <w:r w:rsidR="00C06210" w:rsidRPr="00FC1E82">
        <w:rPr>
          <w:w w:val="105"/>
          <w:lang w:val="en-GB"/>
        </w:rPr>
        <w:t xml:space="preserve"> and clarif</w:t>
      </w:r>
      <w:r w:rsidR="00B4037E" w:rsidRPr="00FC1E82">
        <w:rPr>
          <w:w w:val="105"/>
          <w:lang w:val="en-GB"/>
        </w:rPr>
        <w:t>ies</w:t>
      </w:r>
      <w:r w:rsidR="00C06210" w:rsidRPr="00FC1E82">
        <w:rPr>
          <w:w w:val="105"/>
          <w:lang w:val="en-GB"/>
        </w:rPr>
        <w:t xml:space="preserve"> </w:t>
      </w:r>
      <w:r w:rsidR="00212CC0" w:rsidRPr="00FC1E82">
        <w:rPr>
          <w:w w:val="105"/>
          <w:lang w:val="en-GB"/>
        </w:rPr>
        <w:t xml:space="preserve">the </w:t>
      </w:r>
      <w:r w:rsidR="00714CD7" w:rsidRPr="00FC1E82">
        <w:rPr>
          <w:w w:val="105"/>
          <w:lang w:val="en-GB"/>
        </w:rPr>
        <w:t>commercial potential</w:t>
      </w:r>
      <w:r w:rsidR="00C06210" w:rsidRPr="00FC1E82">
        <w:rPr>
          <w:w w:val="105"/>
          <w:lang w:val="en-GB"/>
        </w:rPr>
        <w:t xml:space="preserve"> and way forward for </w:t>
      </w:r>
      <w:r w:rsidRPr="00FC1E82">
        <w:rPr>
          <w:lang w:val="en-GB"/>
        </w:rPr>
        <w:t>a</w:t>
      </w:r>
      <w:r w:rsidRPr="00FC1E82">
        <w:rPr>
          <w:spacing w:val="-26"/>
          <w:lang w:val="en-GB"/>
        </w:rPr>
        <w:t xml:space="preserve"> </w:t>
      </w:r>
      <w:r w:rsidRPr="00FC1E82">
        <w:rPr>
          <w:lang w:val="en-GB"/>
        </w:rPr>
        <w:t>specific</w:t>
      </w:r>
      <w:r w:rsidR="004F2A1D" w:rsidRPr="00FC1E82">
        <w:rPr>
          <w:lang w:val="en-GB"/>
        </w:rPr>
        <w:t xml:space="preserve"> potential</w:t>
      </w:r>
      <w:r w:rsidRPr="00FC1E82">
        <w:rPr>
          <w:b/>
          <w:bCs/>
          <w:spacing w:val="-25"/>
          <w:lang w:val="en-GB"/>
        </w:rPr>
        <w:t xml:space="preserve"> </w:t>
      </w:r>
      <w:r w:rsidRPr="00FC1E82">
        <w:rPr>
          <w:b/>
          <w:bCs/>
          <w:lang w:val="en-GB"/>
        </w:rPr>
        <w:t>business</w:t>
      </w:r>
      <w:r w:rsidRPr="00FC1E82">
        <w:rPr>
          <w:b/>
          <w:bCs/>
          <w:spacing w:val="-24"/>
          <w:lang w:val="en-GB"/>
        </w:rPr>
        <w:t xml:space="preserve"> </w:t>
      </w:r>
      <w:r w:rsidR="00BA757E" w:rsidRPr="00FC1E82">
        <w:rPr>
          <w:b/>
          <w:bCs/>
          <w:lang w:val="en-GB"/>
        </w:rPr>
        <w:t>case</w:t>
      </w:r>
      <w:r w:rsidRPr="00FC1E82">
        <w:rPr>
          <w:spacing w:val="-24"/>
          <w:lang w:val="en-GB"/>
        </w:rPr>
        <w:t xml:space="preserve"> </w:t>
      </w:r>
      <w:r w:rsidRPr="00FC1E82">
        <w:rPr>
          <w:lang w:val="en-GB"/>
        </w:rPr>
        <w:t>in</w:t>
      </w:r>
      <w:r w:rsidR="00493FD6" w:rsidRPr="00FC1E82">
        <w:rPr>
          <w:lang w:val="en-GB"/>
        </w:rPr>
        <w:t xml:space="preserve"> one of the countries </w:t>
      </w:r>
      <w:r w:rsidRPr="00FC1E82">
        <w:rPr>
          <w:w w:val="105"/>
          <w:lang w:val="en-GB"/>
        </w:rPr>
        <w:t xml:space="preserve">listed on page 5. </w:t>
      </w:r>
    </w:p>
    <w:p w14:paraId="5E4A30B0" w14:textId="77777777" w:rsidR="00901B7F" w:rsidRPr="00FC1E82" w:rsidRDefault="00901B7F" w:rsidP="00610934">
      <w:pPr>
        <w:pStyle w:val="Brdtekst"/>
        <w:spacing w:line="276" w:lineRule="auto"/>
        <w:rPr>
          <w:w w:val="105"/>
          <w:lang w:val="en-GB"/>
        </w:rPr>
      </w:pPr>
    </w:p>
    <w:p w14:paraId="4E4C9854" w14:textId="171BE4D4" w:rsidR="00610934" w:rsidRPr="00FC1E82" w:rsidRDefault="00610934" w:rsidP="00610934">
      <w:pPr>
        <w:pStyle w:val="Brdtekst"/>
        <w:spacing w:line="276" w:lineRule="auto"/>
        <w:rPr>
          <w:w w:val="105"/>
          <w:lang w:val="en-GB"/>
        </w:rPr>
      </w:pPr>
      <w:r w:rsidRPr="00FC1E82">
        <w:rPr>
          <w:w w:val="105"/>
          <w:lang w:val="en-GB"/>
        </w:rPr>
        <w:t>The maximum financial support is 50</w:t>
      </w:r>
      <w:r w:rsidR="00586BC1" w:rsidRPr="00FC1E82">
        <w:rPr>
          <w:w w:val="105"/>
          <w:lang w:val="en-GB"/>
        </w:rPr>
        <w:t xml:space="preserve"> </w:t>
      </w:r>
      <w:r w:rsidRPr="00FC1E82">
        <w:rPr>
          <w:w w:val="105"/>
          <w:lang w:val="en-GB"/>
        </w:rPr>
        <w:t xml:space="preserve">% of the total actual costs of the exploration </w:t>
      </w:r>
      <w:r w:rsidR="00861B17" w:rsidRPr="00FC1E82">
        <w:rPr>
          <w:w w:val="105"/>
          <w:lang w:val="en-GB"/>
        </w:rPr>
        <w:t>project</w:t>
      </w:r>
      <w:r w:rsidRPr="00FC1E82">
        <w:rPr>
          <w:w w:val="105"/>
          <w:lang w:val="en-GB"/>
        </w:rPr>
        <w:t xml:space="preserve">, with a maximum </w:t>
      </w:r>
      <w:r w:rsidR="00EC41DC" w:rsidRPr="00FC1E82">
        <w:rPr>
          <w:w w:val="105"/>
          <w:lang w:val="en-GB"/>
        </w:rPr>
        <w:t xml:space="preserve">support </w:t>
      </w:r>
      <w:r w:rsidRPr="00FC1E82">
        <w:rPr>
          <w:w w:val="105"/>
          <w:lang w:val="en-GB"/>
        </w:rPr>
        <w:t xml:space="preserve">of DKK 500,000. </w:t>
      </w:r>
    </w:p>
    <w:p w14:paraId="1E3AF8E7" w14:textId="77777777" w:rsidR="00930878" w:rsidRPr="00FC1E82" w:rsidRDefault="00930878" w:rsidP="00BA2FAE">
      <w:pPr>
        <w:pStyle w:val="Brdtekst"/>
        <w:spacing w:line="276" w:lineRule="auto"/>
        <w:rPr>
          <w:w w:val="105"/>
          <w:lang w:val="en-GB"/>
        </w:rPr>
      </w:pPr>
    </w:p>
    <w:p w14:paraId="47A4AE53" w14:textId="18874C0D" w:rsidR="002C195A" w:rsidRPr="00FC1E82" w:rsidRDefault="00EC41DC" w:rsidP="00BA2FAE">
      <w:pPr>
        <w:pStyle w:val="Brdtekst"/>
        <w:spacing w:line="276" w:lineRule="auto"/>
        <w:rPr>
          <w:color w:val="EE0000"/>
          <w:w w:val="105"/>
          <w:lang w:val="en-GB"/>
        </w:rPr>
      </w:pPr>
      <w:r w:rsidRPr="00FC1E82">
        <w:rPr>
          <w:w w:val="105"/>
          <w:lang w:val="en-GB"/>
        </w:rPr>
        <w:t xml:space="preserve">The minimum financial support </w:t>
      </w:r>
      <w:r w:rsidR="00DD189D" w:rsidRPr="00FC1E82">
        <w:rPr>
          <w:w w:val="105"/>
          <w:lang w:val="en-GB"/>
        </w:rPr>
        <w:t>for a</w:t>
      </w:r>
      <w:r w:rsidR="0054142E" w:rsidRPr="00FC1E82">
        <w:rPr>
          <w:w w:val="105"/>
          <w:lang w:val="en-GB"/>
        </w:rPr>
        <w:t xml:space="preserve">n exploration project </w:t>
      </w:r>
      <w:r w:rsidRPr="00FC1E82">
        <w:rPr>
          <w:w w:val="105"/>
          <w:lang w:val="en-GB"/>
        </w:rPr>
        <w:t>is DKK 250,000</w:t>
      </w:r>
      <w:r w:rsidR="002C195A" w:rsidRPr="00FC1E82">
        <w:rPr>
          <w:w w:val="105"/>
          <w:lang w:val="en-GB"/>
        </w:rPr>
        <w:t>.</w:t>
      </w:r>
    </w:p>
    <w:p w14:paraId="03C5E1D1" w14:textId="77777777" w:rsidR="00FC2CA5" w:rsidRPr="00FC1E82" w:rsidRDefault="00FC2CA5" w:rsidP="00BA2FAE">
      <w:pPr>
        <w:pStyle w:val="Brdtekst"/>
        <w:spacing w:line="276" w:lineRule="auto"/>
        <w:rPr>
          <w:lang w:val="en-GB"/>
        </w:rPr>
      </w:pPr>
    </w:p>
    <w:p w14:paraId="1F1FD856" w14:textId="23DD508A" w:rsidR="00D07215" w:rsidRPr="00FC1E82" w:rsidRDefault="00021B87" w:rsidP="00BA2FAE">
      <w:pPr>
        <w:pStyle w:val="Brdtekst"/>
        <w:spacing w:line="276" w:lineRule="auto"/>
        <w:rPr>
          <w:lang w:val="en-GB"/>
        </w:rPr>
      </w:pPr>
      <w:r w:rsidRPr="00FC1E82">
        <w:rPr>
          <w:lang w:val="en-GB"/>
        </w:rPr>
        <w:t xml:space="preserve">Companies </w:t>
      </w:r>
      <w:r w:rsidR="002161FA" w:rsidRPr="00FC1E82">
        <w:rPr>
          <w:lang w:val="en-GB"/>
        </w:rPr>
        <w:t xml:space="preserve">about to </w:t>
      </w:r>
      <w:r w:rsidRPr="00FC1E82">
        <w:rPr>
          <w:lang w:val="en-GB"/>
        </w:rPr>
        <w:t>complet</w:t>
      </w:r>
      <w:r w:rsidR="002161FA" w:rsidRPr="00FC1E82">
        <w:rPr>
          <w:lang w:val="en-GB"/>
        </w:rPr>
        <w:t>e</w:t>
      </w:r>
      <w:r w:rsidRPr="00FC1E82">
        <w:rPr>
          <w:lang w:val="en-GB"/>
        </w:rPr>
        <w:t xml:space="preserve"> a</w:t>
      </w:r>
      <w:r w:rsidR="00D07215" w:rsidRPr="00FC1E82">
        <w:rPr>
          <w:lang w:val="en-GB"/>
        </w:rPr>
        <w:t xml:space="preserve"> supported </w:t>
      </w:r>
      <w:r w:rsidRPr="00FC1E82">
        <w:rPr>
          <w:lang w:val="en-GB"/>
        </w:rPr>
        <w:t xml:space="preserve">exploration </w:t>
      </w:r>
      <w:r w:rsidR="00D07215" w:rsidRPr="00FC1E82">
        <w:rPr>
          <w:lang w:val="en-GB"/>
        </w:rPr>
        <w:t>project can</w:t>
      </w:r>
      <w:r w:rsidRPr="00FC1E82">
        <w:rPr>
          <w:lang w:val="en-GB"/>
        </w:rPr>
        <w:t xml:space="preserve"> apply for additional </w:t>
      </w:r>
      <w:r w:rsidR="00332CAA" w:rsidRPr="00FC1E82">
        <w:rPr>
          <w:lang w:val="en-GB"/>
        </w:rPr>
        <w:t>support</w:t>
      </w:r>
      <w:r w:rsidRPr="00FC1E82">
        <w:rPr>
          <w:lang w:val="en-GB"/>
        </w:rPr>
        <w:t xml:space="preserve"> of up to DKK 250,000</w:t>
      </w:r>
      <w:r w:rsidR="00D07215" w:rsidRPr="00FC1E82">
        <w:rPr>
          <w:lang w:val="en-GB"/>
        </w:rPr>
        <w:t xml:space="preserve"> which would be granted subject to documented </w:t>
      </w:r>
      <w:r w:rsidR="00493FD6" w:rsidRPr="00FC1E82">
        <w:rPr>
          <w:lang w:val="en-GB"/>
        </w:rPr>
        <w:t xml:space="preserve">results </w:t>
      </w:r>
      <w:r w:rsidR="00D07215" w:rsidRPr="00FC1E82">
        <w:rPr>
          <w:lang w:val="en-GB"/>
        </w:rPr>
        <w:t xml:space="preserve">and </w:t>
      </w:r>
      <w:r w:rsidR="00493FD6" w:rsidRPr="00FC1E82">
        <w:rPr>
          <w:lang w:val="en-GB"/>
        </w:rPr>
        <w:t xml:space="preserve">clear </w:t>
      </w:r>
      <w:r w:rsidR="00D07215" w:rsidRPr="00FC1E82">
        <w:rPr>
          <w:lang w:val="en-GB"/>
        </w:rPr>
        <w:t>justification</w:t>
      </w:r>
      <w:r w:rsidR="00901B7F" w:rsidRPr="00FC1E82">
        <w:rPr>
          <w:lang w:val="en-GB"/>
        </w:rPr>
        <w:t xml:space="preserve"> (see </w:t>
      </w:r>
      <w:r w:rsidR="005F0FA6" w:rsidRPr="00FC1E82">
        <w:rPr>
          <w:lang w:val="en-GB"/>
        </w:rPr>
        <w:t>page 16)</w:t>
      </w:r>
      <w:r w:rsidR="00D07215" w:rsidRPr="00FC1E82">
        <w:rPr>
          <w:lang w:val="en-GB"/>
        </w:rPr>
        <w:t>.</w:t>
      </w:r>
      <w:r w:rsidR="00C670E3" w:rsidRPr="00FC1E82">
        <w:rPr>
          <w:lang w:val="en-GB"/>
        </w:rPr>
        <w:t xml:space="preserve"> </w:t>
      </w:r>
    </w:p>
    <w:p w14:paraId="5C1084EB" w14:textId="77777777" w:rsidR="00D07215" w:rsidRPr="00FC1E82" w:rsidRDefault="00D07215" w:rsidP="00BA2FAE">
      <w:pPr>
        <w:pStyle w:val="Brdtekst"/>
        <w:spacing w:line="276" w:lineRule="auto"/>
        <w:rPr>
          <w:lang w:val="en-GB"/>
        </w:rPr>
      </w:pPr>
    </w:p>
    <w:p w14:paraId="03C5E1D2" w14:textId="351EFEA9" w:rsidR="00FC2CA5" w:rsidRPr="00FC1E82" w:rsidRDefault="003472C8" w:rsidP="00BA2FAE">
      <w:pPr>
        <w:pStyle w:val="Brdtekst"/>
        <w:spacing w:line="276" w:lineRule="auto"/>
        <w:rPr>
          <w:b/>
          <w:bCs/>
          <w:lang w:val="en-GB"/>
        </w:rPr>
      </w:pPr>
      <w:r w:rsidRPr="00FC1E82">
        <w:rPr>
          <w:b/>
          <w:bCs/>
          <w:lang w:val="en-GB"/>
        </w:rPr>
        <w:t>What expenses</w:t>
      </w:r>
      <w:r w:rsidR="00135F9A" w:rsidRPr="00FC1E82">
        <w:rPr>
          <w:b/>
          <w:bCs/>
          <w:lang w:val="en-GB"/>
        </w:rPr>
        <w:t xml:space="preserve"> can be supported?</w:t>
      </w:r>
    </w:p>
    <w:p w14:paraId="3C8C0B85" w14:textId="63A2BE89" w:rsidR="00C17986" w:rsidRPr="00FC1E82" w:rsidRDefault="009539A3" w:rsidP="00BA2FAE">
      <w:pPr>
        <w:pStyle w:val="Brdtekst"/>
        <w:spacing w:line="276" w:lineRule="auto"/>
        <w:rPr>
          <w:w w:val="105"/>
          <w:szCs w:val="23"/>
          <w:lang w:val="en-GB"/>
        </w:rPr>
      </w:pPr>
      <w:r w:rsidRPr="00FC1E82">
        <w:rPr>
          <w:w w:val="105"/>
          <w:szCs w:val="23"/>
          <w:lang w:val="en-GB"/>
        </w:rPr>
        <w:t>The following expenses can be supported</w:t>
      </w:r>
      <w:r w:rsidR="005A76C2" w:rsidRPr="00FC1E82">
        <w:rPr>
          <w:w w:val="105"/>
          <w:szCs w:val="23"/>
          <w:lang w:val="en-GB"/>
        </w:rPr>
        <w:t xml:space="preserve"> under a business exploration project</w:t>
      </w:r>
      <w:r w:rsidRPr="00FC1E82">
        <w:rPr>
          <w:w w:val="105"/>
          <w:szCs w:val="23"/>
          <w:lang w:val="en-GB"/>
        </w:rPr>
        <w:t>:</w:t>
      </w:r>
    </w:p>
    <w:p w14:paraId="272A358C" w14:textId="523E63AF" w:rsidR="009B26E8" w:rsidRPr="00C17986" w:rsidRDefault="00DE763D" w:rsidP="00C17986">
      <w:pPr>
        <w:pStyle w:val="Brdtekst"/>
        <w:numPr>
          <w:ilvl w:val="0"/>
          <w:numId w:val="12"/>
        </w:numPr>
        <w:spacing w:before="120" w:line="276" w:lineRule="auto"/>
        <w:ind w:left="714" w:hanging="357"/>
        <w:rPr>
          <w:szCs w:val="23"/>
          <w:lang w:val="en-GB"/>
        </w:rPr>
      </w:pPr>
      <w:r w:rsidRPr="00FC1E82">
        <w:rPr>
          <w:w w:val="105"/>
          <w:szCs w:val="23"/>
          <w:lang w:val="en-GB"/>
        </w:rPr>
        <w:t>The company’s expenses for salar</w:t>
      </w:r>
      <w:r w:rsidR="00EC4D57" w:rsidRPr="00FC1E82">
        <w:rPr>
          <w:w w:val="105"/>
          <w:szCs w:val="23"/>
          <w:lang w:val="en-GB"/>
        </w:rPr>
        <w:t>ies</w:t>
      </w:r>
      <w:r w:rsidRPr="00FC1E82">
        <w:rPr>
          <w:w w:val="105"/>
          <w:szCs w:val="23"/>
          <w:lang w:val="en-GB"/>
        </w:rPr>
        <w:t xml:space="preserve"> for work carried out in the </w:t>
      </w:r>
      <w:r w:rsidR="00493FD6" w:rsidRPr="00FC1E82">
        <w:rPr>
          <w:w w:val="105"/>
          <w:szCs w:val="23"/>
          <w:lang w:val="en-GB"/>
        </w:rPr>
        <w:t xml:space="preserve">project </w:t>
      </w:r>
      <w:r w:rsidRPr="00FC1E82">
        <w:rPr>
          <w:w w:val="105"/>
          <w:szCs w:val="23"/>
          <w:lang w:val="en-GB"/>
        </w:rPr>
        <w:t>country</w:t>
      </w:r>
      <w:r w:rsidR="006106D5" w:rsidRPr="00FC1E82">
        <w:rPr>
          <w:w w:val="105"/>
          <w:szCs w:val="23"/>
          <w:lang w:val="en-GB"/>
        </w:rPr>
        <w:t xml:space="preserve"> by </w:t>
      </w:r>
      <w:r w:rsidR="00444F2B" w:rsidRPr="00FC1E82">
        <w:rPr>
          <w:w w:val="105"/>
          <w:szCs w:val="23"/>
          <w:lang w:val="en-GB"/>
        </w:rPr>
        <w:t>its</w:t>
      </w:r>
      <w:r w:rsidR="006106D5" w:rsidRPr="00FC1E82">
        <w:rPr>
          <w:w w:val="105"/>
          <w:szCs w:val="23"/>
          <w:lang w:val="en-GB"/>
        </w:rPr>
        <w:t xml:space="preserve"> </w:t>
      </w:r>
      <w:r w:rsidR="00BA485C" w:rsidRPr="00FC1E82">
        <w:rPr>
          <w:w w:val="105"/>
          <w:szCs w:val="23"/>
          <w:lang w:val="en-GB"/>
        </w:rPr>
        <w:t xml:space="preserve">Denmark-based </w:t>
      </w:r>
      <w:r w:rsidR="006106D5" w:rsidRPr="00FC1E82">
        <w:rPr>
          <w:w w:val="105"/>
          <w:szCs w:val="23"/>
          <w:lang w:val="en-GB"/>
        </w:rPr>
        <w:t>permanently employed staff.</w:t>
      </w:r>
    </w:p>
    <w:p w14:paraId="72F9FA7C" w14:textId="722A1E58" w:rsidR="00EC4D57" w:rsidRPr="00C17986" w:rsidRDefault="00EC4D57" w:rsidP="00C17986">
      <w:pPr>
        <w:pStyle w:val="Brdtekst"/>
        <w:numPr>
          <w:ilvl w:val="0"/>
          <w:numId w:val="12"/>
        </w:numPr>
        <w:spacing w:before="120" w:line="276" w:lineRule="auto"/>
        <w:ind w:left="714" w:hanging="357"/>
        <w:rPr>
          <w:szCs w:val="23"/>
          <w:lang w:val="en-GB"/>
        </w:rPr>
      </w:pPr>
      <w:r w:rsidRPr="00FC1E82">
        <w:rPr>
          <w:w w:val="105"/>
          <w:szCs w:val="23"/>
          <w:lang w:val="en-GB"/>
        </w:rPr>
        <w:t>Up to 20</w:t>
      </w:r>
      <w:r w:rsidR="00586BC1" w:rsidRPr="00FC1E82">
        <w:rPr>
          <w:w w:val="105"/>
          <w:szCs w:val="23"/>
          <w:lang w:val="en-GB"/>
        </w:rPr>
        <w:t xml:space="preserve"> </w:t>
      </w:r>
      <w:r w:rsidRPr="00FC1E82">
        <w:rPr>
          <w:w w:val="105"/>
          <w:szCs w:val="23"/>
          <w:lang w:val="en-GB"/>
        </w:rPr>
        <w:t xml:space="preserve">% </w:t>
      </w:r>
      <w:r w:rsidR="004777F4">
        <w:rPr>
          <w:w w:val="105"/>
          <w:szCs w:val="23"/>
        </w:rPr>
        <w:t xml:space="preserve">of </w:t>
      </w:r>
      <w:r w:rsidR="00F763F6" w:rsidRPr="00FC1E82">
        <w:rPr>
          <w:w w:val="105"/>
          <w:szCs w:val="23"/>
          <w:lang w:val="en-GB"/>
        </w:rPr>
        <w:t>the exploration project budget</w:t>
      </w:r>
      <w:r w:rsidR="00F763F6">
        <w:rPr>
          <w:w w:val="105"/>
          <w:szCs w:val="23"/>
        </w:rPr>
        <w:t xml:space="preserve"> </w:t>
      </w:r>
      <w:r w:rsidR="004777F4">
        <w:rPr>
          <w:w w:val="105"/>
          <w:szCs w:val="23"/>
        </w:rPr>
        <w:t xml:space="preserve">to </w:t>
      </w:r>
      <w:r w:rsidRPr="00FC1E82">
        <w:rPr>
          <w:w w:val="105"/>
          <w:szCs w:val="23"/>
          <w:lang w:val="en-GB"/>
        </w:rPr>
        <w:t xml:space="preserve">salaries of staff permanently employed in a branch of the company located in the </w:t>
      </w:r>
      <w:r w:rsidR="00493FD6" w:rsidRPr="00FC1E82">
        <w:rPr>
          <w:w w:val="105"/>
          <w:szCs w:val="23"/>
          <w:lang w:val="en-GB"/>
        </w:rPr>
        <w:t xml:space="preserve">project </w:t>
      </w:r>
      <w:r w:rsidRPr="00FC1E82">
        <w:rPr>
          <w:w w:val="105"/>
          <w:szCs w:val="23"/>
          <w:lang w:val="en-GB"/>
        </w:rPr>
        <w:t>country</w:t>
      </w:r>
      <w:r w:rsidR="00FC4707" w:rsidRPr="00FC1E82">
        <w:rPr>
          <w:w w:val="105"/>
          <w:szCs w:val="23"/>
          <w:lang w:val="en-GB"/>
        </w:rPr>
        <w:t>.</w:t>
      </w:r>
    </w:p>
    <w:p w14:paraId="6BBBF8E9" w14:textId="4AEF25DB" w:rsidR="009B26E8" w:rsidRPr="00C17986" w:rsidRDefault="00732C7C" w:rsidP="00C17986">
      <w:pPr>
        <w:pStyle w:val="Brdtekst"/>
        <w:numPr>
          <w:ilvl w:val="0"/>
          <w:numId w:val="12"/>
        </w:numPr>
        <w:spacing w:before="120" w:line="276" w:lineRule="auto"/>
        <w:ind w:left="714" w:hanging="357"/>
        <w:rPr>
          <w:szCs w:val="23"/>
          <w:lang w:val="en-GB"/>
        </w:rPr>
      </w:pPr>
      <w:r w:rsidRPr="00FC1E82">
        <w:rPr>
          <w:w w:val="105"/>
          <w:szCs w:val="23"/>
          <w:lang w:val="en-GB"/>
        </w:rPr>
        <w:t>I</w:t>
      </w:r>
      <w:r w:rsidR="00FB16CB" w:rsidRPr="00FC1E82">
        <w:rPr>
          <w:w w:val="105"/>
          <w:szCs w:val="23"/>
          <w:lang w:val="en-GB"/>
        </w:rPr>
        <w:t xml:space="preserve">nternational travel and </w:t>
      </w:r>
      <w:r w:rsidR="00836EE9" w:rsidRPr="00FC1E82">
        <w:rPr>
          <w:w w:val="105"/>
          <w:szCs w:val="23"/>
          <w:lang w:val="en-GB"/>
        </w:rPr>
        <w:t>expenses for per</w:t>
      </w:r>
      <w:r w:rsidR="009D4A19" w:rsidRPr="00FC1E82">
        <w:rPr>
          <w:w w:val="105"/>
          <w:szCs w:val="23"/>
          <w:lang w:val="en-GB"/>
        </w:rPr>
        <w:t xml:space="preserve"> diems (accommodation, </w:t>
      </w:r>
      <w:r w:rsidR="00D216C8" w:rsidRPr="00FC1E82">
        <w:rPr>
          <w:w w:val="105"/>
          <w:szCs w:val="23"/>
          <w:lang w:val="en-GB"/>
        </w:rPr>
        <w:t>meals, local transport)</w:t>
      </w:r>
      <w:r w:rsidR="00FB16CB" w:rsidRPr="00FC1E82">
        <w:rPr>
          <w:w w:val="105"/>
          <w:szCs w:val="23"/>
          <w:lang w:val="en-GB"/>
        </w:rPr>
        <w:t xml:space="preserve"> </w:t>
      </w:r>
      <w:r w:rsidR="00E93DF5" w:rsidRPr="00FC1E82">
        <w:rPr>
          <w:w w:val="105"/>
          <w:szCs w:val="23"/>
          <w:lang w:val="en-GB"/>
        </w:rPr>
        <w:t xml:space="preserve">for </w:t>
      </w:r>
      <w:r w:rsidR="00836EE9" w:rsidRPr="00FC1E82">
        <w:rPr>
          <w:w w:val="105"/>
          <w:szCs w:val="23"/>
          <w:lang w:val="en-GB"/>
        </w:rPr>
        <w:t xml:space="preserve">Denmark-based </w:t>
      </w:r>
      <w:r w:rsidR="00E93DF5" w:rsidRPr="00FC1E82">
        <w:rPr>
          <w:w w:val="105"/>
          <w:szCs w:val="23"/>
          <w:lang w:val="en-GB"/>
        </w:rPr>
        <w:t>staff of the Danish company</w:t>
      </w:r>
      <w:r w:rsidR="000564EF" w:rsidRPr="00FC1E82">
        <w:rPr>
          <w:w w:val="105"/>
          <w:szCs w:val="23"/>
          <w:lang w:val="en-GB"/>
        </w:rPr>
        <w:t xml:space="preserve"> included </w:t>
      </w:r>
      <w:r w:rsidR="00BD6202" w:rsidRPr="00FC1E82">
        <w:rPr>
          <w:w w:val="105"/>
          <w:szCs w:val="23"/>
          <w:lang w:val="en-GB"/>
        </w:rPr>
        <w:t>in</w:t>
      </w:r>
      <w:r w:rsidR="000564EF" w:rsidRPr="00FC1E82">
        <w:rPr>
          <w:w w:val="105"/>
          <w:szCs w:val="23"/>
          <w:lang w:val="en-GB"/>
        </w:rPr>
        <w:t xml:space="preserve"> the project as well as </w:t>
      </w:r>
      <w:r w:rsidR="00BD6202" w:rsidRPr="00FC1E82">
        <w:rPr>
          <w:w w:val="105"/>
          <w:szCs w:val="23"/>
          <w:lang w:val="en-GB"/>
        </w:rPr>
        <w:t xml:space="preserve">for </w:t>
      </w:r>
      <w:r w:rsidR="000564EF" w:rsidRPr="00FC1E82">
        <w:rPr>
          <w:w w:val="105"/>
          <w:szCs w:val="23"/>
          <w:lang w:val="en-GB"/>
        </w:rPr>
        <w:t>international consultants</w:t>
      </w:r>
      <w:r w:rsidR="0036089A" w:rsidRPr="00FC1E82">
        <w:rPr>
          <w:w w:val="105"/>
          <w:szCs w:val="23"/>
          <w:lang w:val="en-GB"/>
        </w:rPr>
        <w:t xml:space="preserve"> (all travel days covered)</w:t>
      </w:r>
      <w:r w:rsidR="000564EF" w:rsidRPr="00FC1E82">
        <w:rPr>
          <w:w w:val="105"/>
          <w:szCs w:val="23"/>
          <w:lang w:val="en-GB"/>
        </w:rPr>
        <w:t>.</w:t>
      </w:r>
    </w:p>
    <w:p w14:paraId="03C5E1D6" w14:textId="7FBE7858" w:rsidR="00FC2CA5" w:rsidRPr="00EB6753" w:rsidRDefault="008830E3" w:rsidP="00C17986">
      <w:pPr>
        <w:pStyle w:val="Brdtekst"/>
        <w:numPr>
          <w:ilvl w:val="0"/>
          <w:numId w:val="12"/>
        </w:numPr>
        <w:spacing w:before="120" w:line="276" w:lineRule="auto"/>
        <w:ind w:left="714" w:hanging="357"/>
        <w:rPr>
          <w:w w:val="105"/>
          <w:szCs w:val="23"/>
          <w:lang w:val="en-GB"/>
        </w:rPr>
      </w:pPr>
      <w:r w:rsidRPr="00EB6753">
        <w:rPr>
          <w:w w:val="105"/>
          <w:szCs w:val="23"/>
          <w:lang w:val="en-GB"/>
        </w:rPr>
        <w:t xml:space="preserve">A </w:t>
      </w:r>
      <w:r w:rsidR="0036681C" w:rsidRPr="00EB6753">
        <w:rPr>
          <w:w w:val="105"/>
          <w:szCs w:val="23"/>
          <w:lang w:val="en-GB"/>
        </w:rPr>
        <w:t>total</w:t>
      </w:r>
      <w:r w:rsidRPr="00EB6753">
        <w:rPr>
          <w:w w:val="105"/>
          <w:szCs w:val="23"/>
          <w:lang w:val="en-GB"/>
        </w:rPr>
        <w:t xml:space="preserve"> of 80 hours of work in Denmark for preparation and completion of the project by the company’s permanent staff</w:t>
      </w:r>
      <w:r w:rsidR="00B31333" w:rsidRPr="00EB6753">
        <w:rPr>
          <w:w w:val="105"/>
          <w:szCs w:val="23"/>
          <w:lang w:val="en-GB"/>
        </w:rPr>
        <w:t xml:space="preserve"> (o</w:t>
      </w:r>
      <w:r w:rsidRPr="00EB6753">
        <w:rPr>
          <w:w w:val="105"/>
          <w:szCs w:val="23"/>
          <w:lang w:val="en-GB"/>
        </w:rPr>
        <w:t xml:space="preserve">ther costs incurred in Denmark are not </w:t>
      </w:r>
      <w:r w:rsidR="00247847" w:rsidRPr="00EB6753">
        <w:rPr>
          <w:w w:val="105"/>
          <w:szCs w:val="23"/>
          <w:lang w:val="en-GB"/>
        </w:rPr>
        <w:t>supported</w:t>
      </w:r>
      <w:r w:rsidR="00B31333" w:rsidRPr="00EB6753">
        <w:rPr>
          <w:w w:val="105"/>
          <w:szCs w:val="23"/>
          <w:lang w:val="en-GB"/>
        </w:rPr>
        <w:t>)</w:t>
      </w:r>
      <w:r w:rsidRPr="00EB6753">
        <w:rPr>
          <w:w w:val="105"/>
          <w:szCs w:val="23"/>
          <w:lang w:val="en-GB"/>
        </w:rPr>
        <w:t>.</w:t>
      </w:r>
    </w:p>
    <w:p w14:paraId="118E30D6" w14:textId="73B7CA1C" w:rsidR="000C3B0C" w:rsidRPr="00C17986" w:rsidRDefault="00B31333" w:rsidP="00C17986">
      <w:pPr>
        <w:pStyle w:val="Brdtekst"/>
        <w:numPr>
          <w:ilvl w:val="0"/>
          <w:numId w:val="12"/>
        </w:numPr>
        <w:spacing w:before="120" w:line="276" w:lineRule="auto"/>
        <w:ind w:left="714" w:hanging="357"/>
        <w:rPr>
          <w:szCs w:val="23"/>
          <w:lang w:val="en-GB"/>
        </w:rPr>
      </w:pPr>
      <w:r w:rsidRPr="00FC1E82">
        <w:rPr>
          <w:w w:val="105"/>
          <w:szCs w:val="23"/>
          <w:lang w:val="en-GB"/>
        </w:rPr>
        <w:t>Technical services</w:t>
      </w:r>
      <w:r w:rsidRPr="00FC1E82">
        <w:rPr>
          <w:spacing w:val="-3"/>
          <w:w w:val="105"/>
          <w:szCs w:val="23"/>
          <w:lang w:val="en-GB"/>
        </w:rPr>
        <w:t xml:space="preserve"> </w:t>
      </w:r>
      <w:r w:rsidRPr="00FC1E82">
        <w:rPr>
          <w:w w:val="105"/>
          <w:szCs w:val="23"/>
          <w:lang w:val="en-GB"/>
        </w:rPr>
        <w:t xml:space="preserve">provided by consultants </w:t>
      </w:r>
      <w:r w:rsidR="00A75CE6" w:rsidRPr="00FC1E82">
        <w:rPr>
          <w:w w:val="105"/>
          <w:szCs w:val="23"/>
          <w:lang w:val="en-GB"/>
        </w:rPr>
        <w:t xml:space="preserve">that </w:t>
      </w:r>
      <w:r w:rsidR="00A7302F" w:rsidRPr="00FC1E82">
        <w:rPr>
          <w:w w:val="105"/>
          <w:szCs w:val="23"/>
          <w:lang w:val="en-GB"/>
        </w:rPr>
        <w:t xml:space="preserve">supplement </w:t>
      </w:r>
      <w:r w:rsidR="00A75CE6" w:rsidRPr="00FC1E82">
        <w:rPr>
          <w:w w:val="105"/>
          <w:szCs w:val="23"/>
          <w:lang w:val="en-GB"/>
        </w:rPr>
        <w:t>the</w:t>
      </w:r>
      <w:r w:rsidR="00A7302F" w:rsidRPr="00FC1E82">
        <w:rPr>
          <w:w w:val="105"/>
          <w:szCs w:val="23"/>
          <w:lang w:val="en-GB"/>
        </w:rPr>
        <w:t xml:space="preserve"> technical capacity </w:t>
      </w:r>
      <w:r w:rsidR="00A75CE6" w:rsidRPr="00FC1E82">
        <w:rPr>
          <w:w w:val="105"/>
          <w:szCs w:val="23"/>
          <w:lang w:val="en-GB"/>
        </w:rPr>
        <w:t>of the Danish company</w:t>
      </w:r>
      <w:r w:rsidR="00864F77" w:rsidRPr="00FC1E82">
        <w:rPr>
          <w:w w:val="105"/>
          <w:szCs w:val="23"/>
          <w:lang w:val="en-GB"/>
        </w:rPr>
        <w:t xml:space="preserve">, including </w:t>
      </w:r>
      <w:r w:rsidR="00C81901" w:rsidRPr="00FC1E82">
        <w:rPr>
          <w:w w:val="105"/>
          <w:szCs w:val="23"/>
          <w:lang w:val="en-GB"/>
        </w:rPr>
        <w:t xml:space="preserve">international </w:t>
      </w:r>
      <w:r w:rsidR="00B55C41" w:rsidRPr="00FC1E82">
        <w:rPr>
          <w:w w:val="105"/>
          <w:szCs w:val="23"/>
          <w:lang w:val="en-GB"/>
        </w:rPr>
        <w:t xml:space="preserve">or </w:t>
      </w:r>
      <w:r w:rsidR="00C81901" w:rsidRPr="00FC1E82">
        <w:rPr>
          <w:w w:val="105"/>
          <w:szCs w:val="23"/>
          <w:lang w:val="en-GB"/>
        </w:rPr>
        <w:t xml:space="preserve">local consultants </w:t>
      </w:r>
      <w:r w:rsidR="00864F77" w:rsidRPr="00FC1E82">
        <w:rPr>
          <w:w w:val="105"/>
          <w:szCs w:val="23"/>
          <w:lang w:val="en-GB"/>
        </w:rPr>
        <w:t xml:space="preserve">in the </w:t>
      </w:r>
      <w:r w:rsidR="00493FD6" w:rsidRPr="00FC1E82">
        <w:rPr>
          <w:w w:val="105"/>
          <w:szCs w:val="23"/>
          <w:lang w:val="en-GB"/>
        </w:rPr>
        <w:t xml:space="preserve">project </w:t>
      </w:r>
      <w:r w:rsidR="00864F77" w:rsidRPr="00FC1E82">
        <w:rPr>
          <w:w w:val="105"/>
          <w:szCs w:val="23"/>
          <w:lang w:val="en-GB"/>
        </w:rPr>
        <w:t>country</w:t>
      </w:r>
      <w:r w:rsidR="001F349F" w:rsidRPr="00FC1E82">
        <w:rPr>
          <w:w w:val="105"/>
          <w:szCs w:val="23"/>
          <w:lang w:val="en-GB"/>
        </w:rPr>
        <w:t>,</w:t>
      </w:r>
      <w:r w:rsidR="00864F77" w:rsidRPr="00FC1E82">
        <w:rPr>
          <w:w w:val="105"/>
          <w:szCs w:val="23"/>
          <w:lang w:val="en-GB"/>
        </w:rPr>
        <w:t xml:space="preserve"> </w:t>
      </w:r>
      <w:r w:rsidR="007709DB" w:rsidRPr="00FC1E82">
        <w:rPr>
          <w:w w:val="105"/>
          <w:szCs w:val="23"/>
          <w:lang w:val="en-GB"/>
        </w:rPr>
        <w:t>up to a</w:t>
      </w:r>
      <w:r w:rsidR="00246B65" w:rsidRPr="00FC1E82">
        <w:rPr>
          <w:w w:val="105"/>
          <w:szCs w:val="23"/>
          <w:lang w:val="en-GB"/>
        </w:rPr>
        <w:t xml:space="preserve"> maximum of</w:t>
      </w:r>
      <w:r w:rsidR="007709DB" w:rsidRPr="00FC1E82">
        <w:rPr>
          <w:w w:val="105"/>
          <w:szCs w:val="23"/>
          <w:lang w:val="en-GB"/>
        </w:rPr>
        <w:t xml:space="preserve"> </w:t>
      </w:r>
      <w:r w:rsidR="00864F77" w:rsidRPr="00FC1E82">
        <w:rPr>
          <w:w w:val="105"/>
          <w:szCs w:val="23"/>
          <w:lang w:val="en-GB"/>
        </w:rPr>
        <w:t xml:space="preserve">20 % of </w:t>
      </w:r>
      <w:r w:rsidR="00F763F6" w:rsidRPr="00FC1E82">
        <w:rPr>
          <w:w w:val="105"/>
          <w:szCs w:val="23"/>
          <w:lang w:val="en-GB"/>
        </w:rPr>
        <w:t>the exploration project budget</w:t>
      </w:r>
      <w:r w:rsidR="00864F77" w:rsidRPr="00FC1E82">
        <w:rPr>
          <w:w w:val="105"/>
          <w:szCs w:val="23"/>
          <w:lang w:val="en-GB"/>
        </w:rPr>
        <w:t>.</w:t>
      </w:r>
      <w:r w:rsidR="00D67D52" w:rsidRPr="00FC1E82">
        <w:rPr>
          <w:w w:val="105"/>
          <w:szCs w:val="23"/>
          <w:lang w:val="en-GB"/>
        </w:rPr>
        <w:t xml:space="preserve"> </w:t>
      </w:r>
      <w:r w:rsidR="005A5C22" w:rsidRPr="00FC1E82">
        <w:rPr>
          <w:w w:val="105"/>
          <w:szCs w:val="23"/>
          <w:lang w:val="en-GB"/>
        </w:rPr>
        <w:t>Maximum</w:t>
      </w:r>
      <w:r w:rsidRPr="00FC1E82">
        <w:rPr>
          <w:w w:val="105"/>
          <w:szCs w:val="23"/>
          <w:lang w:val="en-GB"/>
        </w:rPr>
        <w:t xml:space="preserve"> </w:t>
      </w:r>
      <w:r w:rsidR="00D35845" w:rsidRPr="00FC1E82">
        <w:rPr>
          <w:w w:val="105"/>
          <w:szCs w:val="23"/>
          <w:lang w:val="en-GB"/>
        </w:rPr>
        <w:t xml:space="preserve">and justified </w:t>
      </w:r>
      <w:r w:rsidRPr="00FC1E82">
        <w:rPr>
          <w:w w:val="105"/>
          <w:szCs w:val="23"/>
          <w:lang w:val="en-GB"/>
        </w:rPr>
        <w:t xml:space="preserve">hourly rates </w:t>
      </w:r>
      <w:r w:rsidR="00D67D52" w:rsidRPr="00FC1E82">
        <w:rPr>
          <w:w w:val="105"/>
          <w:szCs w:val="23"/>
          <w:lang w:val="en-GB"/>
        </w:rPr>
        <w:t xml:space="preserve">apply </w:t>
      </w:r>
      <w:r w:rsidR="00EA6053" w:rsidRPr="00FC1E82">
        <w:rPr>
          <w:w w:val="105"/>
          <w:szCs w:val="23"/>
          <w:lang w:val="en-GB"/>
        </w:rPr>
        <w:t>(see page 10)</w:t>
      </w:r>
      <w:r w:rsidRPr="00FC1E82">
        <w:rPr>
          <w:w w:val="105"/>
          <w:szCs w:val="23"/>
          <w:lang w:val="en-GB"/>
        </w:rPr>
        <w:t xml:space="preserve">. </w:t>
      </w:r>
    </w:p>
    <w:p w14:paraId="0AA59030" w14:textId="091B95F3" w:rsidR="00CF5833" w:rsidRPr="00C17986" w:rsidRDefault="00DE763D" w:rsidP="00F763F6">
      <w:pPr>
        <w:pStyle w:val="Brdtekst"/>
        <w:numPr>
          <w:ilvl w:val="0"/>
          <w:numId w:val="12"/>
        </w:numPr>
        <w:spacing w:before="120" w:line="276" w:lineRule="auto"/>
        <w:ind w:left="714" w:hanging="357"/>
        <w:rPr>
          <w:szCs w:val="23"/>
          <w:lang w:val="en-GB"/>
        </w:rPr>
      </w:pPr>
      <w:r w:rsidRPr="00FC1E82">
        <w:rPr>
          <w:w w:val="105"/>
          <w:szCs w:val="23"/>
          <w:lang w:val="en-GB"/>
        </w:rPr>
        <w:t>Specifi</w:t>
      </w:r>
      <w:r w:rsidR="00DE41EC" w:rsidRPr="00FC1E82">
        <w:rPr>
          <w:w w:val="105"/>
          <w:szCs w:val="23"/>
          <w:lang w:val="en-GB"/>
        </w:rPr>
        <w:t>ed</w:t>
      </w:r>
      <w:r w:rsidRPr="00FC1E82">
        <w:rPr>
          <w:w w:val="105"/>
          <w:szCs w:val="23"/>
          <w:lang w:val="en-GB"/>
        </w:rPr>
        <w:t xml:space="preserve"> non-salary</w:t>
      </w:r>
      <w:r w:rsidR="00DE41EC" w:rsidRPr="00FC1E82">
        <w:rPr>
          <w:w w:val="105"/>
          <w:szCs w:val="23"/>
          <w:lang w:val="en-GB"/>
        </w:rPr>
        <w:t xml:space="preserve"> activities</w:t>
      </w:r>
      <w:r w:rsidRPr="00FC1E82">
        <w:rPr>
          <w:w w:val="105"/>
          <w:szCs w:val="23"/>
          <w:lang w:val="en-GB"/>
        </w:rPr>
        <w:t xml:space="preserve"> in the developing country </w:t>
      </w:r>
      <w:r w:rsidR="00ED32EC" w:rsidRPr="00FC1E82">
        <w:rPr>
          <w:w w:val="105"/>
          <w:szCs w:val="23"/>
          <w:lang w:val="en-GB"/>
        </w:rPr>
        <w:t>necessary</w:t>
      </w:r>
      <w:r w:rsidR="00D8377C" w:rsidRPr="00FC1E82">
        <w:rPr>
          <w:w w:val="105"/>
          <w:szCs w:val="23"/>
          <w:lang w:val="en-GB"/>
        </w:rPr>
        <w:t xml:space="preserve"> </w:t>
      </w:r>
      <w:r w:rsidR="00A24DBE" w:rsidRPr="00FC1E82">
        <w:rPr>
          <w:w w:val="105"/>
          <w:szCs w:val="23"/>
          <w:lang w:val="en-GB"/>
        </w:rPr>
        <w:t>for</w:t>
      </w:r>
      <w:r w:rsidR="00D8377C" w:rsidRPr="00FC1E82">
        <w:rPr>
          <w:w w:val="105"/>
          <w:szCs w:val="23"/>
          <w:lang w:val="en-GB"/>
        </w:rPr>
        <w:t xml:space="preserve"> the</w:t>
      </w:r>
      <w:r w:rsidRPr="00FC1E82">
        <w:rPr>
          <w:w w:val="105"/>
          <w:szCs w:val="23"/>
          <w:lang w:val="en-GB"/>
        </w:rPr>
        <w:t xml:space="preserve"> exploration </w:t>
      </w:r>
      <w:r w:rsidR="00A24DBE" w:rsidRPr="00FC1E82">
        <w:rPr>
          <w:w w:val="105"/>
          <w:szCs w:val="23"/>
          <w:lang w:val="en-GB"/>
        </w:rPr>
        <w:t xml:space="preserve">to clarify and develop the </w:t>
      </w:r>
      <w:r w:rsidRPr="00FC1E82">
        <w:rPr>
          <w:w w:val="105"/>
          <w:szCs w:val="23"/>
          <w:lang w:val="en-GB"/>
        </w:rPr>
        <w:t xml:space="preserve">business </w:t>
      </w:r>
      <w:r w:rsidR="00A24DBE" w:rsidRPr="00FC1E82">
        <w:rPr>
          <w:w w:val="105"/>
          <w:szCs w:val="23"/>
          <w:lang w:val="en-GB"/>
        </w:rPr>
        <w:t>case</w:t>
      </w:r>
      <w:r w:rsidRPr="00FC1E82">
        <w:rPr>
          <w:w w:val="105"/>
          <w:szCs w:val="23"/>
          <w:lang w:val="en-GB"/>
        </w:rPr>
        <w:t xml:space="preserve"> in the local context</w:t>
      </w:r>
      <w:r w:rsidR="00745A9C" w:rsidRPr="00FC1E82">
        <w:rPr>
          <w:w w:val="105"/>
          <w:szCs w:val="23"/>
          <w:lang w:val="en-GB"/>
        </w:rPr>
        <w:t xml:space="preserve"> up to 20% of the exploration project budget</w:t>
      </w:r>
      <w:r w:rsidRPr="00FC1E82">
        <w:rPr>
          <w:w w:val="105"/>
          <w:szCs w:val="23"/>
          <w:lang w:val="en-GB"/>
        </w:rPr>
        <w:t>. This includes workshops, testing</w:t>
      </w:r>
      <w:r w:rsidRPr="00FC1E82">
        <w:rPr>
          <w:spacing w:val="40"/>
          <w:w w:val="105"/>
          <w:szCs w:val="23"/>
          <w:lang w:val="en-GB"/>
        </w:rPr>
        <w:t xml:space="preserve"> </w:t>
      </w:r>
      <w:r w:rsidRPr="00FC1E82">
        <w:rPr>
          <w:w w:val="105"/>
          <w:szCs w:val="23"/>
          <w:lang w:val="en-GB"/>
        </w:rPr>
        <w:t>equipment</w:t>
      </w:r>
      <w:r w:rsidRPr="00FC1E82">
        <w:rPr>
          <w:spacing w:val="40"/>
          <w:w w:val="105"/>
          <w:szCs w:val="23"/>
          <w:lang w:val="en-GB"/>
        </w:rPr>
        <w:t xml:space="preserve"> </w:t>
      </w:r>
      <w:r w:rsidRPr="00FC1E82">
        <w:rPr>
          <w:w w:val="105"/>
          <w:szCs w:val="23"/>
          <w:lang w:val="en-GB"/>
        </w:rPr>
        <w:t>or</w:t>
      </w:r>
      <w:r w:rsidRPr="00FC1E82">
        <w:rPr>
          <w:spacing w:val="40"/>
          <w:w w:val="105"/>
          <w:szCs w:val="23"/>
          <w:lang w:val="en-GB"/>
        </w:rPr>
        <w:t xml:space="preserve"> </w:t>
      </w:r>
      <w:r w:rsidRPr="00FC1E82">
        <w:rPr>
          <w:w w:val="105"/>
          <w:szCs w:val="23"/>
          <w:lang w:val="en-GB"/>
        </w:rPr>
        <w:t>products/services</w:t>
      </w:r>
      <w:r w:rsidRPr="00FC1E82">
        <w:rPr>
          <w:spacing w:val="40"/>
          <w:w w:val="105"/>
          <w:szCs w:val="23"/>
          <w:lang w:val="en-GB"/>
        </w:rPr>
        <w:t xml:space="preserve"> </w:t>
      </w:r>
      <w:r w:rsidRPr="00FC1E82">
        <w:rPr>
          <w:w w:val="105"/>
          <w:szCs w:val="23"/>
          <w:lang w:val="en-GB"/>
        </w:rPr>
        <w:t>locally</w:t>
      </w:r>
      <w:r w:rsidR="00E46846" w:rsidRPr="00FC1E82">
        <w:rPr>
          <w:w w:val="105"/>
          <w:szCs w:val="23"/>
          <w:lang w:val="en-GB"/>
        </w:rPr>
        <w:t xml:space="preserve">, </w:t>
      </w:r>
      <w:r w:rsidR="00C231DF" w:rsidRPr="00FC1E82">
        <w:rPr>
          <w:w w:val="105"/>
          <w:szCs w:val="23"/>
          <w:lang w:val="en-GB"/>
        </w:rPr>
        <w:t xml:space="preserve">or other well justified </w:t>
      </w:r>
      <w:r w:rsidR="00350718" w:rsidRPr="00FC1E82">
        <w:rPr>
          <w:w w:val="105"/>
          <w:szCs w:val="23"/>
          <w:lang w:val="en-GB"/>
        </w:rPr>
        <w:t xml:space="preserve">activities. </w:t>
      </w:r>
    </w:p>
    <w:p w14:paraId="57203BDE" w14:textId="0B58882C" w:rsidR="00CF5833" w:rsidRPr="00FC1E82" w:rsidRDefault="00CF5833" w:rsidP="00C17986">
      <w:pPr>
        <w:pStyle w:val="Brdtekst"/>
        <w:numPr>
          <w:ilvl w:val="0"/>
          <w:numId w:val="12"/>
        </w:numPr>
        <w:spacing w:before="120" w:line="276" w:lineRule="auto"/>
        <w:ind w:left="714" w:hanging="357"/>
        <w:rPr>
          <w:szCs w:val="23"/>
          <w:lang w:val="en-GB"/>
        </w:rPr>
      </w:pPr>
      <w:r w:rsidRPr="00FC1E82">
        <w:rPr>
          <w:szCs w:val="23"/>
          <w:lang w:val="en-GB"/>
        </w:rPr>
        <w:t>Expenses for an Independent Auditor's Report of factual findings regarding the accounts settlement of expenses eligible for support under Business Explorer.</w:t>
      </w:r>
    </w:p>
    <w:p w14:paraId="03C5E1DA" w14:textId="77777777" w:rsidR="00FC2CA5" w:rsidRPr="00FC1E82" w:rsidRDefault="00FC2CA5" w:rsidP="00BA2FAE">
      <w:pPr>
        <w:pStyle w:val="Brdtekst"/>
        <w:spacing w:line="276" w:lineRule="auto"/>
        <w:rPr>
          <w:szCs w:val="23"/>
          <w:lang w:val="en-GB"/>
        </w:rPr>
      </w:pPr>
    </w:p>
    <w:p w14:paraId="12E1E1DB" w14:textId="77777777" w:rsidR="00C17986" w:rsidRDefault="00C17986">
      <w:pPr>
        <w:rPr>
          <w:rFonts w:ascii="Noto Sans" w:hAnsi="Noto Sans"/>
          <w:b/>
          <w:bCs/>
          <w:w w:val="105"/>
          <w:sz w:val="24"/>
          <w:szCs w:val="23"/>
          <w:lang w:val="en-GB"/>
        </w:rPr>
      </w:pPr>
      <w:r>
        <w:rPr>
          <w:b/>
          <w:bCs/>
          <w:w w:val="105"/>
          <w:szCs w:val="23"/>
          <w:lang w:val="en-GB"/>
        </w:rPr>
        <w:br w:type="page"/>
      </w:r>
    </w:p>
    <w:p w14:paraId="03C5E1DB" w14:textId="33AB330E" w:rsidR="00FC2CA5" w:rsidRPr="00FC1E82" w:rsidRDefault="00DE78F8" w:rsidP="00BA2FAE">
      <w:pPr>
        <w:pStyle w:val="Brdtekst"/>
        <w:spacing w:line="276" w:lineRule="auto"/>
        <w:rPr>
          <w:b/>
          <w:bCs/>
          <w:w w:val="105"/>
          <w:szCs w:val="23"/>
          <w:lang w:val="en-GB"/>
        </w:rPr>
      </w:pPr>
      <w:r w:rsidRPr="00FC1E82">
        <w:rPr>
          <w:b/>
          <w:bCs/>
          <w:w w:val="105"/>
          <w:szCs w:val="23"/>
          <w:lang w:val="en-GB"/>
        </w:rPr>
        <w:lastRenderedPageBreak/>
        <w:t>Limitations and e</w:t>
      </w:r>
      <w:r w:rsidR="00FD7F02" w:rsidRPr="00FC1E82">
        <w:rPr>
          <w:b/>
          <w:bCs/>
          <w:w w:val="105"/>
          <w:szCs w:val="23"/>
          <w:lang w:val="en-GB"/>
        </w:rPr>
        <w:t xml:space="preserve">xpenses </w:t>
      </w:r>
      <w:r w:rsidR="00FD7F02" w:rsidRPr="00FC1E82">
        <w:rPr>
          <w:b/>
          <w:bCs/>
          <w:w w:val="105"/>
          <w:szCs w:val="23"/>
          <w:u w:val="single"/>
          <w:lang w:val="en-GB"/>
        </w:rPr>
        <w:t>not</w:t>
      </w:r>
      <w:r w:rsidR="00FD7F02" w:rsidRPr="00FC1E82">
        <w:rPr>
          <w:b/>
          <w:bCs/>
          <w:w w:val="105"/>
          <w:szCs w:val="23"/>
          <w:lang w:val="en-GB"/>
        </w:rPr>
        <w:t xml:space="preserve"> support</w:t>
      </w:r>
      <w:r w:rsidR="001A2EE2" w:rsidRPr="00FC1E82">
        <w:rPr>
          <w:b/>
          <w:bCs/>
          <w:w w:val="105"/>
          <w:szCs w:val="23"/>
          <w:lang w:val="en-GB"/>
        </w:rPr>
        <w:t>ed</w:t>
      </w:r>
      <w:r w:rsidR="00101966" w:rsidRPr="00FC1E82">
        <w:rPr>
          <w:b/>
          <w:bCs/>
          <w:w w:val="105"/>
          <w:szCs w:val="23"/>
          <w:lang w:val="en-GB"/>
        </w:rPr>
        <w:t>:</w:t>
      </w:r>
    </w:p>
    <w:p w14:paraId="03C5E1E0" w14:textId="3F1F8A71" w:rsidR="00FC2CA5" w:rsidRPr="00C17986" w:rsidRDefault="00293C10" w:rsidP="00C17986">
      <w:pPr>
        <w:pStyle w:val="Brdtekst"/>
        <w:numPr>
          <w:ilvl w:val="0"/>
          <w:numId w:val="13"/>
        </w:numPr>
        <w:spacing w:before="120" w:line="276" w:lineRule="auto"/>
        <w:ind w:left="714" w:hanging="357"/>
        <w:rPr>
          <w:w w:val="105"/>
          <w:szCs w:val="23"/>
          <w:lang w:val="en-GB"/>
        </w:rPr>
      </w:pPr>
      <w:r w:rsidRPr="00FC1E82">
        <w:rPr>
          <w:w w:val="105"/>
          <w:szCs w:val="23"/>
          <w:lang w:val="en-GB"/>
        </w:rPr>
        <w:t>M</w:t>
      </w:r>
      <w:r w:rsidR="00DE763D" w:rsidRPr="00FC1E82">
        <w:rPr>
          <w:w w:val="105"/>
          <w:szCs w:val="23"/>
          <w:lang w:val="en-GB"/>
        </w:rPr>
        <w:t>arket studies and analyses</w:t>
      </w:r>
      <w:r w:rsidR="00EB4C3B" w:rsidRPr="00FC1E82">
        <w:rPr>
          <w:w w:val="105"/>
          <w:szCs w:val="23"/>
          <w:lang w:val="en-GB"/>
        </w:rPr>
        <w:t xml:space="preserve"> with a general and/or regional focus </w:t>
      </w:r>
      <w:r w:rsidR="00DE763D" w:rsidRPr="00FC1E82">
        <w:rPr>
          <w:w w:val="105"/>
          <w:szCs w:val="23"/>
          <w:lang w:val="en-GB"/>
        </w:rPr>
        <w:t xml:space="preserve">cannot be </w:t>
      </w:r>
      <w:r w:rsidR="00EB4C3B" w:rsidRPr="00FC1E82">
        <w:rPr>
          <w:w w:val="105"/>
          <w:szCs w:val="23"/>
          <w:lang w:val="en-GB"/>
        </w:rPr>
        <w:t>supported</w:t>
      </w:r>
      <w:r w:rsidR="006C66A9" w:rsidRPr="00FC1E82">
        <w:rPr>
          <w:w w:val="105"/>
          <w:szCs w:val="23"/>
          <w:lang w:val="en-GB"/>
        </w:rPr>
        <w:t xml:space="preserve">; </w:t>
      </w:r>
      <w:r w:rsidR="000B5611" w:rsidRPr="00FC1E82">
        <w:rPr>
          <w:w w:val="105"/>
          <w:szCs w:val="23"/>
          <w:lang w:val="en-GB"/>
        </w:rPr>
        <w:t xml:space="preserve">any market study/analysis </w:t>
      </w:r>
      <w:r w:rsidR="006C66A9" w:rsidRPr="00FC1E82">
        <w:rPr>
          <w:w w:val="105"/>
          <w:szCs w:val="23"/>
          <w:lang w:val="en-GB"/>
        </w:rPr>
        <w:t xml:space="preserve">supported must concern a specific </w:t>
      </w:r>
      <w:r w:rsidR="00DA52DA" w:rsidRPr="00FC1E82">
        <w:rPr>
          <w:w w:val="105"/>
          <w:szCs w:val="23"/>
          <w:lang w:val="en-GB"/>
        </w:rPr>
        <w:t xml:space="preserve">business opportunity in a specific country. </w:t>
      </w:r>
    </w:p>
    <w:p w14:paraId="6E587AD8" w14:textId="36965FAA" w:rsidR="003217DF" w:rsidRPr="00C17986" w:rsidRDefault="003B7C4B" w:rsidP="00C17986">
      <w:pPr>
        <w:pStyle w:val="Brdtekst"/>
        <w:numPr>
          <w:ilvl w:val="0"/>
          <w:numId w:val="13"/>
        </w:numPr>
        <w:spacing w:before="120" w:line="276" w:lineRule="auto"/>
        <w:ind w:left="714" w:hanging="357"/>
        <w:rPr>
          <w:w w:val="105"/>
          <w:szCs w:val="23"/>
          <w:lang w:val="en-GB"/>
        </w:rPr>
      </w:pPr>
      <w:r w:rsidRPr="00FC1E82">
        <w:rPr>
          <w:w w:val="105"/>
          <w:szCs w:val="23"/>
          <w:lang w:val="en-GB"/>
        </w:rPr>
        <w:t>Activities or product areas listed on the European Development Finance Institutions Exclusion List (Annex 1) cannot be financed.</w:t>
      </w:r>
    </w:p>
    <w:p w14:paraId="03C5E1E5" w14:textId="16D088DC" w:rsidR="00FC2CA5" w:rsidRPr="00C17986" w:rsidRDefault="00DE763D" w:rsidP="00C17986">
      <w:pPr>
        <w:pStyle w:val="Brdtekst"/>
        <w:numPr>
          <w:ilvl w:val="0"/>
          <w:numId w:val="13"/>
        </w:numPr>
        <w:spacing w:before="120" w:line="276" w:lineRule="auto"/>
        <w:ind w:left="714" w:hanging="357"/>
        <w:rPr>
          <w:w w:val="105"/>
          <w:szCs w:val="23"/>
          <w:lang w:val="en-GB"/>
        </w:rPr>
      </w:pPr>
      <w:r w:rsidRPr="00FC1E82">
        <w:rPr>
          <w:w w:val="105"/>
          <w:szCs w:val="23"/>
          <w:lang w:val="en-GB"/>
        </w:rPr>
        <w:t>Consultancy service</w:t>
      </w:r>
      <w:r w:rsidR="00205E1A" w:rsidRPr="00FC1E82">
        <w:rPr>
          <w:w w:val="105"/>
          <w:szCs w:val="23"/>
          <w:lang w:val="en-GB"/>
        </w:rPr>
        <w:t>s</w:t>
      </w:r>
      <w:r w:rsidRPr="00FC1E82">
        <w:rPr>
          <w:w w:val="105"/>
          <w:szCs w:val="23"/>
          <w:lang w:val="en-GB"/>
        </w:rPr>
        <w:t xml:space="preserve"> for project administration</w:t>
      </w:r>
      <w:r w:rsidR="003B7C4B" w:rsidRPr="00FC1E82">
        <w:rPr>
          <w:w w:val="105"/>
          <w:szCs w:val="23"/>
          <w:lang w:val="en-GB"/>
        </w:rPr>
        <w:t xml:space="preserve"> and management</w:t>
      </w:r>
      <w:r w:rsidRPr="00FC1E82">
        <w:rPr>
          <w:w w:val="105"/>
          <w:szCs w:val="23"/>
          <w:lang w:val="en-GB"/>
        </w:rPr>
        <w:t>.</w:t>
      </w:r>
    </w:p>
    <w:p w14:paraId="03C5E1E7" w14:textId="78ED05EE" w:rsidR="00FC2CA5" w:rsidRPr="00C17986" w:rsidRDefault="0053775F" w:rsidP="00C17986">
      <w:pPr>
        <w:pStyle w:val="Brdtekst"/>
        <w:numPr>
          <w:ilvl w:val="0"/>
          <w:numId w:val="13"/>
        </w:numPr>
        <w:spacing w:before="120" w:line="276" w:lineRule="auto"/>
        <w:ind w:left="714" w:hanging="357"/>
        <w:rPr>
          <w:w w:val="105"/>
          <w:szCs w:val="23"/>
          <w:lang w:val="en-GB"/>
        </w:rPr>
      </w:pPr>
      <w:r w:rsidRPr="00FC1E82">
        <w:rPr>
          <w:w w:val="105"/>
          <w:szCs w:val="23"/>
          <w:lang w:val="en-GB"/>
        </w:rPr>
        <w:t>Hardware including e</w:t>
      </w:r>
      <w:r w:rsidR="00DE763D" w:rsidRPr="00FC1E82">
        <w:rPr>
          <w:w w:val="105"/>
          <w:szCs w:val="23"/>
          <w:lang w:val="en-GB"/>
        </w:rPr>
        <w:t>quipment</w:t>
      </w:r>
      <w:r w:rsidR="00FE423A" w:rsidRPr="00FC1E82">
        <w:rPr>
          <w:w w:val="105"/>
          <w:szCs w:val="23"/>
          <w:lang w:val="en-GB"/>
        </w:rPr>
        <w:t>, tools</w:t>
      </w:r>
      <w:r w:rsidR="00711FFD" w:rsidRPr="00FC1E82">
        <w:rPr>
          <w:w w:val="105"/>
          <w:szCs w:val="23"/>
          <w:lang w:val="en-GB"/>
        </w:rPr>
        <w:t>,</w:t>
      </w:r>
      <w:r w:rsidRPr="00FC1E82">
        <w:rPr>
          <w:w w:val="105"/>
          <w:szCs w:val="23"/>
          <w:lang w:val="en-GB"/>
        </w:rPr>
        <w:t xml:space="preserve"> </w:t>
      </w:r>
      <w:r w:rsidR="00DE763D" w:rsidRPr="00FC1E82">
        <w:rPr>
          <w:w w:val="105"/>
          <w:szCs w:val="23"/>
          <w:lang w:val="en-GB"/>
        </w:rPr>
        <w:t xml:space="preserve">and other </w:t>
      </w:r>
      <w:r w:rsidR="0067126A" w:rsidRPr="00FC1E82">
        <w:rPr>
          <w:w w:val="105"/>
          <w:szCs w:val="23"/>
          <w:lang w:val="en-GB"/>
        </w:rPr>
        <w:t xml:space="preserve">tangible </w:t>
      </w:r>
      <w:r w:rsidR="00711FFD" w:rsidRPr="00FC1E82">
        <w:rPr>
          <w:w w:val="105"/>
          <w:szCs w:val="23"/>
          <w:lang w:val="en-GB"/>
        </w:rPr>
        <w:t xml:space="preserve">as well as software and other </w:t>
      </w:r>
      <w:r w:rsidR="005C22EF" w:rsidRPr="00FC1E82">
        <w:rPr>
          <w:w w:val="105"/>
          <w:szCs w:val="23"/>
          <w:lang w:val="en-GB"/>
        </w:rPr>
        <w:t xml:space="preserve">items </w:t>
      </w:r>
      <w:r w:rsidR="001F6368" w:rsidRPr="00FC1E82">
        <w:rPr>
          <w:w w:val="105"/>
          <w:szCs w:val="23"/>
          <w:lang w:val="en-GB"/>
        </w:rPr>
        <w:t xml:space="preserve">with economic value </w:t>
      </w:r>
      <w:r w:rsidR="00163E1B" w:rsidRPr="00FC1E82">
        <w:rPr>
          <w:w w:val="105"/>
          <w:szCs w:val="23"/>
          <w:lang w:val="en-GB"/>
        </w:rPr>
        <w:t>beyond the project period</w:t>
      </w:r>
      <w:r w:rsidR="0067126A" w:rsidRPr="00FC1E82">
        <w:rPr>
          <w:w w:val="105"/>
          <w:szCs w:val="23"/>
          <w:lang w:val="en-GB"/>
        </w:rPr>
        <w:t xml:space="preserve"> </w:t>
      </w:r>
      <w:r w:rsidR="00DE763D" w:rsidRPr="00FC1E82">
        <w:rPr>
          <w:w w:val="105"/>
          <w:szCs w:val="23"/>
          <w:lang w:val="en-GB"/>
        </w:rPr>
        <w:t>are not eligible for support.</w:t>
      </w:r>
      <w:r w:rsidR="00037F98" w:rsidRPr="00FC1E82">
        <w:rPr>
          <w:w w:val="105"/>
          <w:szCs w:val="23"/>
          <w:lang w:val="en-GB"/>
        </w:rPr>
        <w:t xml:space="preserve"> Transport and </w:t>
      </w:r>
      <w:r w:rsidR="00493FD6" w:rsidRPr="00FC1E82">
        <w:rPr>
          <w:w w:val="105"/>
          <w:szCs w:val="23"/>
          <w:lang w:val="en-GB"/>
        </w:rPr>
        <w:t xml:space="preserve">custom </w:t>
      </w:r>
      <w:r w:rsidR="00037F98" w:rsidRPr="00FC1E82">
        <w:rPr>
          <w:w w:val="105"/>
          <w:szCs w:val="23"/>
          <w:lang w:val="en-GB"/>
        </w:rPr>
        <w:t xml:space="preserve">clearing of equipment is not </w:t>
      </w:r>
      <w:r w:rsidR="00F66274" w:rsidRPr="00FC1E82">
        <w:rPr>
          <w:w w:val="105"/>
          <w:szCs w:val="23"/>
          <w:lang w:val="en-GB"/>
        </w:rPr>
        <w:t>eligible for support.</w:t>
      </w:r>
    </w:p>
    <w:p w14:paraId="03C5E1E8" w14:textId="46482B62" w:rsidR="00FC2CA5" w:rsidRPr="00FC1E82" w:rsidRDefault="00BC7AF2" w:rsidP="00C17986">
      <w:pPr>
        <w:pStyle w:val="Brdtekst"/>
        <w:numPr>
          <w:ilvl w:val="0"/>
          <w:numId w:val="13"/>
        </w:numPr>
        <w:spacing w:before="120" w:line="276" w:lineRule="auto"/>
        <w:ind w:left="714" w:hanging="357"/>
        <w:rPr>
          <w:szCs w:val="23"/>
          <w:lang w:val="en-GB"/>
        </w:rPr>
      </w:pPr>
      <w:r w:rsidRPr="00FC1E82">
        <w:rPr>
          <w:w w:val="105"/>
          <w:szCs w:val="23"/>
          <w:lang w:val="en-GB"/>
        </w:rPr>
        <w:t>Costs of any services by the Trade Council is not eligible for financial support</w:t>
      </w:r>
      <w:r w:rsidR="00F763F6">
        <w:rPr>
          <w:w w:val="105"/>
          <w:szCs w:val="23"/>
          <w:lang w:val="en-GB"/>
        </w:rPr>
        <w:t>,</w:t>
      </w:r>
      <w:r w:rsidR="00F763F6" w:rsidRPr="00F763F6">
        <w:t xml:space="preserve"> </w:t>
      </w:r>
      <w:r w:rsidR="00F763F6" w:rsidRPr="00F763F6">
        <w:rPr>
          <w:w w:val="105"/>
          <w:szCs w:val="23"/>
          <w:lang w:val="en-GB"/>
        </w:rPr>
        <w:t>but may be included in the budget as the commercial partner’s own contribution</w:t>
      </w:r>
      <w:r w:rsidRPr="00FC1E82">
        <w:rPr>
          <w:w w:val="105"/>
          <w:szCs w:val="23"/>
          <w:lang w:val="en-GB"/>
        </w:rPr>
        <w:t>. Assistance from the Trade Council can be provided in accordance with the terms and conditions as specified on the Trade Council’s website</w:t>
      </w:r>
      <w:r w:rsidRPr="00FC1E82">
        <w:rPr>
          <w:szCs w:val="23"/>
          <w:lang w:val="en-GB"/>
        </w:rPr>
        <w:t xml:space="preserve"> (</w:t>
      </w:r>
      <w:hyperlink r:id="rId14">
        <w:r w:rsidRPr="00FC1E82">
          <w:rPr>
            <w:color w:val="0000FF"/>
            <w:szCs w:val="23"/>
            <w:u w:val="single" w:color="0000FF"/>
            <w:lang w:val="en-GB"/>
          </w:rPr>
          <w:t>link</w:t>
        </w:r>
      </w:hyperlink>
      <w:r w:rsidRPr="00FC1E82">
        <w:rPr>
          <w:szCs w:val="23"/>
          <w:lang w:val="en-GB"/>
        </w:rPr>
        <w:t>).</w:t>
      </w:r>
    </w:p>
    <w:p w14:paraId="2300FF21" w14:textId="77777777" w:rsidR="00F67047" w:rsidRPr="00FC1E82" w:rsidRDefault="00F67047" w:rsidP="00F67047">
      <w:pPr>
        <w:pStyle w:val="Brdtekst"/>
        <w:spacing w:line="276" w:lineRule="auto"/>
        <w:ind w:left="720"/>
        <w:rPr>
          <w:szCs w:val="23"/>
          <w:lang w:val="en-GB"/>
        </w:rPr>
      </w:pPr>
    </w:p>
    <w:p w14:paraId="03C5E1EF" w14:textId="32F83574" w:rsidR="00FC2CA5" w:rsidRPr="00FC1E82" w:rsidRDefault="00DE763D" w:rsidP="00BA2FAE">
      <w:pPr>
        <w:pStyle w:val="Brdtekst"/>
        <w:spacing w:line="276" w:lineRule="auto"/>
        <w:rPr>
          <w:b/>
          <w:bCs/>
          <w:szCs w:val="23"/>
          <w:lang w:val="en-GB"/>
        </w:rPr>
      </w:pPr>
      <w:r w:rsidRPr="00FC1E82">
        <w:rPr>
          <w:b/>
          <w:bCs/>
          <w:w w:val="105"/>
          <w:szCs w:val="23"/>
          <w:lang w:val="en-GB"/>
        </w:rPr>
        <w:t>Fixe</w:t>
      </w:r>
      <w:r w:rsidR="00B12584" w:rsidRPr="00FC1E82">
        <w:rPr>
          <w:b/>
          <w:bCs/>
          <w:w w:val="105"/>
          <w:szCs w:val="23"/>
          <w:lang w:val="en-GB"/>
        </w:rPr>
        <w:t>d</w:t>
      </w:r>
      <w:r w:rsidRPr="00FC1E82">
        <w:rPr>
          <w:b/>
          <w:bCs/>
          <w:spacing w:val="2"/>
          <w:w w:val="105"/>
          <w:szCs w:val="23"/>
          <w:lang w:val="en-GB"/>
        </w:rPr>
        <w:t xml:space="preserve"> </w:t>
      </w:r>
      <w:r w:rsidRPr="00FC1E82">
        <w:rPr>
          <w:b/>
          <w:bCs/>
          <w:w w:val="105"/>
          <w:szCs w:val="23"/>
          <w:lang w:val="en-GB"/>
        </w:rPr>
        <w:t>hourly</w:t>
      </w:r>
      <w:r w:rsidRPr="00FC1E82">
        <w:rPr>
          <w:b/>
          <w:bCs/>
          <w:spacing w:val="2"/>
          <w:w w:val="105"/>
          <w:szCs w:val="23"/>
          <w:lang w:val="en-GB"/>
        </w:rPr>
        <w:t xml:space="preserve"> </w:t>
      </w:r>
      <w:r w:rsidRPr="00FC1E82">
        <w:rPr>
          <w:b/>
          <w:bCs/>
          <w:w w:val="105"/>
          <w:szCs w:val="23"/>
          <w:lang w:val="en-GB"/>
        </w:rPr>
        <w:t>rates</w:t>
      </w:r>
      <w:r w:rsidRPr="00FC1E82">
        <w:rPr>
          <w:b/>
          <w:bCs/>
          <w:spacing w:val="2"/>
          <w:w w:val="105"/>
          <w:szCs w:val="23"/>
          <w:lang w:val="en-GB"/>
        </w:rPr>
        <w:t xml:space="preserve"> </w:t>
      </w:r>
      <w:r w:rsidRPr="00FC1E82">
        <w:rPr>
          <w:b/>
          <w:bCs/>
          <w:w w:val="105"/>
          <w:szCs w:val="23"/>
          <w:lang w:val="en-GB"/>
        </w:rPr>
        <w:t>and</w:t>
      </w:r>
      <w:r w:rsidRPr="00FC1E82">
        <w:rPr>
          <w:b/>
          <w:bCs/>
          <w:spacing w:val="3"/>
          <w:w w:val="105"/>
          <w:szCs w:val="23"/>
          <w:lang w:val="en-GB"/>
        </w:rPr>
        <w:t xml:space="preserve"> </w:t>
      </w:r>
      <w:r w:rsidRPr="00FC1E82">
        <w:rPr>
          <w:b/>
          <w:bCs/>
          <w:w w:val="105"/>
          <w:szCs w:val="23"/>
          <w:lang w:val="en-GB"/>
        </w:rPr>
        <w:t>calculation</w:t>
      </w:r>
      <w:r w:rsidRPr="00FC1E82">
        <w:rPr>
          <w:b/>
          <w:bCs/>
          <w:spacing w:val="2"/>
          <w:w w:val="105"/>
          <w:szCs w:val="23"/>
          <w:lang w:val="en-GB"/>
        </w:rPr>
        <w:t xml:space="preserve"> </w:t>
      </w:r>
      <w:r w:rsidRPr="00FC1E82">
        <w:rPr>
          <w:b/>
          <w:bCs/>
          <w:w w:val="105"/>
          <w:szCs w:val="23"/>
          <w:lang w:val="en-GB"/>
        </w:rPr>
        <w:t>of eligible</w:t>
      </w:r>
      <w:r w:rsidRPr="00FC1E82">
        <w:rPr>
          <w:b/>
          <w:bCs/>
          <w:spacing w:val="1"/>
          <w:w w:val="105"/>
          <w:szCs w:val="23"/>
          <w:lang w:val="en-GB"/>
        </w:rPr>
        <w:t xml:space="preserve"> </w:t>
      </w:r>
      <w:r w:rsidRPr="00FC1E82">
        <w:rPr>
          <w:b/>
          <w:bCs/>
          <w:spacing w:val="-2"/>
          <w:w w:val="105"/>
          <w:szCs w:val="23"/>
          <w:lang w:val="en-GB"/>
        </w:rPr>
        <w:t>costs:</w:t>
      </w:r>
    </w:p>
    <w:p w14:paraId="03C5E1F0" w14:textId="77777777" w:rsidR="00FC2CA5" w:rsidRPr="00FC1E82" w:rsidRDefault="00FC2CA5" w:rsidP="00BA2FAE">
      <w:pPr>
        <w:pStyle w:val="Brdtekst"/>
        <w:spacing w:line="276" w:lineRule="auto"/>
        <w:rPr>
          <w:szCs w:val="23"/>
          <w:lang w:val="en-GB"/>
        </w:rPr>
      </w:pPr>
    </w:p>
    <w:p w14:paraId="5FDA5EE2" w14:textId="008C346A" w:rsidR="002005C5" w:rsidRPr="00FC1E82" w:rsidRDefault="00EF5317" w:rsidP="00BA2FAE">
      <w:pPr>
        <w:pStyle w:val="Brdtekst"/>
        <w:spacing w:line="276" w:lineRule="auto"/>
        <w:rPr>
          <w:spacing w:val="-5"/>
          <w:w w:val="105"/>
          <w:szCs w:val="23"/>
          <w:lang w:val="en-GB"/>
        </w:rPr>
      </w:pPr>
      <w:r w:rsidRPr="00FC1E82">
        <w:rPr>
          <w:w w:val="105"/>
          <w:szCs w:val="23"/>
          <w:lang w:val="en-GB"/>
        </w:rPr>
        <w:t xml:space="preserve">The cost of staff and consultancy </w:t>
      </w:r>
      <w:r w:rsidR="006E392D" w:rsidRPr="00FC1E82">
        <w:rPr>
          <w:w w:val="105"/>
          <w:szCs w:val="23"/>
          <w:lang w:val="en-GB"/>
        </w:rPr>
        <w:t>work time for</w:t>
      </w:r>
      <w:r w:rsidRPr="00FC1E82">
        <w:rPr>
          <w:spacing w:val="26"/>
          <w:w w:val="105"/>
          <w:szCs w:val="23"/>
          <w:lang w:val="en-GB"/>
        </w:rPr>
        <w:t xml:space="preserve"> </w:t>
      </w:r>
      <w:r w:rsidR="006E392D" w:rsidRPr="00FC1E82">
        <w:rPr>
          <w:w w:val="105"/>
          <w:szCs w:val="23"/>
          <w:lang w:val="en-GB"/>
        </w:rPr>
        <w:t>supported</w:t>
      </w:r>
      <w:r w:rsidRPr="00FC1E82">
        <w:rPr>
          <w:spacing w:val="26"/>
          <w:w w:val="105"/>
          <w:szCs w:val="23"/>
          <w:lang w:val="en-GB"/>
        </w:rPr>
        <w:t xml:space="preserve"> </w:t>
      </w:r>
      <w:r w:rsidRPr="00FC1E82">
        <w:rPr>
          <w:w w:val="105"/>
          <w:szCs w:val="23"/>
          <w:lang w:val="en-GB"/>
        </w:rPr>
        <w:t>activities</w:t>
      </w:r>
      <w:r w:rsidRPr="00FC1E82">
        <w:rPr>
          <w:spacing w:val="26"/>
          <w:w w:val="105"/>
          <w:szCs w:val="23"/>
          <w:lang w:val="en-GB"/>
        </w:rPr>
        <w:t xml:space="preserve"> </w:t>
      </w:r>
      <w:r w:rsidR="00645F59" w:rsidRPr="00FC1E82">
        <w:rPr>
          <w:w w:val="105"/>
          <w:szCs w:val="23"/>
          <w:lang w:val="en-GB"/>
        </w:rPr>
        <w:t>is</w:t>
      </w:r>
      <w:r w:rsidR="00AB1830" w:rsidRPr="00FC1E82">
        <w:rPr>
          <w:w w:val="105"/>
          <w:szCs w:val="23"/>
          <w:lang w:val="en-GB"/>
        </w:rPr>
        <w:t xml:space="preserve"> based on </w:t>
      </w:r>
      <w:r w:rsidR="00F23AF5" w:rsidRPr="00FC1E82">
        <w:rPr>
          <w:w w:val="105"/>
          <w:szCs w:val="23"/>
          <w:lang w:val="en-GB"/>
        </w:rPr>
        <w:t xml:space="preserve">the </w:t>
      </w:r>
      <w:r w:rsidR="00AB1830" w:rsidRPr="00FC1E82">
        <w:rPr>
          <w:w w:val="105"/>
          <w:szCs w:val="23"/>
          <w:lang w:val="en-GB"/>
        </w:rPr>
        <w:t xml:space="preserve">planned input of </w:t>
      </w:r>
      <w:r w:rsidRPr="00FC1E82">
        <w:rPr>
          <w:w w:val="105"/>
          <w:szCs w:val="23"/>
          <w:lang w:val="en-GB"/>
        </w:rPr>
        <w:t>hours</w:t>
      </w:r>
      <w:r w:rsidRPr="00FC1E82">
        <w:rPr>
          <w:spacing w:val="-1"/>
          <w:w w:val="105"/>
          <w:szCs w:val="23"/>
          <w:lang w:val="en-GB"/>
        </w:rPr>
        <w:t xml:space="preserve"> </w:t>
      </w:r>
      <w:r w:rsidR="00F23AF5" w:rsidRPr="00FC1E82">
        <w:rPr>
          <w:w w:val="105"/>
          <w:szCs w:val="23"/>
          <w:lang w:val="en-GB"/>
        </w:rPr>
        <w:t>multiplied</w:t>
      </w:r>
      <w:r w:rsidR="009B6A2E" w:rsidRPr="00FC1E82">
        <w:rPr>
          <w:w w:val="105"/>
          <w:szCs w:val="23"/>
          <w:lang w:val="en-GB"/>
        </w:rPr>
        <w:t xml:space="preserve"> </w:t>
      </w:r>
      <w:r w:rsidR="007805DB" w:rsidRPr="00FC1E82">
        <w:rPr>
          <w:w w:val="105"/>
          <w:szCs w:val="23"/>
          <w:lang w:val="en-GB"/>
        </w:rPr>
        <w:t>by</w:t>
      </w:r>
      <w:r w:rsidR="009B6A2E" w:rsidRPr="00FC1E82">
        <w:rPr>
          <w:w w:val="105"/>
          <w:szCs w:val="23"/>
          <w:lang w:val="en-GB"/>
        </w:rPr>
        <w:t xml:space="preserve"> the </w:t>
      </w:r>
      <w:r w:rsidRPr="00FC1E82">
        <w:rPr>
          <w:w w:val="105"/>
          <w:szCs w:val="23"/>
          <w:lang w:val="en-GB"/>
        </w:rPr>
        <w:t>hourly</w:t>
      </w:r>
      <w:r w:rsidRPr="00FC1E82">
        <w:rPr>
          <w:spacing w:val="-1"/>
          <w:w w:val="105"/>
          <w:szCs w:val="23"/>
          <w:lang w:val="en-GB"/>
        </w:rPr>
        <w:t xml:space="preserve"> </w:t>
      </w:r>
      <w:r w:rsidRPr="00FC1E82">
        <w:rPr>
          <w:w w:val="105"/>
          <w:szCs w:val="23"/>
          <w:lang w:val="en-GB"/>
        </w:rPr>
        <w:t>rate</w:t>
      </w:r>
      <w:r w:rsidR="0042534B" w:rsidRPr="00FC1E82">
        <w:rPr>
          <w:w w:val="105"/>
          <w:szCs w:val="23"/>
          <w:lang w:val="en-GB"/>
        </w:rPr>
        <w:t>s</w:t>
      </w:r>
      <w:r w:rsidR="00790434" w:rsidRPr="00FC1E82">
        <w:rPr>
          <w:rStyle w:val="Fodnotehenvisning"/>
          <w:w w:val="105"/>
          <w:szCs w:val="23"/>
          <w:lang w:val="en-GB"/>
        </w:rPr>
        <w:footnoteReference w:id="4"/>
      </w:r>
      <w:r w:rsidRPr="00FC1E82">
        <w:rPr>
          <w:spacing w:val="27"/>
          <w:w w:val="105"/>
          <w:position w:val="8"/>
          <w:szCs w:val="23"/>
          <w:lang w:val="en-GB"/>
        </w:rPr>
        <w:t xml:space="preserve"> </w:t>
      </w:r>
      <w:r w:rsidR="00093DD4" w:rsidRPr="00FC1E82">
        <w:rPr>
          <w:w w:val="105"/>
          <w:szCs w:val="23"/>
          <w:lang w:val="en-GB"/>
        </w:rPr>
        <w:t>listed below.</w:t>
      </w:r>
    </w:p>
    <w:p w14:paraId="2E9FAB6D" w14:textId="77777777" w:rsidR="00C81EA4" w:rsidRPr="00FC1E82" w:rsidRDefault="00C81EA4" w:rsidP="00BA2FAE">
      <w:pPr>
        <w:pStyle w:val="Brdtekst"/>
        <w:spacing w:line="276" w:lineRule="auto"/>
        <w:rPr>
          <w:spacing w:val="-5"/>
          <w:w w:val="105"/>
          <w:szCs w:val="23"/>
          <w:lang w:val="en-GB"/>
        </w:rPr>
      </w:pPr>
    </w:p>
    <w:p w14:paraId="54AC8EF2" w14:textId="174F25EC" w:rsidR="009B1760" w:rsidRPr="00FC1E82" w:rsidRDefault="00D54C00" w:rsidP="00B9122A">
      <w:pPr>
        <w:pStyle w:val="Brdtekst"/>
        <w:spacing w:line="276" w:lineRule="auto"/>
        <w:rPr>
          <w:spacing w:val="-5"/>
          <w:w w:val="105"/>
          <w:szCs w:val="23"/>
          <w:lang w:val="en-GB"/>
        </w:rPr>
      </w:pPr>
      <w:r w:rsidRPr="00FC1E82">
        <w:rPr>
          <w:spacing w:val="-5"/>
          <w:w w:val="105"/>
          <w:szCs w:val="23"/>
          <w:lang w:val="en-GB"/>
        </w:rPr>
        <w:t xml:space="preserve">A standard </w:t>
      </w:r>
      <w:r w:rsidR="009B1760" w:rsidRPr="00FC1E82">
        <w:rPr>
          <w:spacing w:val="-5"/>
          <w:w w:val="105"/>
          <w:szCs w:val="23"/>
          <w:lang w:val="en-GB"/>
        </w:rPr>
        <w:t>hourly rate</w:t>
      </w:r>
      <w:r w:rsidR="00334313" w:rsidRPr="00FC1E82">
        <w:rPr>
          <w:spacing w:val="-5"/>
          <w:w w:val="105"/>
          <w:szCs w:val="23"/>
          <w:lang w:val="en-GB"/>
        </w:rPr>
        <w:t xml:space="preserve"> </w:t>
      </w:r>
      <w:r w:rsidRPr="00FC1E82">
        <w:rPr>
          <w:spacing w:val="-5"/>
          <w:w w:val="105"/>
          <w:szCs w:val="23"/>
          <w:lang w:val="en-GB"/>
        </w:rPr>
        <w:t xml:space="preserve">applies </w:t>
      </w:r>
      <w:r w:rsidR="009B1760" w:rsidRPr="00FC1E82">
        <w:rPr>
          <w:spacing w:val="-5"/>
          <w:w w:val="105"/>
          <w:szCs w:val="23"/>
          <w:lang w:val="en-GB"/>
        </w:rPr>
        <w:t xml:space="preserve">for the company’s permanent staff </w:t>
      </w:r>
      <w:r w:rsidR="00C90484" w:rsidRPr="00FC1E82">
        <w:rPr>
          <w:spacing w:val="-5"/>
          <w:w w:val="105"/>
          <w:szCs w:val="23"/>
          <w:lang w:val="en-GB"/>
        </w:rPr>
        <w:t xml:space="preserve">in Denmark </w:t>
      </w:r>
      <w:r w:rsidRPr="00FC1E82">
        <w:rPr>
          <w:spacing w:val="-5"/>
          <w:w w:val="105"/>
          <w:szCs w:val="23"/>
          <w:lang w:val="en-GB"/>
        </w:rPr>
        <w:t xml:space="preserve">of </w:t>
      </w:r>
      <w:r w:rsidR="00334313" w:rsidRPr="00FC1E82">
        <w:rPr>
          <w:spacing w:val="-5"/>
          <w:w w:val="105"/>
          <w:szCs w:val="23"/>
          <w:lang w:val="en-GB"/>
        </w:rPr>
        <w:t xml:space="preserve">DKK </w:t>
      </w:r>
      <w:r w:rsidR="00C90484" w:rsidRPr="00FC1E82">
        <w:rPr>
          <w:spacing w:val="-5"/>
          <w:w w:val="105"/>
          <w:szCs w:val="23"/>
          <w:lang w:val="en-GB"/>
        </w:rPr>
        <w:t>525/</w:t>
      </w:r>
      <w:r w:rsidR="00B12584" w:rsidRPr="00FC1E82">
        <w:rPr>
          <w:spacing w:val="-5"/>
          <w:w w:val="105"/>
          <w:szCs w:val="23"/>
          <w:lang w:val="en-GB"/>
        </w:rPr>
        <w:t>hour</w:t>
      </w:r>
      <w:r w:rsidR="00D7786A" w:rsidRPr="00FC1E82">
        <w:rPr>
          <w:rStyle w:val="Fodnotehenvisning"/>
          <w:spacing w:val="-5"/>
          <w:w w:val="105"/>
          <w:szCs w:val="23"/>
          <w:lang w:val="en-GB"/>
        </w:rPr>
        <w:footnoteReference w:id="5"/>
      </w:r>
      <w:r w:rsidR="00400FFA" w:rsidRPr="00FC1E82">
        <w:rPr>
          <w:spacing w:val="-5"/>
          <w:w w:val="105"/>
          <w:szCs w:val="23"/>
          <w:lang w:val="en-GB"/>
        </w:rPr>
        <w:t>. P</w:t>
      </w:r>
      <w:r w:rsidR="00F37400" w:rsidRPr="00FC1E82">
        <w:rPr>
          <w:spacing w:val="-5"/>
          <w:w w:val="105"/>
          <w:szCs w:val="23"/>
          <w:lang w:val="en-GB"/>
        </w:rPr>
        <w:t xml:space="preserve">ermanent staff </w:t>
      </w:r>
      <w:r w:rsidR="00C90484" w:rsidRPr="00FC1E82">
        <w:rPr>
          <w:spacing w:val="-5"/>
          <w:w w:val="105"/>
          <w:szCs w:val="23"/>
          <w:lang w:val="en-GB"/>
        </w:rPr>
        <w:t>at</w:t>
      </w:r>
      <w:r w:rsidR="000A391D" w:rsidRPr="00FC1E82">
        <w:rPr>
          <w:spacing w:val="-5"/>
          <w:w w:val="105"/>
          <w:szCs w:val="23"/>
          <w:lang w:val="en-GB"/>
        </w:rPr>
        <w:t xml:space="preserve"> </w:t>
      </w:r>
      <w:r w:rsidR="00855031" w:rsidRPr="00FC1E82">
        <w:rPr>
          <w:spacing w:val="-5"/>
          <w:w w:val="105"/>
          <w:szCs w:val="23"/>
          <w:lang w:val="en-GB"/>
        </w:rPr>
        <w:t xml:space="preserve">project </w:t>
      </w:r>
      <w:r w:rsidR="000A391D" w:rsidRPr="00FC1E82">
        <w:rPr>
          <w:spacing w:val="-5"/>
          <w:w w:val="105"/>
          <w:szCs w:val="23"/>
          <w:lang w:val="en-GB"/>
        </w:rPr>
        <w:t>country</w:t>
      </w:r>
      <w:r w:rsidR="00C90484" w:rsidRPr="00FC1E82">
        <w:rPr>
          <w:spacing w:val="-5"/>
          <w:w w:val="105"/>
          <w:szCs w:val="23"/>
          <w:lang w:val="en-GB"/>
        </w:rPr>
        <w:t>-level</w:t>
      </w:r>
      <w:r w:rsidR="000A391D" w:rsidRPr="00FC1E82">
        <w:rPr>
          <w:spacing w:val="-5"/>
          <w:w w:val="105"/>
          <w:szCs w:val="23"/>
          <w:lang w:val="en-GB"/>
        </w:rPr>
        <w:t xml:space="preserve"> </w:t>
      </w:r>
      <w:r w:rsidR="005E1E93" w:rsidRPr="00FC1E82">
        <w:rPr>
          <w:spacing w:val="-5"/>
          <w:w w:val="105"/>
          <w:szCs w:val="23"/>
          <w:lang w:val="en-GB"/>
        </w:rPr>
        <w:t xml:space="preserve">is </w:t>
      </w:r>
      <w:r w:rsidR="00C90484" w:rsidRPr="00FC1E82">
        <w:rPr>
          <w:spacing w:val="-5"/>
          <w:w w:val="105"/>
          <w:szCs w:val="23"/>
          <w:lang w:val="en-GB"/>
        </w:rPr>
        <w:t xml:space="preserve">set at </w:t>
      </w:r>
      <w:r w:rsidR="000A391D" w:rsidRPr="00FC1E82">
        <w:rPr>
          <w:spacing w:val="-5"/>
          <w:w w:val="105"/>
          <w:szCs w:val="23"/>
          <w:lang w:val="en-GB"/>
        </w:rPr>
        <w:t>50% of that amount</w:t>
      </w:r>
      <w:r w:rsidR="00C90484" w:rsidRPr="00FC1E82">
        <w:rPr>
          <w:spacing w:val="-5"/>
          <w:w w:val="105"/>
          <w:szCs w:val="23"/>
          <w:lang w:val="en-GB"/>
        </w:rPr>
        <w:t xml:space="preserve">, i.e. </w:t>
      </w:r>
      <w:r w:rsidR="00F54764" w:rsidRPr="00FC1E82">
        <w:rPr>
          <w:spacing w:val="-5"/>
          <w:w w:val="105"/>
          <w:szCs w:val="23"/>
          <w:lang w:val="en-GB"/>
        </w:rPr>
        <w:t>DKK 263/</w:t>
      </w:r>
      <w:r w:rsidR="00B12584" w:rsidRPr="00FC1E82">
        <w:rPr>
          <w:spacing w:val="-5"/>
          <w:w w:val="105"/>
          <w:szCs w:val="23"/>
          <w:lang w:val="en-GB"/>
        </w:rPr>
        <w:t>hour</w:t>
      </w:r>
      <w:r w:rsidR="00F54764" w:rsidRPr="00FC1E82">
        <w:rPr>
          <w:spacing w:val="-5"/>
          <w:w w:val="105"/>
          <w:szCs w:val="23"/>
          <w:lang w:val="en-GB"/>
        </w:rPr>
        <w:t>.</w:t>
      </w:r>
    </w:p>
    <w:p w14:paraId="19F6D566" w14:textId="77777777" w:rsidR="009B1760" w:rsidRPr="00FC1E82" w:rsidRDefault="009B1760" w:rsidP="00B9122A">
      <w:pPr>
        <w:pStyle w:val="Brdtekst"/>
        <w:spacing w:line="276" w:lineRule="auto"/>
        <w:rPr>
          <w:spacing w:val="-5"/>
          <w:w w:val="105"/>
          <w:szCs w:val="23"/>
          <w:lang w:val="en-GB"/>
        </w:rPr>
      </w:pPr>
    </w:p>
    <w:p w14:paraId="04904994" w14:textId="1EFB1DD5" w:rsidR="00226C3E" w:rsidRPr="00FC1E82" w:rsidRDefault="00226C3E" w:rsidP="00B9122A">
      <w:pPr>
        <w:pStyle w:val="Brdtekst"/>
        <w:spacing w:line="276" w:lineRule="auto"/>
        <w:rPr>
          <w:w w:val="105"/>
          <w:szCs w:val="23"/>
          <w:lang w:val="en-GB"/>
        </w:rPr>
      </w:pPr>
      <w:r w:rsidRPr="00FC1E82">
        <w:rPr>
          <w:w w:val="105"/>
          <w:szCs w:val="23"/>
          <w:lang w:val="en-GB"/>
        </w:rPr>
        <w:t>The rate for external</w:t>
      </w:r>
      <w:r w:rsidRPr="00FC1E82">
        <w:rPr>
          <w:spacing w:val="-1"/>
          <w:w w:val="105"/>
          <w:szCs w:val="23"/>
          <w:lang w:val="en-GB"/>
        </w:rPr>
        <w:t xml:space="preserve"> </w:t>
      </w:r>
      <w:r w:rsidRPr="00FC1E82">
        <w:rPr>
          <w:w w:val="105"/>
          <w:szCs w:val="23"/>
          <w:lang w:val="en-GB"/>
        </w:rPr>
        <w:t>consultants</w:t>
      </w:r>
      <w:r w:rsidR="00AF0247" w:rsidRPr="00FC1E82">
        <w:rPr>
          <w:w w:val="105"/>
          <w:szCs w:val="23"/>
          <w:lang w:val="en-GB"/>
        </w:rPr>
        <w:t xml:space="preserve"> is </w:t>
      </w:r>
      <w:r w:rsidR="00AE7457" w:rsidRPr="00FC1E82">
        <w:rPr>
          <w:w w:val="105"/>
          <w:szCs w:val="23"/>
          <w:lang w:val="en-GB"/>
        </w:rPr>
        <w:t xml:space="preserve">a maximum of </w:t>
      </w:r>
      <w:r w:rsidR="00AF0247" w:rsidRPr="00FC1E82">
        <w:rPr>
          <w:w w:val="105"/>
          <w:szCs w:val="23"/>
          <w:lang w:val="en-GB"/>
        </w:rPr>
        <w:t xml:space="preserve">DKK </w:t>
      </w:r>
      <w:r w:rsidR="00AE7457" w:rsidRPr="00FC1E82">
        <w:rPr>
          <w:w w:val="105"/>
          <w:szCs w:val="23"/>
          <w:lang w:val="en-GB"/>
        </w:rPr>
        <w:t>1</w:t>
      </w:r>
      <w:r w:rsidR="00BE00D2" w:rsidRPr="00FC1E82">
        <w:rPr>
          <w:w w:val="105"/>
          <w:szCs w:val="23"/>
          <w:lang w:val="en-GB"/>
        </w:rPr>
        <w:t>1</w:t>
      </w:r>
      <w:r w:rsidR="00AE7457" w:rsidRPr="00FC1E82">
        <w:rPr>
          <w:w w:val="105"/>
          <w:szCs w:val="23"/>
          <w:lang w:val="en-GB"/>
        </w:rPr>
        <w:t>00</w:t>
      </w:r>
      <w:r w:rsidR="00922DDA" w:rsidRPr="00FC1E82">
        <w:rPr>
          <w:w w:val="105"/>
          <w:szCs w:val="23"/>
          <w:lang w:val="en-GB"/>
        </w:rPr>
        <w:t>/hour</w:t>
      </w:r>
      <w:r w:rsidR="00B541C9" w:rsidRPr="00FC1E82">
        <w:rPr>
          <w:w w:val="105"/>
          <w:szCs w:val="23"/>
          <w:lang w:val="en-GB"/>
        </w:rPr>
        <w:t>,</w:t>
      </w:r>
      <w:r w:rsidR="00922DDA" w:rsidRPr="00FC1E82">
        <w:rPr>
          <w:w w:val="105"/>
          <w:szCs w:val="23"/>
          <w:lang w:val="en-GB"/>
        </w:rPr>
        <w:t xml:space="preserve"> </w:t>
      </w:r>
      <w:r w:rsidRPr="00FC1E82">
        <w:rPr>
          <w:w w:val="105"/>
          <w:szCs w:val="23"/>
          <w:lang w:val="en-GB"/>
        </w:rPr>
        <w:t>includ</w:t>
      </w:r>
      <w:r w:rsidR="00AE7457" w:rsidRPr="00FC1E82">
        <w:rPr>
          <w:w w:val="105"/>
          <w:szCs w:val="23"/>
          <w:lang w:val="en-GB"/>
        </w:rPr>
        <w:t>ing</w:t>
      </w:r>
      <w:r w:rsidR="00922DDA" w:rsidRPr="00FC1E82">
        <w:rPr>
          <w:w w:val="105"/>
          <w:szCs w:val="23"/>
          <w:lang w:val="en-GB"/>
        </w:rPr>
        <w:t xml:space="preserve"> </w:t>
      </w:r>
      <w:r w:rsidRPr="00FC1E82">
        <w:rPr>
          <w:w w:val="105"/>
          <w:szCs w:val="23"/>
          <w:lang w:val="en-GB"/>
        </w:rPr>
        <w:t>overhead</w:t>
      </w:r>
      <w:r w:rsidR="00AE7457" w:rsidRPr="00FC1E82">
        <w:rPr>
          <w:w w:val="105"/>
          <w:szCs w:val="23"/>
          <w:lang w:val="en-GB"/>
        </w:rPr>
        <w:t>s</w:t>
      </w:r>
      <w:r w:rsidR="00492F7D" w:rsidRPr="00FC1E82">
        <w:rPr>
          <w:w w:val="105"/>
          <w:szCs w:val="23"/>
          <w:lang w:val="en-GB"/>
        </w:rPr>
        <w:t xml:space="preserve">, with the level justified based </w:t>
      </w:r>
      <w:r w:rsidR="005E1E93" w:rsidRPr="00FC1E82">
        <w:rPr>
          <w:w w:val="105"/>
          <w:szCs w:val="23"/>
          <w:lang w:val="en-GB"/>
        </w:rPr>
        <w:t xml:space="preserve">on </w:t>
      </w:r>
      <w:r w:rsidR="00492F7D" w:rsidRPr="00FC1E82">
        <w:rPr>
          <w:w w:val="105"/>
          <w:szCs w:val="23"/>
          <w:lang w:val="en-GB"/>
        </w:rPr>
        <w:t>seniority</w:t>
      </w:r>
      <w:r w:rsidRPr="00FC1E82">
        <w:rPr>
          <w:w w:val="105"/>
          <w:szCs w:val="23"/>
          <w:lang w:val="en-GB"/>
        </w:rPr>
        <w:t>.</w:t>
      </w:r>
    </w:p>
    <w:p w14:paraId="778EDD14" w14:textId="77777777" w:rsidR="00226C3E" w:rsidRPr="00FC1E82" w:rsidRDefault="00226C3E" w:rsidP="00B9122A">
      <w:pPr>
        <w:pStyle w:val="Brdtekst"/>
        <w:spacing w:line="276" w:lineRule="auto"/>
        <w:rPr>
          <w:spacing w:val="-5"/>
          <w:w w:val="105"/>
          <w:szCs w:val="23"/>
          <w:lang w:val="en-GB"/>
        </w:rPr>
      </w:pPr>
    </w:p>
    <w:p w14:paraId="62D0AF73" w14:textId="77777777" w:rsidR="00227CFB" w:rsidRPr="00FC1E82" w:rsidRDefault="00227CFB" w:rsidP="00227CFB">
      <w:pPr>
        <w:pStyle w:val="Brdtekst"/>
        <w:spacing w:line="276" w:lineRule="auto"/>
        <w:rPr>
          <w:szCs w:val="23"/>
          <w:lang w:val="en-GB"/>
        </w:rPr>
      </w:pPr>
      <w:r w:rsidRPr="00FC1E82">
        <w:rPr>
          <w:szCs w:val="23"/>
          <w:lang w:val="en-GB"/>
        </w:rPr>
        <w:t>The</w:t>
      </w:r>
      <w:r w:rsidRPr="00FC1E82">
        <w:rPr>
          <w:spacing w:val="24"/>
          <w:szCs w:val="23"/>
          <w:lang w:val="en-GB"/>
        </w:rPr>
        <w:t xml:space="preserve"> </w:t>
      </w:r>
      <w:r w:rsidRPr="00FC1E82">
        <w:rPr>
          <w:szCs w:val="23"/>
          <w:lang w:val="en-GB"/>
        </w:rPr>
        <w:t>maximum</w:t>
      </w:r>
      <w:r w:rsidRPr="00FC1E82">
        <w:rPr>
          <w:spacing w:val="28"/>
          <w:szCs w:val="23"/>
          <w:lang w:val="en-GB"/>
        </w:rPr>
        <w:t xml:space="preserve"> </w:t>
      </w:r>
      <w:r w:rsidRPr="00FC1E82">
        <w:rPr>
          <w:szCs w:val="23"/>
          <w:lang w:val="en-GB"/>
        </w:rPr>
        <w:t>number</w:t>
      </w:r>
      <w:r w:rsidRPr="00FC1E82">
        <w:rPr>
          <w:spacing w:val="26"/>
          <w:szCs w:val="23"/>
          <w:lang w:val="en-GB"/>
        </w:rPr>
        <w:t xml:space="preserve"> </w:t>
      </w:r>
      <w:r w:rsidRPr="00FC1E82">
        <w:rPr>
          <w:szCs w:val="23"/>
          <w:lang w:val="en-GB"/>
        </w:rPr>
        <w:t>of</w:t>
      </w:r>
      <w:r w:rsidRPr="00FC1E82">
        <w:rPr>
          <w:spacing w:val="23"/>
          <w:szCs w:val="23"/>
          <w:lang w:val="en-GB"/>
        </w:rPr>
        <w:t xml:space="preserve"> </w:t>
      </w:r>
      <w:r w:rsidRPr="00FC1E82">
        <w:rPr>
          <w:szCs w:val="23"/>
          <w:lang w:val="en-GB"/>
        </w:rPr>
        <w:t>hours</w:t>
      </w:r>
      <w:r w:rsidRPr="00FC1E82">
        <w:rPr>
          <w:spacing w:val="26"/>
          <w:szCs w:val="23"/>
          <w:lang w:val="en-GB"/>
        </w:rPr>
        <w:t xml:space="preserve"> </w:t>
      </w:r>
      <w:r w:rsidRPr="00FC1E82">
        <w:rPr>
          <w:szCs w:val="23"/>
          <w:lang w:val="en-GB"/>
        </w:rPr>
        <w:t>is</w:t>
      </w:r>
      <w:r w:rsidRPr="00FC1E82">
        <w:rPr>
          <w:spacing w:val="26"/>
          <w:szCs w:val="23"/>
          <w:lang w:val="en-GB"/>
        </w:rPr>
        <w:t xml:space="preserve"> </w:t>
      </w:r>
      <w:r w:rsidRPr="00FC1E82">
        <w:rPr>
          <w:szCs w:val="23"/>
          <w:lang w:val="en-GB"/>
        </w:rPr>
        <w:t>8</w:t>
      </w:r>
      <w:r w:rsidRPr="00FC1E82">
        <w:rPr>
          <w:spacing w:val="25"/>
          <w:szCs w:val="23"/>
          <w:lang w:val="en-GB"/>
        </w:rPr>
        <w:t xml:space="preserve"> </w:t>
      </w:r>
      <w:r w:rsidRPr="00FC1E82">
        <w:rPr>
          <w:szCs w:val="23"/>
          <w:lang w:val="en-GB"/>
        </w:rPr>
        <w:t>hours</w:t>
      </w:r>
      <w:r w:rsidRPr="00FC1E82">
        <w:rPr>
          <w:spacing w:val="23"/>
          <w:szCs w:val="23"/>
          <w:lang w:val="en-GB"/>
        </w:rPr>
        <w:t xml:space="preserve"> </w:t>
      </w:r>
      <w:r w:rsidRPr="00FC1E82">
        <w:rPr>
          <w:szCs w:val="23"/>
          <w:lang w:val="en-GB"/>
        </w:rPr>
        <w:t>per</w:t>
      </w:r>
      <w:r w:rsidRPr="00FC1E82">
        <w:rPr>
          <w:spacing w:val="24"/>
          <w:szCs w:val="23"/>
          <w:lang w:val="en-GB"/>
        </w:rPr>
        <w:t xml:space="preserve"> </w:t>
      </w:r>
      <w:r w:rsidRPr="00FC1E82">
        <w:rPr>
          <w:szCs w:val="23"/>
          <w:lang w:val="en-GB"/>
        </w:rPr>
        <w:t>day</w:t>
      </w:r>
      <w:r w:rsidRPr="00FC1E82">
        <w:rPr>
          <w:spacing w:val="25"/>
          <w:szCs w:val="23"/>
          <w:lang w:val="en-GB"/>
        </w:rPr>
        <w:t xml:space="preserve"> </w:t>
      </w:r>
      <w:r w:rsidRPr="00FC1E82">
        <w:rPr>
          <w:szCs w:val="23"/>
          <w:lang w:val="en-GB"/>
        </w:rPr>
        <w:t>and</w:t>
      </w:r>
      <w:r w:rsidRPr="00FC1E82">
        <w:rPr>
          <w:spacing w:val="28"/>
          <w:szCs w:val="23"/>
          <w:lang w:val="en-GB"/>
        </w:rPr>
        <w:t xml:space="preserve"> </w:t>
      </w:r>
      <w:r w:rsidRPr="00FC1E82">
        <w:rPr>
          <w:szCs w:val="23"/>
          <w:lang w:val="en-GB"/>
        </w:rPr>
        <w:t>40</w:t>
      </w:r>
      <w:r w:rsidRPr="00FC1E82">
        <w:rPr>
          <w:spacing w:val="26"/>
          <w:szCs w:val="23"/>
          <w:lang w:val="en-GB"/>
        </w:rPr>
        <w:t xml:space="preserve"> </w:t>
      </w:r>
      <w:r w:rsidRPr="00FC1E82">
        <w:rPr>
          <w:szCs w:val="23"/>
          <w:lang w:val="en-GB"/>
        </w:rPr>
        <w:t>hours</w:t>
      </w:r>
      <w:r w:rsidRPr="00FC1E82">
        <w:rPr>
          <w:spacing w:val="21"/>
          <w:szCs w:val="23"/>
          <w:lang w:val="en-GB"/>
        </w:rPr>
        <w:t xml:space="preserve"> </w:t>
      </w:r>
      <w:r w:rsidRPr="00FC1E82">
        <w:rPr>
          <w:szCs w:val="23"/>
          <w:lang w:val="en-GB"/>
        </w:rPr>
        <w:t>per</w:t>
      </w:r>
      <w:r w:rsidRPr="00FC1E82">
        <w:rPr>
          <w:spacing w:val="25"/>
          <w:szCs w:val="23"/>
          <w:lang w:val="en-GB"/>
        </w:rPr>
        <w:t xml:space="preserve"> </w:t>
      </w:r>
      <w:r w:rsidRPr="00FC1E82">
        <w:rPr>
          <w:spacing w:val="-2"/>
          <w:szCs w:val="23"/>
          <w:lang w:val="en-GB"/>
        </w:rPr>
        <w:t>week.</w:t>
      </w:r>
    </w:p>
    <w:p w14:paraId="38565391" w14:textId="77777777" w:rsidR="00227CFB" w:rsidRPr="00FC1E82" w:rsidRDefault="00227CFB" w:rsidP="00B9122A">
      <w:pPr>
        <w:pStyle w:val="Brdtekst"/>
        <w:spacing w:line="276" w:lineRule="auto"/>
        <w:rPr>
          <w:spacing w:val="-5"/>
          <w:w w:val="105"/>
          <w:szCs w:val="23"/>
          <w:lang w:val="en-GB"/>
        </w:rPr>
      </w:pPr>
    </w:p>
    <w:p w14:paraId="19D9F5EE" w14:textId="3A5AE1B0" w:rsidR="00B9122A" w:rsidRPr="00FC1E82" w:rsidRDefault="00B9122A" w:rsidP="00B9122A">
      <w:pPr>
        <w:pStyle w:val="Brdtekst"/>
        <w:spacing w:line="276" w:lineRule="auto"/>
        <w:rPr>
          <w:spacing w:val="-5"/>
          <w:w w:val="105"/>
          <w:szCs w:val="23"/>
          <w:lang w:val="en-GB"/>
        </w:rPr>
      </w:pPr>
      <w:r w:rsidRPr="00FC1E82">
        <w:rPr>
          <w:spacing w:val="-5"/>
          <w:w w:val="105"/>
          <w:szCs w:val="23"/>
          <w:lang w:val="en-GB"/>
        </w:rPr>
        <w:t>All travel days, including travel days during weekends, are considered working days</w:t>
      </w:r>
      <w:r w:rsidR="00450BC1" w:rsidRPr="00FC1E82">
        <w:rPr>
          <w:spacing w:val="-5"/>
          <w:w w:val="105"/>
          <w:szCs w:val="23"/>
          <w:lang w:val="en-GB"/>
        </w:rPr>
        <w:t>, so must be included in the 4</w:t>
      </w:r>
      <w:r w:rsidR="00412F94" w:rsidRPr="00FC1E82">
        <w:rPr>
          <w:spacing w:val="-5"/>
          <w:w w:val="105"/>
          <w:szCs w:val="23"/>
          <w:lang w:val="en-GB"/>
        </w:rPr>
        <w:t>0 hours work week</w:t>
      </w:r>
      <w:r w:rsidRPr="00FC1E82">
        <w:rPr>
          <w:spacing w:val="-5"/>
          <w:w w:val="105"/>
          <w:szCs w:val="23"/>
          <w:lang w:val="en-GB"/>
        </w:rPr>
        <w:t>.</w:t>
      </w:r>
      <w:r w:rsidR="00D6737D" w:rsidRPr="00FC1E82">
        <w:rPr>
          <w:spacing w:val="-5"/>
          <w:w w:val="105"/>
          <w:szCs w:val="23"/>
          <w:lang w:val="en-GB"/>
        </w:rPr>
        <w:t xml:space="preserve"> </w:t>
      </w:r>
    </w:p>
    <w:p w14:paraId="11CAC6C4" w14:textId="77777777" w:rsidR="00227CFB" w:rsidRPr="00FC1E82" w:rsidRDefault="00227CFB" w:rsidP="00D07300">
      <w:pPr>
        <w:pStyle w:val="Brdtekst"/>
        <w:spacing w:line="276" w:lineRule="auto"/>
        <w:rPr>
          <w:spacing w:val="-5"/>
          <w:w w:val="105"/>
          <w:szCs w:val="23"/>
          <w:lang w:val="en-GB"/>
        </w:rPr>
      </w:pPr>
    </w:p>
    <w:p w14:paraId="340A643E" w14:textId="1E3180B5" w:rsidR="00D07300" w:rsidRPr="00FC1E82" w:rsidRDefault="000C31A1" w:rsidP="00D07300">
      <w:pPr>
        <w:pStyle w:val="Brdtekst"/>
        <w:spacing w:line="276" w:lineRule="auto"/>
        <w:rPr>
          <w:spacing w:val="-5"/>
          <w:w w:val="105"/>
          <w:szCs w:val="23"/>
          <w:lang w:val="en-GB"/>
        </w:rPr>
      </w:pPr>
      <w:r w:rsidRPr="00FC1E82">
        <w:rPr>
          <w:spacing w:val="-5"/>
          <w:w w:val="105"/>
          <w:szCs w:val="23"/>
          <w:lang w:val="en-GB"/>
        </w:rPr>
        <w:t>The p</w:t>
      </w:r>
      <w:r w:rsidR="00667A46" w:rsidRPr="00FC1E82">
        <w:rPr>
          <w:spacing w:val="-5"/>
          <w:w w:val="105"/>
          <w:szCs w:val="23"/>
          <w:lang w:val="en-GB"/>
        </w:rPr>
        <w:t>er diem</w:t>
      </w:r>
      <w:r w:rsidRPr="00FC1E82">
        <w:rPr>
          <w:spacing w:val="-5"/>
          <w:w w:val="105"/>
          <w:szCs w:val="23"/>
          <w:lang w:val="en-GB"/>
        </w:rPr>
        <w:t>s should</w:t>
      </w:r>
      <w:r w:rsidR="00FA48EA" w:rsidRPr="00FC1E82">
        <w:rPr>
          <w:spacing w:val="-5"/>
          <w:w w:val="105"/>
          <w:szCs w:val="23"/>
          <w:lang w:val="en-GB"/>
        </w:rPr>
        <w:t xml:space="preserve"> cover accommodation, meals, and local transport </w:t>
      </w:r>
      <w:r w:rsidR="00B47236" w:rsidRPr="00FC1E82">
        <w:rPr>
          <w:spacing w:val="-5"/>
          <w:w w:val="105"/>
          <w:szCs w:val="23"/>
          <w:lang w:val="en-GB"/>
        </w:rPr>
        <w:t xml:space="preserve">(i.e. intra-city) </w:t>
      </w:r>
      <w:r w:rsidR="00FA48EA" w:rsidRPr="00FC1E82">
        <w:rPr>
          <w:spacing w:val="-5"/>
          <w:w w:val="105"/>
          <w:szCs w:val="23"/>
          <w:lang w:val="en-GB"/>
        </w:rPr>
        <w:t xml:space="preserve">for </w:t>
      </w:r>
      <w:r w:rsidR="00D07300" w:rsidRPr="00FC1E82">
        <w:rPr>
          <w:spacing w:val="-5"/>
          <w:w w:val="105"/>
          <w:szCs w:val="23"/>
          <w:lang w:val="en-GB"/>
        </w:rPr>
        <w:t>staff</w:t>
      </w:r>
      <w:r w:rsidR="001202A8" w:rsidRPr="00FC1E82">
        <w:rPr>
          <w:spacing w:val="-5"/>
          <w:w w:val="105"/>
          <w:szCs w:val="23"/>
          <w:lang w:val="en-GB"/>
        </w:rPr>
        <w:t xml:space="preserve"> and international consultants</w:t>
      </w:r>
      <w:r w:rsidR="0053682B" w:rsidRPr="00FC1E82">
        <w:rPr>
          <w:spacing w:val="-5"/>
          <w:w w:val="105"/>
          <w:szCs w:val="23"/>
          <w:lang w:val="en-GB"/>
        </w:rPr>
        <w:t xml:space="preserve"> during travel</w:t>
      </w:r>
      <w:r w:rsidR="001840AF" w:rsidRPr="00FC1E82">
        <w:rPr>
          <w:spacing w:val="-5"/>
          <w:w w:val="105"/>
          <w:szCs w:val="23"/>
          <w:lang w:val="en-GB"/>
        </w:rPr>
        <w:t xml:space="preserve"> which</w:t>
      </w:r>
      <w:r w:rsidR="00D07300" w:rsidRPr="00FC1E82">
        <w:rPr>
          <w:spacing w:val="-5"/>
          <w:w w:val="105"/>
          <w:szCs w:val="23"/>
          <w:lang w:val="en-GB"/>
        </w:rPr>
        <w:t xml:space="preserve"> </w:t>
      </w:r>
      <w:r w:rsidR="004201F0" w:rsidRPr="00FC1E82">
        <w:rPr>
          <w:spacing w:val="-5"/>
          <w:w w:val="105"/>
          <w:szCs w:val="23"/>
          <w:lang w:val="en-GB"/>
        </w:rPr>
        <w:t xml:space="preserve">can be supported </w:t>
      </w:r>
      <w:r w:rsidR="0053682B" w:rsidRPr="00FC1E82">
        <w:rPr>
          <w:spacing w:val="-5"/>
          <w:w w:val="105"/>
          <w:szCs w:val="23"/>
          <w:lang w:val="en-GB"/>
        </w:rPr>
        <w:t>based on</w:t>
      </w:r>
      <w:r w:rsidR="00D07300" w:rsidRPr="00FC1E82">
        <w:rPr>
          <w:spacing w:val="-5"/>
          <w:w w:val="105"/>
          <w:szCs w:val="23"/>
          <w:lang w:val="en-GB"/>
        </w:rPr>
        <w:t xml:space="preserve"> </w:t>
      </w:r>
      <w:r w:rsidR="00426217" w:rsidRPr="00FC1E82">
        <w:rPr>
          <w:spacing w:val="-5"/>
          <w:w w:val="105"/>
          <w:szCs w:val="23"/>
          <w:lang w:val="en-GB"/>
        </w:rPr>
        <w:t xml:space="preserve">the </w:t>
      </w:r>
      <w:r w:rsidR="00D07300" w:rsidRPr="00FC1E82">
        <w:rPr>
          <w:spacing w:val="-5"/>
          <w:w w:val="105"/>
          <w:szCs w:val="23"/>
          <w:lang w:val="en-GB"/>
        </w:rPr>
        <w:t>rates</w:t>
      </w:r>
      <w:r w:rsidR="001202A8" w:rsidRPr="00FC1E82">
        <w:rPr>
          <w:spacing w:val="-5"/>
          <w:w w:val="105"/>
          <w:szCs w:val="23"/>
          <w:lang w:val="en-GB"/>
        </w:rPr>
        <w:t xml:space="preserve"> set by</w:t>
      </w:r>
      <w:r w:rsidR="00D07300" w:rsidRPr="00FC1E82">
        <w:rPr>
          <w:spacing w:val="-5"/>
          <w:w w:val="105"/>
          <w:szCs w:val="23"/>
          <w:lang w:val="en-GB"/>
        </w:rPr>
        <w:t xml:space="preserve"> </w:t>
      </w:r>
      <w:r w:rsidR="006966EE" w:rsidRPr="00FC1E82">
        <w:rPr>
          <w:spacing w:val="-5"/>
          <w:w w:val="105"/>
          <w:szCs w:val="23"/>
          <w:lang w:val="en-GB"/>
        </w:rPr>
        <w:t>Europaid per diem</w:t>
      </w:r>
      <w:r w:rsidR="0061326B" w:rsidRPr="00FC1E82">
        <w:rPr>
          <w:spacing w:val="-5"/>
          <w:w w:val="105"/>
          <w:szCs w:val="23"/>
          <w:lang w:val="en-GB"/>
        </w:rPr>
        <w:t xml:space="preserve"> rates</w:t>
      </w:r>
      <w:r w:rsidR="0061326B" w:rsidRPr="00FC1E82">
        <w:rPr>
          <w:rStyle w:val="Fodnotehenvisning"/>
          <w:spacing w:val="-5"/>
          <w:w w:val="105"/>
          <w:szCs w:val="23"/>
          <w:lang w:val="en-GB"/>
        </w:rPr>
        <w:footnoteReference w:id="6"/>
      </w:r>
      <w:r w:rsidR="005933AD" w:rsidRPr="00FC1E82">
        <w:rPr>
          <w:spacing w:val="-5"/>
          <w:w w:val="105"/>
          <w:szCs w:val="23"/>
          <w:lang w:val="en-GB"/>
        </w:rPr>
        <w:t>.</w:t>
      </w:r>
    </w:p>
    <w:p w14:paraId="3670DB29" w14:textId="77777777" w:rsidR="005933AD" w:rsidRPr="00FC1E82" w:rsidRDefault="005933AD" w:rsidP="00D07300">
      <w:pPr>
        <w:pStyle w:val="Brdtekst"/>
        <w:spacing w:line="276" w:lineRule="auto"/>
        <w:rPr>
          <w:spacing w:val="-5"/>
          <w:w w:val="105"/>
          <w:szCs w:val="23"/>
          <w:lang w:val="en-GB"/>
        </w:rPr>
      </w:pPr>
    </w:p>
    <w:p w14:paraId="3ED79838" w14:textId="3B8CE476" w:rsidR="00B9122A" w:rsidRPr="00FC1E82" w:rsidRDefault="00904E7E" w:rsidP="00B9122A">
      <w:pPr>
        <w:pStyle w:val="Brdtekst"/>
        <w:spacing w:line="276" w:lineRule="auto"/>
        <w:rPr>
          <w:spacing w:val="-5"/>
          <w:w w:val="105"/>
          <w:szCs w:val="23"/>
          <w:lang w:val="en-GB"/>
        </w:rPr>
      </w:pPr>
      <w:r w:rsidRPr="00FC1E82">
        <w:rPr>
          <w:spacing w:val="-5"/>
          <w:w w:val="105"/>
          <w:szCs w:val="23"/>
          <w:lang w:val="en-GB"/>
        </w:rPr>
        <w:lastRenderedPageBreak/>
        <w:t>I</w:t>
      </w:r>
      <w:r w:rsidR="00D07300" w:rsidRPr="00FC1E82">
        <w:rPr>
          <w:spacing w:val="-5"/>
          <w:w w:val="105"/>
          <w:szCs w:val="23"/>
          <w:lang w:val="en-GB"/>
        </w:rPr>
        <w:t xml:space="preserve">nternational travel </w:t>
      </w:r>
      <w:r w:rsidRPr="00FC1E82">
        <w:rPr>
          <w:spacing w:val="-5"/>
          <w:w w:val="105"/>
          <w:szCs w:val="23"/>
          <w:lang w:val="en-GB"/>
        </w:rPr>
        <w:t xml:space="preserve">can be supported at rates based on </w:t>
      </w:r>
      <w:r w:rsidR="00D07300" w:rsidRPr="00FC1E82">
        <w:rPr>
          <w:spacing w:val="-5"/>
          <w:w w:val="105"/>
          <w:szCs w:val="23"/>
          <w:lang w:val="en-GB"/>
        </w:rPr>
        <w:t>the most appropriate means of public transport on economy class and as cheaply as possible</w:t>
      </w:r>
      <w:r w:rsidR="005F6DA9" w:rsidRPr="00FC1E82">
        <w:rPr>
          <w:spacing w:val="-5"/>
          <w:w w:val="105"/>
          <w:szCs w:val="23"/>
          <w:lang w:val="en-GB"/>
        </w:rPr>
        <w:t>, and the most direct</w:t>
      </w:r>
      <w:r w:rsidR="00BE00D2" w:rsidRPr="00FC1E82">
        <w:rPr>
          <w:spacing w:val="-5"/>
          <w:w w:val="105"/>
          <w:szCs w:val="23"/>
          <w:lang w:val="en-GB"/>
        </w:rPr>
        <w:t xml:space="preserve"> and</w:t>
      </w:r>
      <w:r w:rsidR="005F6DA9" w:rsidRPr="00FC1E82">
        <w:rPr>
          <w:spacing w:val="-5"/>
          <w:w w:val="105"/>
          <w:szCs w:val="23"/>
          <w:lang w:val="en-GB"/>
        </w:rPr>
        <w:t xml:space="preserve"> practicable route</w:t>
      </w:r>
      <w:r w:rsidR="00D07300" w:rsidRPr="00FC1E82">
        <w:rPr>
          <w:spacing w:val="-5"/>
          <w:w w:val="105"/>
          <w:szCs w:val="23"/>
          <w:lang w:val="en-GB"/>
        </w:rPr>
        <w:t>.</w:t>
      </w:r>
      <w:r w:rsidR="003B3161" w:rsidRPr="00FC1E82">
        <w:rPr>
          <w:spacing w:val="-5"/>
          <w:w w:val="105"/>
          <w:szCs w:val="23"/>
          <w:lang w:val="en-GB"/>
        </w:rPr>
        <w:t xml:space="preserve"> </w:t>
      </w:r>
    </w:p>
    <w:p w14:paraId="485F2023" w14:textId="77777777" w:rsidR="00D124E4" w:rsidRPr="00FC1E82" w:rsidRDefault="00D124E4" w:rsidP="00B9122A">
      <w:pPr>
        <w:pStyle w:val="Brdtekst"/>
        <w:spacing w:line="276" w:lineRule="auto"/>
        <w:rPr>
          <w:spacing w:val="-5"/>
          <w:w w:val="105"/>
          <w:szCs w:val="23"/>
          <w:lang w:val="en-GB"/>
        </w:rPr>
      </w:pPr>
    </w:p>
    <w:p w14:paraId="1F758589" w14:textId="4B90F833" w:rsidR="00D124E4" w:rsidRPr="00FC1E82" w:rsidRDefault="00D124E4" w:rsidP="00B9122A">
      <w:pPr>
        <w:pStyle w:val="Brdtekst"/>
        <w:spacing w:line="276" w:lineRule="auto"/>
        <w:rPr>
          <w:spacing w:val="-5"/>
          <w:w w:val="105"/>
          <w:szCs w:val="23"/>
          <w:lang w:val="en-GB"/>
        </w:rPr>
      </w:pPr>
      <w:r w:rsidRPr="00FC1E82">
        <w:rPr>
          <w:spacing w:val="-5"/>
          <w:w w:val="105"/>
          <w:szCs w:val="23"/>
          <w:lang w:val="en-GB"/>
        </w:rPr>
        <w:t>Local travel at country-level</w:t>
      </w:r>
      <w:r w:rsidR="00F77343" w:rsidRPr="00FC1E82">
        <w:rPr>
          <w:spacing w:val="-5"/>
          <w:w w:val="105"/>
          <w:szCs w:val="23"/>
          <w:lang w:val="en-GB"/>
        </w:rPr>
        <w:t>, i.e.</w:t>
      </w:r>
      <w:r w:rsidRPr="00FC1E82">
        <w:rPr>
          <w:spacing w:val="-5"/>
          <w:w w:val="105"/>
          <w:szCs w:val="23"/>
          <w:lang w:val="en-GB"/>
        </w:rPr>
        <w:t xml:space="preserve"> between cities</w:t>
      </w:r>
      <w:r w:rsidR="00F77343" w:rsidRPr="00FC1E82">
        <w:rPr>
          <w:spacing w:val="-5"/>
          <w:w w:val="105"/>
          <w:szCs w:val="23"/>
          <w:lang w:val="en-GB"/>
        </w:rPr>
        <w:t>,</w:t>
      </w:r>
      <w:r w:rsidRPr="00FC1E82">
        <w:rPr>
          <w:spacing w:val="-5"/>
          <w:w w:val="105"/>
          <w:szCs w:val="23"/>
          <w:lang w:val="en-GB"/>
        </w:rPr>
        <w:t xml:space="preserve"> can be </w:t>
      </w:r>
      <w:r w:rsidR="008F5EF1" w:rsidRPr="00FC1E82">
        <w:rPr>
          <w:spacing w:val="-5"/>
          <w:w w:val="105"/>
          <w:szCs w:val="23"/>
          <w:lang w:val="en-GB"/>
        </w:rPr>
        <w:t xml:space="preserve">supported based on </w:t>
      </w:r>
      <w:r w:rsidR="00EB1E27" w:rsidRPr="00FC1E82">
        <w:rPr>
          <w:spacing w:val="-5"/>
          <w:w w:val="105"/>
          <w:szCs w:val="23"/>
          <w:lang w:val="en-GB"/>
        </w:rPr>
        <w:t xml:space="preserve">a </w:t>
      </w:r>
      <w:r w:rsidR="008F5EF1" w:rsidRPr="00FC1E82">
        <w:rPr>
          <w:spacing w:val="-5"/>
          <w:w w:val="105"/>
          <w:szCs w:val="23"/>
          <w:lang w:val="en-GB"/>
        </w:rPr>
        <w:t>clear</w:t>
      </w:r>
      <w:r w:rsidR="00EB1E27" w:rsidRPr="00FC1E82">
        <w:rPr>
          <w:spacing w:val="-5"/>
          <w:w w:val="105"/>
          <w:szCs w:val="23"/>
          <w:lang w:val="en-GB"/>
        </w:rPr>
        <w:t>ly provided</w:t>
      </w:r>
      <w:r w:rsidR="008F5EF1" w:rsidRPr="00FC1E82">
        <w:rPr>
          <w:spacing w:val="-5"/>
          <w:w w:val="105"/>
          <w:szCs w:val="23"/>
          <w:lang w:val="en-GB"/>
        </w:rPr>
        <w:t xml:space="preserve"> justification</w:t>
      </w:r>
      <w:r w:rsidR="00E920A9" w:rsidRPr="00FC1E82">
        <w:rPr>
          <w:spacing w:val="-5"/>
          <w:w w:val="105"/>
          <w:szCs w:val="23"/>
          <w:lang w:val="en-GB"/>
        </w:rPr>
        <w:t xml:space="preserve"> (local intra-city transport should be covered by per diems)</w:t>
      </w:r>
      <w:r w:rsidR="006B7065" w:rsidRPr="00FC1E82">
        <w:rPr>
          <w:spacing w:val="-5"/>
          <w:w w:val="105"/>
          <w:szCs w:val="23"/>
          <w:lang w:val="en-GB"/>
        </w:rPr>
        <w:t xml:space="preserve"> and should be budgeted for as “specific activities non-salary”.</w:t>
      </w:r>
    </w:p>
    <w:p w14:paraId="03C5E1F2" w14:textId="62D8621A" w:rsidR="00FC2CA5" w:rsidRDefault="00FC2CA5" w:rsidP="00BA2FAE">
      <w:pPr>
        <w:pStyle w:val="Brdtekst"/>
        <w:spacing w:line="276" w:lineRule="auto"/>
        <w:rPr>
          <w:szCs w:val="23"/>
          <w:lang w:val="en-GB"/>
        </w:rPr>
      </w:pPr>
    </w:p>
    <w:p w14:paraId="22387B3B" w14:textId="77777777" w:rsidR="00F763F6" w:rsidRPr="00FC1E82" w:rsidRDefault="00F763F6" w:rsidP="00BA2FAE">
      <w:pPr>
        <w:pStyle w:val="Brdtekst"/>
        <w:spacing w:line="276" w:lineRule="auto"/>
        <w:rPr>
          <w:szCs w:val="23"/>
          <w:lang w:val="en-GB"/>
        </w:rPr>
      </w:pPr>
    </w:p>
    <w:p w14:paraId="1120C70D" w14:textId="77777777" w:rsidR="004777F4" w:rsidRPr="00283E9A" w:rsidRDefault="004777F4" w:rsidP="004777F4">
      <w:pPr>
        <w:pStyle w:val="Brdtekst"/>
        <w:rPr>
          <w:sz w:val="20"/>
          <w:szCs w:val="20"/>
          <w:lang w:eastAsia="da-DK"/>
        </w:rPr>
      </w:pPr>
      <w:r w:rsidRPr="002334C6">
        <w:rPr>
          <w:b/>
          <w:bCs/>
          <w:sz w:val="20"/>
          <w:szCs w:val="20"/>
          <w:lang w:eastAsia="da-DK"/>
        </w:rPr>
        <w:t>Example of budget calculation</w:t>
      </w:r>
      <w:r>
        <w:rPr>
          <w:sz w:val="20"/>
          <w:szCs w:val="20"/>
          <w:lang w:eastAsia="da-DK"/>
        </w:rPr>
        <w:t xml:space="preserve">: A </w:t>
      </w:r>
      <w:r w:rsidRPr="00283E9A">
        <w:rPr>
          <w:sz w:val="20"/>
          <w:szCs w:val="20"/>
          <w:lang w:eastAsia="da-DK"/>
        </w:rPr>
        <w:t xml:space="preserve">Business </w:t>
      </w:r>
      <w:r>
        <w:rPr>
          <w:sz w:val="20"/>
          <w:szCs w:val="20"/>
          <w:lang w:eastAsia="da-DK"/>
        </w:rPr>
        <w:t>E</w:t>
      </w:r>
      <w:r w:rsidRPr="00283E9A">
        <w:rPr>
          <w:sz w:val="20"/>
          <w:szCs w:val="20"/>
          <w:lang w:eastAsia="da-DK"/>
        </w:rPr>
        <w:t>xploration project in Kenya</w:t>
      </w:r>
      <w:r>
        <w:rPr>
          <w:sz w:val="20"/>
          <w:szCs w:val="20"/>
          <w:lang w:eastAsia="da-DK"/>
        </w:rPr>
        <w:t xml:space="preserve"> undertaken by t</w:t>
      </w:r>
      <w:r w:rsidRPr="00283E9A">
        <w:rPr>
          <w:sz w:val="20"/>
          <w:szCs w:val="20"/>
          <w:lang w:eastAsia="da-DK"/>
        </w:rPr>
        <w:t>wo D</w:t>
      </w:r>
      <w:r>
        <w:rPr>
          <w:sz w:val="20"/>
          <w:szCs w:val="20"/>
          <w:lang w:eastAsia="da-DK"/>
        </w:rPr>
        <w:t>enmark</w:t>
      </w:r>
      <w:r w:rsidRPr="00283E9A">
        <w:rPr>
          <w:sz w:val="20"/>
          <w:szCs w:val="20"/>
          <w:lang w:eastAsia="da-DK"/>
        </w:rPr>
        <w:t xml:space="preserve">-based company staff, one Kenya-based staff, one international consultant and one Kenyan consultant. </w:t>
      </w:r>
    </w:p>
    <w:p w14:paraId="3A44C81D" w14:textId="603CEE07" w:rsidR="004777F4" w:rsidRDefault="004777F4" w:rsidP="00F763F6">
      <w:pPr>
        <w:pStyle w:val="Brdtekst"/>
      </w:pPr>
      <w:bookmarkStart w:id="5" w:name="_Hlk238564817"/>
      <w:r>
        <w:rPr>
          <w:sz w:val="20"/>
          <w:szCs w:val="20"/>
          <w:lang w:eastAsia="da-DK"/>
        </w:rPr>
        <w:t>Each of t</w:t>
      </w:r>
      <w:r w:rsidRPr="00E74776">
        <w:rPr>
          <w:sz w:val="20"/>
          <w:szCs w:val="20"/>
          <w:lang w:eastAsia="da-DK"/>
        </w:rPr>
        <w:t>he Denmark-based staff members travel to Kenya three times in total</w:t>
      </w:r>
      <w:bookmarkEnd w:id="5"/>
      <w:r w:rsidRPr="00283E9A">
        <w:rPr>
          <w:sz w:val="20"/>
          <w:szCs w:val="20"/>
          <w:lang w:eastAsia="da-DK"/>
        </w:rPr>
        <w:t xml:space="preserve">, each trip </w:t>
      </w:r>
      <w:r>
        <w:rPr>
          <w:sz w:val="20"/>
          <w:szCs w:val="20"/>
          <w:lang w:eastAsia="da-DK"/>
        </w:rPr>
        <w:t xml:space="preserve">over </w:t>
      </w:r>
      <w:r w:rsidRPr="00283E9A">
        <w:rPr>
          <w:sz w:val="20"/>
          <w:szCs w:val="20"/>
          <w:lang w:eastAsia="da-DK"/>
        </w:rPr>
        <w:t xml:space="preserve">12 days including </w:t>
      </w:r>
      <w:r>
        <w:rPr>
          <w:sz w:val="20"/>
          <w:szCs w:val="20"/>
          <w:lang w:eastAsia="da-DK"/>
        </w:rPr>
        <w:t xml:space="preserve">2 </w:t>
      </w:r>
      <w:r w:rsidRPr="00283E9A">
        <w:rPr>
          <w:sz w:val="20"/>
          <w:szCs w:val="20"/>
          <w:lang w:eastAsia="da-DK"/>
        </w:rPr>
        <w:t>travel days</w:t>
      </w:r>
      <w:r>
        <w:rPr>
          <w:sz w:val="20"/>
          <w:szCs w:val="20"/>
          <w:lang w:eastAsia="da-DK"/>
        </w:rPr>
        <w:t xml:space="preserve"> and </w:t>
      </w:r>
      <w:r w:rsidRPr="00283E9A">
        <w:rPr>
          <w:sz w:val="20"/>
          <w:szCs w:val="20"/>
          <w:lang w:eastAsia="da-DK"/>
        </w:rPr>
        <w:t xml:space="preserve">10 </w:t>
      </w:r>
      <w:r>
        <w:rPr>
          <w:sz w:val="20"/>
          <w:szCs w:val="20"/>
          <w:lang w:eastAsia="da-DK"/>
        </w:rPr>
        <w:t>work</w:t>
      </w:r>
      <w:r w:rsidRPr="00283E9A">
        <w:rPr>
          <w:sz w:val="20"/>
          <w:szCs w:val="20"/>
          <w:lang w:eastAsia="da-DK"/>
        </w:rPr>
        <w:t>days in Kenya.</w:t>
      </w:r>
      <w:r>
        <w:rPr>
          <w:sz w:val="20"/>
          <w:szCs w:val="20"/>
          <w:lang w:eastAsia="da-DK"/>
        </w:rPr>
        <w:t xml:space="preserve"> The i</w:t>
      </w:r>
      <w:r w:rsidRPr="00283E9A">
        <w:rPr>
          <w:sz w:val="20"/>
          <w:szCs w:val="20"/>
          <w:lang w:eastAsia="da-DK"/>
        </w:rPr>
        <w:t xml:space="preserve">nternational consultant travels once, </w:t>
      </w:r>
      <w:r>
        <w:rPr>
          <w:sz w:val="20"/>
          <w:szCs w:val="20"/>
          <w:lang w:eastAsia="da-DK"/>
        </w:rPr>
        <w:t xml:space="preserve">in total </w:t>
      </w:r>
      <w:r w:rsidRPr="00283E9A">
        <w:rPr>
          <w:sz w:val="20"/>
          <w:szCs w:val="20"/>
          <w:lang w:eastAsia="da-DK"/>
        </w:rPr>
        <w:t>12 days including travel days</w:t>
      </w:r>
      <w:r>
        <w:rPr>
          <w:sz w:val="20"/>
          <w:szCs w:val="20"/>
          <w:lang w:eastAsia="da-DK"/>
        </w:rPr>
        <w:t xml:space="preserve"> and</w:t>
      </w:r>
      <w:r w:rsidRPr="00283E9A">
        <w:rPr>
          <w:sz w:val="20"/>
          <w:szCs w:val="20"/>
          <w:lang w:eastAsia="da-DK"/>
        </w:rPr>
        <w:t xml:space="preserve"> work</w:t>
      </w:r>
      <w:r>
        <w:rPr>
          <w:sz w:val="20"/>
          <w:szCs w:val="20"/>
          <w:lang w:eastAsia="da-DK"/>
        </w:rPr>
        <w:t>days</w:t>
      </w:r>
      <w:r w:rsidRPr="00283E9A">
        <w:rPr>
          <w:sz w:val="20"/>
          <w:szCs w:val="20"/>
          <w:lang w:eastAsia="da-DK"/>
        </w:rPr>
        <w:t>.</w:t>
      </w:r>
      <w:r>
        <w:rPr>
          <w:sz w:val="20"/>
          <w:szCs w:val="20"/>
          <w:lang w:eastAsia="da-DK"/>
        </w:rPr>
        <w:t xml:space="preserve"> The </w:t>
      </w:r>
      <w:r w:rsidRPr="00283E9A">
        <w:rPr>
          <w:sz w:val="20"/>
          <w:szCs w:val="20"/>
          <w:lang w:eastAsia="da-DK"/>
        </w:rPr>
        <w:t xml:space="preserve">Kenyan consultant works </w:t>
      </w:r>
      <w:r>
        <w:rPr>
          <w:sz w:val="20"/>
          <w:szCs w:val="20"/>
          <w:lang w:eastAsia="da-DK"/>
        </w:rPr>
        <w:t>10</w:t>
      </w:r>
      <w:r w:rsidRPr="00283E9A">
        <w:rPr>
          <w:sz w:val="20"/>
          <w:szCs w:val="20"/>
          <w:lang w:eastAsia="da-DK"/>
        </w:rPr>
        <w:t xml:space="preserve"> days.</w:t>
      </w:r>
      <w:r>
        <w:rPr>
          <w:sz w:val="20"/>
          <w:szCs w:val="20"/>
          <w:lang w:eastAsia="da-DK"/>
        </w:rPr>
        <w:t xml:space="preserve"> </w:t>
      </w:r>
    </w:p>
    <w:p w14:paraId="7BBDDD11" w14:textId="77777777" w:rsidR="004777F4" w:rsidRDefault="004777F4" w:rsidP="004777F4">
      <w:pPr>
        <w:pStyle w:val="Overskrift1"/>
      </w:pPr>
    </w:p>
    <w:p w14:paraId="3DD6E1E4" w14:textId="77777777" w:rsidR="004777F4" w:rsidRDefault="004777F4" w:rsidP="004777F4">
      <w:pPr>
        <w:pStyle w:val="Overskrift1"/>
      </w:pPr>
      <w:bookmarkStart w:id="6" w:name="_Toc239244264"/>
      <w:r w:rsidRPr="00F70399">
        <w:rPr>
          <w:noProof/>
        </w:rPr>
        <w:drawing>
          <wp:inline distT="0" distB="0" distL="0" distR="0" wp14:anchorId="77A4C676" wp14:editId="075E8685">
            <wp:extent cx="6122670" cy="2631440"/>
            <wp:effectExtent l="0" t="0" r="0" b="0"/>
            <wp:docPr id="5" name="Billed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
                    <a:stretch>
                      <a:fillRect/>
                    </a:stretch>
                  </pic:blipFill>
                  <pic:spPr>
                    <a:xfrm>
                      <a:off x="0" y="0"/>
                      <a:ext cx="6122670" cy="2631440"/>
                    </a:xfrm>
                    <a:prstGeom prst="rect">
                      <a:avLst/>
                    </a:prstGeom>
                  </pic:spPr>
                </pic:pic>
              </a:graphicData>
            </a:graphic>
          </wp:inline>
        </w:drawing>
      </w:r>
      <w:bookmarkEnd w:id="6"/>
    </w:p>
    <w:p w14:paraId="44FEF587" w14:textId="6940BE8D" w:rsidR="006D126B" w:rsidRDefault="006D126B">
      <w:pPr>
        <w:pStyle w:val="Overskrift1"/>
        <w:rPr>
          <w:lang w:val="en-GB"/>
        </w:rPr>
      </w:pPr>
    </w:p>
    <w:p w14:paraId="73DB19EF" w14:textId="377EE98D" w:rsidR="004777F4" w:rsidRDefault="004777F4">
      <w:pPr>
        <w:pStyle w:val="Overskrift1"/>
        <w:rPr>
          <w:lang w:val="en-GB"/>
        </w:rPr>
      </w:pPr>
    </w:p>
    <w:p w14:paraId="1AD2864A" w14:textId="197683FA" w:rsidR="004777F4" w:rsidRDefault="004777F4">
      <w:pPr>
        <w:pStyle w:val="Overskrift1"/>
        <w:rPr>
          <w:lang w:val="en-GB"/>
        </w:rPr>
      </w:pPr>
    </w:p>
    <w:p w14:paraId="72B1BF0C" w14:textId="27FB162A" w:rsidR="004777F4" w:rsidRDefault="004777F4">
      <w:pPr>
        <w:pStyle w:val="Overskrift1"/>
        <w:rPr>
          <w:lang w:val="en-GB"/>
        </w:rPr>
      </w:pPr>
    </w:p>
    <w:p w14:paraId="668E04D3" w14:textId="715BFC00" w:rsidR="004777F4" w:rsidRDefault="004777F4">
      <w:pPr>
        <w:pStyle w:val="Overskrift1"/>
        <w:rPr>
          <w:lang w:val="en-GB"/>
        </w:rPr>
      </w:pPr>
    </w:p>
    <w:p w14:paraId="70DF74AC" w14:textId="478BE13F" w:rsidR="004777F4" w:rsidRDefault="004777F4">
      <w:pPr>
        <w:pStyle w:val="Overskrift1"/>
        <w:rPr>
          <w:lang w:val="en-GB"/>
        </w:rPr>
      </w:pPr>
    </w:p>
    <w:p w14:paraId="5C4D03FA" w14:textId="119E82B6" w:rsidR="004777F4" w:rsidRDefault="004777F4">
      <w:pPr>
        <w:pStyle w:val="Overskrift1"/>
        <w:rPr>
          <w:lang w:val="en-GB"/>
        </w:rPr>
      </w:pPr>
    </w:p>
    <w:p w14:paraId="03C5E28D" w14:textId="491F1C38" w:rsidR="00FC2CA5" w:rsidRPr="00FC1E82" w:rsidRDefault="00BB5D89">
      <w:pPr>
        <w:pStyle w:val="Overskrift1"/>
        <w:rPr>
          <w:lang w:val="en-GB"/>
        </w:rPr>
      </w:pPr>
      <w:bookmarkStart w:id="7" w:name="_Toc239244265"/>
      <w:r w:rsidRPr="00FC1E82">
        <w:rPr>
          <w:lang w:val="en-GB"/>
        </w:rPr>
        <w:lastRenderedPageBreak/>
        <w:t>How to apply</w:t>
      </w:r>
      <w:bookmarkEnd w:id="7"/>
    </w:p>
    <w:p w14:paraId="18FCF535" w14:textId="77777777" w:rsidR="004828D1" w:rsidRPr="00FC1E82" w:rsidRDefault="004828D1" w:rsidP="008E0E4A">
      <w:pPr>
        <w:pStyle w:val="Brdtekst"/>
        <w:spacing w:line="276" w:lineRule="auto"/>
        <w:rPr>
          <w:lang w:val="en-GB"/>
        </w:rPr>
      </w:pPr>
    </w:p>
    <w:p w14:paraId="03C5E28E" w14:textId="2BEBF34F" w:rsidR="00FC2CA5" w:rsidRPr="00FC1E82" w:rsidRDefault="00DE763D" w:rsidP="008E0E4A">
      <w:pPr>
        <w:pStyle w:val="Brdtekst"/>
        <w:spacing w:line="276" w:lineRule="auto"/>
        <w:rPr>
          <w:lang w:val="en-GB"/>
        </w:rPr>
      </w:pPr>
      <w:r w:rsidRPr="00FC1E82">
        <w:rPr>
          <w:lang w:val="en-GB"/>
        </w:rPr>
        <w:t>Applications for support should be submitted to the Ministry of Foreign Affairs.</w:t>
      </w:r>
    </w:p>
    <w:p w14:paraId="03C5E28F" w14:textId="77777777" w:rsidR="00FC2CA5" w:rsidRPr="00FC1E82" w:rsidRDefault="00FC2CA5" w:rsidP="008E0E4A">
      <w:pPr>
        <w:pStyle w:val="Brdtekst"/>
        <w:spacing w:line="276" w:lineRule="auto"/>
        <w:rPr>
          <w:lang w:val="en-GB"/>
        </w:rPr>
      </w:pPr>
    </w:p>
    <w:p w14:paraId="03C5E290" w14:textId="7A70836C" w:rsidR="00FC2CA5" w:rsidRPr="00FC1E82" w:rsidRDefault="00DE763D" w:rsidP="007F0E39">
      <w:pPr>
        <w:pStyle w:val="Brdtekst"/>
        <w:numPr>
          <w:ilvl w:val="0"/>
          <w:numId w:val="14"/>
        </w:numPr>
        <w:spacing w:line="276" w:lineRule="auto"/>
        <w:rPr>
          <w:lang w:val="en-GB"/>
        </w:rPr>
      </w:pPr>
      <w:r w:rsidRPr="00FC1E82">
        <w:rPr>
          <w:lang w:val="en-GB"/>
        </w:rPr>
        <w:t xml:space="preserve">Applications can be submitted throughout the year until </w:t>
      </w:r>
      <w:r w:rsidR="00422D18">
        <w:rPr>
          <w:lang w:val="en-GB"/>
        </w:rPr>
        <w:t>6</w:t>
      </w:r>
      <w:r w:rsidRPr="00FA3BBA">
        <w:rPr>
          <w:lang w:val="en-GB"/>
        </w:rPr>
        <w:t xml:space="preserve"> </w:t>
      </w:r>
      <w:r w:rsidR="00422D18">
        <w:rPr>
          <w:lang w:val="en-GB"/>
        </w:rPr>
        <w:t>November</w:t>
      </w:r>
      <w:r w:rsidR="00FA3BBA" w:rsidRPr="00FA3BBA">
        <w:rPr>
          <w:lang w:val="en-GB"/>
        </w:rPr>
        <w:t xml:space="preserve"> 1</w:t>
      </w:r>
      <w:r w:rsidR="00422D18">
        <w:rPr>
          <w:lang w:val="en-GB"/>
        </w:rPr>
        <w:t>3</w:t>
      </w:r>
      <w:r w:rsidR="00FA3BBA" w:rsidRPr="00FA3BBA">
        <w:rPr>
          <w:lang w:val="en-GB"/>
        </w:rPr>
        <w:t>:00 CET</w:t>
      </w:r>
      <w:r w:rsidRPr="00FA3BBA">
        <w:rPr>
          <w:lang w:val="en-GB"/>
        </w:rPr>
        <w:t xml:space="preserve"> </w:t>
      </w:r>
      <w:r w:rsidRPr="00FC1E82">
        <w:rPr>
          <w:lang w:val="en-GB"/>
        </w:rPr>
        <w:t>202</w:t>
      </w:r>
      <w:r w:rsidR="0047173B" w:rsidRPr="00FC1E82">
        <w:rPr>
          <w:lang w:val="en-GB"/>
        </w:rPr>
        <w:t>6</w:t>
      </w:r>
      <w:r w:rsidRPr="00FC1E82">
        <w:rPr>
          <w:lang w:val="en-GB"/>
        </w:rPr>
        <w:t>.</w:t>
      </w:r>
    </w:p>
    <w:p w14:paraId="03C5E291" w14:textId="77777777" w:rsidR="00FC2CA5" w:rsidRPr="00FC1E82" w:rsidRDefault="00FC2CA5" w:rsidP="008E0E4A">
      <w:pPr>
        <w:pStyle w:val="Brdtekst"/>
        <w:spacing w:line="276" w:lineRule="auto"/>
        <w:rPr>
          <w:lang w:val="en-GB"/>
        </w:rPr>
      </w:pPr>
    </w:p>
    <w:p w14:paraId="03C5E292" w14:textId="2EF39043" w:rsidR="00FC2CA5" w:rsidRPr="00FC1E82" w:rsidRDefault="00DE763D" w:rsidP="007F0E39">
      <w:pPr>
        <w:pStyle w:val="Brdtekst"/>
        <w:numPr>
          <w:ilvl w:val="0"/>
          <w:numId w:val="14"/>
        </w:numPr>
        <w:spacing w:line="276" w:lineRule="auto"/>
        <w:rPr>
          <w:lang w:val="en-GB"/>
        </w:rPr>
      </w:pPr>
      <w:r w:rsidRPr="00FC1E82">
        <w:rPr>
          <w:lang w:val="en-GB"/>
        </w:rPr>
        <w:t xml:space="preserve">Applications must be submitted as one pdf document by e-mail to </w:t>
      </w:r>
      <w:hyperlink r:id="rId16">
        <w:r w:rsidR="00FC2CA5" w:rsidRPr="00FC1E82">
          <w:rPr>
            <w:lang w:val="en-GB"/>
          </w:rPr>
          <w:t>klima@um.dk</w:t>
        </w:r>
      </w:hyperlink>
      <w:r w:rsidR="00855031" w:rsidRPr="00FC1E82">
        <w:rPr>
          <w:lang w:val="en-GB"/>
        </w:rPr>
        <w:t>.</w:t>
      </w:r>
    </w:p>
    <w:p w14:paraId="1ACE5236" w14:textId="77777777" w:rsidR="004828D1" w:rsidRPr="00FC1E82" w:rsidRDefault="004828D1" w:rsidP="004828D1">
      <w:pPr>
        <w:pStyle w:val="Brdtekst"/>
        <w:spacing w:line="276" w:lineRule="auto"/>
        <w:ind w:left="720"/>
        <w:rPr>
          <w:lang w:val="en-GB"/>
        </w:rPr>
      </w:pPr>
    </w:p>
    <w:p w14:paraId="03C5E293" w14:textId="313119B3" w:rsidR="00FC2CA5" w:rsidRPr="00FC1E82" w:rsidRDefault="00DE763D" w:rsidP="007F0E39">
      <w:pPr>
        <w:pStyle w:val="Brdtekst"/>
        <w:numPr>
          <w:ilvl w:val="0"/>
          <w:numId w:val="14"/>
        </w:numPr>
        <w:spacing w:line="276" w:lineRule="auto"/>
        <w:rPr>
          <w:lang w:val="en-GB"/>
        </w:rPr>
      </w:pPr>
      <w:r w:rsidRPr="00FC1E82">
        <w:rPr>
          <w:lang w:val="en-GB"/>
        </w:rPr>
        <w:t xml:space="preserve">The Application Form available </w:t>
      </w:r>
      <w:hyperlink r:id="rId17" w:history="1">
        <w:r w:rsidR="00BA1EC1" w:rsidRPr="00FA3BBA">
          <w:rPr>
            <w:rStyle w:val="Hyperlink"/>
            <w:lang w:val="en-GB"/>
          </w:rPr>
          <w:t>here</w:t>
        </w:r>
      </w:hyperlink>
      <w:r w:rsidRPr="00FC1E82">
        <w:rPr>
          <w:lang w:val="en-GB"/>
        </w:rPr>
        <w:t xml:space="preserve"> must be used.</w:t>
      </w:r>
    </w:p>
    <w:p w14:paraId="03C5E294" w14:textId="77777777" w:rsidR="00FC2CA5" w:rsidRPr="00FC1E82" w:rsidRDefault="00FC2CA5" w:rsidP="008E0E4A">
      <w:pPr>
        <w:pStyle w:val="Brdtekst"/>
        <w:spacing w:line="276" w:lineRule="auto"/>
        <w:rPr>
          <w:lang w:val="en-GB"/>
        </w:rPr>
      </w:pPr>
    </w:p>
    <w:p w14:paraId="03C5E295" w14:textId="2628B997" w:rsidR="00FC2CA5" w:rsidRPr="00FC1E82" w:rsidRDefault="00DE763D" w:rsidP="008E0E4A">
      <w:pPr>
        <w:pStyle w:val="Brdtekst"/>
        <w:spacing w:line="276" w:lineRule="auto"/>
        <w:rPr>
          <w:lang w:val="en-GB"/>
        </w:rPr>
      </w:pPr>
      <w:r w:rsidRPr="00FC1E82">
        <w:rPr>
          <w:lang w:val="en-GB"/>
        </w:rPr>
        <w:t>The application has annexes and compulsory information which must be filled in and submitted with the application. The complete application includes:</w:t>
      </w:r>
    </w:p>
    <w:p w14:paraId="484D95FE" w14:textId="77777777" w:rsidR="004828D1" w:rsidRPr="00FC1E82" w:rsidRDefault="004828D1" w:rsidP="008E0E4A">
      <w:pPr>
        <w:pStyle w:val="Brdtekst"/>
        <w:spacing w:line="276" w:lineRule="auto"/>
        <w:rPr>
          <w:lang w:val="en-GB"/>
        </w:rPr>
      </w:pPr>
    </w:p>
    <w:p w14:paraId="03C5E296" w14:textId="0364AD00" w:rsidR="00FC2CA5" w:rsidRPr="00FC1E82" w:rsidRDefault="00DE763D" w:rsidP="004828D1">
      <w:pPr>
        <w:pStyle w:val="Brdtekst"/>
        <w:numPr>
          <w:ilvl w:val="0"/>
          <w:numId w:val="15"/>
        </w:numPr>
        <w:spacing w:line="276" w:lineRule="auto"/>
        <w:rPr>
          <w:lang w:val="en-GB"/>
        </w:rPr>
      </w:pPr>
      <w:r w:rsidRPr="00FC1E82">
        <w:rPr>
          <w:lang w:val="en-GB"/>
        </w:rPr>
        <w:t>Application form, signed by two authorized representatives of the company</w:t>
      </w:r>
    </w:p>
    <w:p w14:paraId="03C5E297" w14:textId="6D2D111C" w:rsidR="00FC2CA5" w:rsidRPr="00FC1E82" w:rsidRDefault="0093516E" w:rsidP="004828D1">
      <w:pPr>
        <w:pStyle w:val="Brdtekst"/>
        <w:numPr>
          <w:ilvl w:val="0"/>
          <w:numId w:val="15"/>
        </w:numPr>
        <w:spacing w:line="276" w:lineRule="auto"/>
        <w:rPr>
          <w:lang w:val="en-GB"/>
        </w:rPr>
      </w:pPr>
      <w:r w:rsidRPr="00FC1E82">
        <w:rPr>
          <w:lang w:val="en-GB"/>
        </w:rPr>
        <w:t>D</w:t>
      </w:r>
      <w:r w:rsidR="00DE763D" w:rsidRPr="00FC1E82">
        <w:rPr>
          <w:lang w:val="en-GB"/>
        </w:rPr>
        <w:t>e-minimis declaration signed by an authorized representative of the company</w:t>
      </w:r>
    </w:p>
    <w:p w14:paraId="03C5E298" w14:textId="77777777" w:rsidR="00FC2CA5" w:rsidRPr="00FC1E82" w:rsidRDefault="00DE763D" w:rsidP="004828D1">
      <w:pPr>
        <w:pStyle w:val="Brdtekst"/>
        <w:numPr>
          <w:ilvl w:val="0"/>
          <w:numId w:val="15"/>
        </w:numPr>
        <w:spacing w:line="276" w:lineRule="auto"/>
        <w:rPr>
          <w:lang w:val="en-GB"/>
        </w:rPr>
      </w:pPr>
      <w:r w:rsidRPr="00FC1E82">
        <w:rPr>
          <w:lang w:val="en-GB"/>
        </w:rPr>
        <w:t>Curriculum vitae for company staff and consultants</w:t>
      </w:r>
    </w:p>
    <w:p w14:paraId="03C5E299" w14:textId="5DCF0C0D" w:rsidR="00FC2CA5" w:rsidRPr="00FE5481" w:rsidRDefault="00DE763D" w:rsidP="004828D1">
      <w:pPr>
        <w:pStyle w:val="Brdtekst"/>
        <w:numPr>
          <w:ilvl w:val="0"/>
          <w:numId w:val="15"/>
        </w:numPr>
        <w:spacing w:line="276" w:lineRule="auto"/>
        <w:rPr>
          <w:lang w:val="da-DK"/>
        </w:rPr>
      </w:pPr>
      <w:r w:rsidRPr="00FE5481">
        <w:rPr>
          <w:lang w:val="da-DK"/>
        </w:rPr>
        <w:t>Restanceerklæring from SKAT/Gældsstyrelsen or service attest from erhvervsstyrelsen.dk</w:t>
      </w:r>
      <w:r w:rsidR="000A268D" w:rsidRPr="00FC1E82">
        <w:rPr>
          <w:rStyle w:val="Fodnotehenvisning"/>
          <w:lang w:val="en-GB"/>
        </w:rPr>
        <w:footnoteReference w:id="7"/>
      </w:r>
    </w:p>
    <w:p w14:paraId="03C5E29A" w14:textId="14029DC6" w:rsidR="00FC2CA5" w:rsidRPr="00FC1E82" w:rsidRDefault="00DE763D" w:rsidP="004828D1">
      <w:pPr>
        <w:pStyle w:val="Brdtekst"/>
        <w:numPr>
          <w:ilvl w:val="0"/>
          <w:numId w:val="15"/>
        </w:numPr>
        <w:spacing w:line="276" w:lineRule="auto"/>
        <w:rPr>
          <w:lang w:val="en-GB"/>
        </w:rPr>
      </w:pPr>
      <w:r w:rsidRPr="00FC1E82">
        <w:rPr>
          <w:lang w:val="en-GB"/>
        </w:rPr>
        <w:t>Company</w:t>
      </w:r>
      <w:r w:rsidR="00667EC2" w:rsidRPr="00FC1E82">
        <w:rPr>
          <w:lang w:val="en-GB"/>
        </w:rPr>
        <w:t>’s</w:t>
      </w:r>
      <w:r w:rsidRPr="00FC1E82">
        <w:rPr>
          <w:lang w:val="en-GB"/>
        </w:rPr>
        <w:t xml:space="preserve"> annual audited report for the most recent financial year</w:t>
      </w:r>
    </w:p>
    <w:p w14:paraId="03C5E29B" w14:textId="77777777" w:rsidR="00FC2CA5" w:rsidRPr="00FC1E82" w:rsidRDefault="00FC2CA5" w:rsidP="008E0E4A">
      <w:pPr>
        <w:pStyle w:val="Brdtekst"/>
        <w:spacing w:line="276" w:lineRule="auto"/>
        <w:rPr>
          <w:lang w:val="en-GB"/>
        </w:rPr>
      </w:pPr>
    </w:p>
    <w:p w14:paraId="03C5E29F" w14:textId="77777777" w:rsidR="00FC2CA5" w:rsidRPr="00FC1E82" w:rsidRDefault="00DE763D" w:rsidP="008E0E4A">
      <w:pPr>
        <w:pStyle w:val="Brdtekst"/>
        <w:spacing w:line="276" w:lineRule="auto"/>
        <w:rPr>
          <w:lang w:val="en-GB"/>
        </w:rPr>
      </w:pPr>
      <w:r w:rsidRPr="00FC1E82">
        <w:rPr>
          <w:lang w:val="en-GB"/>
        </w:rPr>
        <w:t>Do not include company brochures and technical documents with the application.</w:t>
      </w:r>
    </w:p>
    <w:p w14:paraId="03C5E2A0" w14:textId="77777777" w:rsidR="00FC2CA5" w:rsidRPr="00FC1E82" w:rsidRDefault="00FC2CA5" w:rsidP="008E0E4A">
      <w:pPr>
        <w:pStyle w:val="Brdtekst"/>
        <w:spacing w:line="276" w:lineRule="auto"/>
        <w:rPr>
          <w:lang w:val="en-GB"/>
        </w:rPr>
      </w:pPr>
    </w:p>
    <w:p w14:paraId="03C5E2A1" w14:textId="7FDC8D8F" w:rsidR="00FC2CA5" w:rsidRPr="00FC1E82" w:rsidRDefault="00DE763D" w:rsidP="008E0E4A">
      <w:pPr>
        <w:pStyle w:val="Brdtekst"/>
        <w:spacing w:line="276" w:lineRule="auto"/>
        <w:rPr>
          <w:lang w:val="en-GB"/>
        </w:rPr>
      </w:pPr>
      <w:r w:rsidRPr="00FC1E82">
        <w:rPr>
          <w:lang w:val="en-GB"/>
        </w:rPr>
        <w:t xml:space="preserve">Companies are welcome to contact the Department for Green Diplomacy for questions </w:t>
      </w:r>
      <w:r w:rsidR="0089085C" w:rsidRPr="00FC1E82">
        <w:rPr>
          <w:lang w:val="en-GB"/>
        </w:rPr>
        <w:t xml:space="preserve">on </w:t>
      </w:r>
      <w:r w:rsidRPr="00FC1E82">
        <w:rPr>
          <w:lang w:val="en-GB"/>
        </w:rPr>
        <w:t>the Guidelines and Application Form</w:t>
      </w:r>
      <w:r w:rsidR="00C84A2D" w:rsidRPr="00FC1E82">
        <w:rPr>
          <w:lang w:val="en-GB"/>
        </w:rPr>
        <w:t xml:space="preserve">, but please note </w:t>
      </w:r>
      <w:r w:rsidRPr="00FC1E82">
        <w:rPr>
          <w:lang w:val="en-GB"/>
        </w:rPr>
        <w:t xml:space="preserve">the Ministry will not be able to provide guidance </w:t>
      </w:r>
      <w:r w:rsidR="0059246E" w:rsidRPr="00FC1E82">
        <w:rPr>
          <w:lang w:val="en-GB"/>
        </w:rPr>
        <w:t>on</w:t>
      </w:r>
      <w:r w:rsidRPr="00FC1E82">
        <w:rPr>
          <w:lang w:val="en-GB"/>
        </w:rPr>
        <w:t xml:space="preserve"> </w:t>
      </w:r>
      <w:r w:rsidR="003D4E42" w:rsidRPr="00FC1E82">
        <w:rPr>
          <w:lang w:val="en-GB"/>
        </w:rPr>
        <w:t>specific</w:t>
      </w:r>
      <w:r w:rsidR="0037496D" w:rsidRPr="00FC1E82">
        <w:rPr>
          <w:lang w:val="en-GB"/>
        </w:rPr>
        <w:t xml:space="preserve">s </w:t>
      </w:r>
      <w:r w:rsidR="007E63CD" w:rsidRPr="00FC1E82">
        <w:rPr>
          <w:lang w:val="en-GB"/>
        </w:rPr>
        <w:t>in</w:t>
      </w:r>
      <w:r w:rsidR="0037496D" w:rsidRPr="00FC1E82">
        <w:rPr>
          <w:lang w:val="en-GB"/>
        </w:rPr>
        <w:t xml:space="preserve"> </w:t>
      </w:r>
      <w:r w:rsidR="007E63CD" w:rsidRPr="00FC1E82">
        <w:rPr>
          <w:lang w:val="en-GB"/>
        </w:rPr>
        <w:t>the</w:t>
      </w:r>
      <w:r w:rsidR="003D4E42" w:rsidRPr="00FC1E82">
        <w:rPr>
          <w:lang w:val="en-GB"/>
        </w:rPr>
        <w:t xml:space="preserve"> </w:t>
      </w:r>
      <w:r w:rsidRPr="00FC1E82">
        <w:rPr>
          <w:lang w:val="en-GB"/>
        </w:rPr>
        <w:t xml:space="preserve">formulation </w:t>
      </w:r>
      <w:r w:rsidR="00B15672" w:rsidRPr="00FC1E82">
        <w:rPr>
          <w:lang w:val="en-GB"/>
        </w:rPr>
        <w:t xml:space="preserve">of </w:t>
      </w:r>
      <w:r w:rsidR="007E63CD" w:rsidRPr="00FC1E82">
        <w:rPr>
          <w:lang w:val="en-GB"/>
        </w:rPr>
        <w:t xml:space="preserve">your </w:t>
      </w:r>
      <w:r w:rsidRPr="00FC1E82">
        <w:rPr>
          <w:lang w:val="en-GB"/>
        </w:rPr>
        <w:t xml:space="preserve">application as this would </w:t>
      </w:r>
      <w:r w:rsidR="003D4E42" w:rsidRPr="00FC1E82">
        <w:rPr>
          <w:lang w:val="en-GB"/>
        </w:rPr>
        <w:t>be</w:t>
      </w:r>
      <w:r w:rsidRPr="00FC1E82">
        <w:rPr>
          <w:lang w:val="en-GB"/>
        </w:rPr>
        <w:t xml:space="preserve"> a conflict of interest with </w:t>
      </w:r>
      <w:r w:rsidR="003D4E42" w:rsidRPr="00FC1E82">
        <w:rPr>
          <w:lang w:val="en-GB"/>
        </w:rPr>
        <w:t>our</w:t>
      </w:r>
      <w:r w:rsidRPr="00FC1E82">
        <w:rPr>
          <w:lang w:val="en-GB"/>
        </w:rPr>
        <w:t xml:space="preserve"> evaluation of applications.</w:t>
      </w:r>
    </w:p>
    <w:p w14:paraId="017351A6" w14:textId="77777777" w:rsidR="00CC040E" w:rsidRPr="00FC1E82" w:rsidRDefault="00CC040E" w:rsidP="008E0E4A">
      <w:pPr>
        <w:pStyle w:val="Brdtekst"/>
        <w:spacing w:line="276" w:lineRule="auto"/>
        <w:rPr>
          <w:lang w:val="en-GB"/>
        </w:rPr>
      </w:pPr>
    </w:p>
    <w:p w14:paraId="03C5E2A3" w14:textId="75ABEB6B" w:rsidR="00FC2CA5" w:rsidRPr="00FC1E82" w:rsidRDefault="004357B3" w:rsidP="008E0E4A">
      <w:pPr>
        <w:pStyle w:val="Brdtekst"/>
        <w:spacing w:line="276" w:lineRule="auto"/>
        <w:rPr>
          <w:lang w:val="en-GB"/>
        </w:rPr>
      </w:pPr>
      <w:r w:rsidRPr="00FC1E82">
        <w:rPr>
          <w:lang w:val="en-GB"/>
        </w:rPr>
        <w:t>A</w:t>
      </w:r>
      <w:r w:rsidR="00DE763D" w:rsidRPr="00FC1E82">
        <w:rPr>
          <w:lang w:val="en-GB"/>
        </w:rPr>
        <w:t>n application submitted by the Danish company to the Ministry of Foreign Affairs and related correspondence is subject to Danish Access to Public Information Act</w:t>
      </w:r>
      <w:r w:rsidR="00416383" w:rsidRPr="00FC1E82">
        <w:rPr>
          <w:rStyle w:val="Fodnotehenvisning"/>
          <w:lang w:val="en-GB"/>
        </w:rPr>
        <w:footnoteReference w:id="8"/>
      </w:r>
      <w:r w:rsidR="00DE763D" w:rsidRPr="00FC1E82">
        <w:rPr>
          <w:lang w:val="en-GB"/>
        </w:rPr>
        <w:t>.</w:t>
      </w:r>
      <w:r w:rsidR="007B1910" w:rsidRPr="00FC1E82">
        <w:rPr>
          <w:lang w:val="en-GB"/>
        </w:rPr>
        <w:t xml:space="preserve"> </w:t>
      </w:r>
    </w:p>
    <w:p w14:paraId="24E292E0" w14:textId="77777777" w:rsidR="00FC2CA5" w:rsidRDefault="00FC2CA5" w:rsidP="0047173B">
      <w:pPr>
        <w:pStyle w:val="Brdtekst"/>
        <w:rPr>
          <w:lang w:val="en-GB"/>
        </w:rPr>
      </w:pPr>
    </w:p>
    <w:p w14:paraId="03C5E2A5" w14:textId="73BFEC8B" w:rsidR="003E5DD4" w:rsidRPr="00FC1E82" w:rsidRDefault="003E5DD4" w:rsidP="0047173B">
      <w:pPr>
        <w:pStyle w:val="Brdtekst"/>
        <w:rPr>
          <w:lang w:val="en-GB"/>
        </w:rPr>
        <w:sectPr w:rsidR="003E5DD4" w:rsidRPr="00FC1E82" w:rsidSect="007301E4">
          <w:pgSz w:w="11910" w:h="16850"/>
          <w:pgMar w:top="1701" w:right="1134" w:bottom="1701" w:left="1134" w:header="0" w:footer="1112" w:gutter="0"/>
          <w:cols w:space="708"/>
          <w:docGrid w:linePitch="299"/>
        </w:sectPr>
      </w:pPr>
    </w:p>
    <w:p w14:paraId="18683394" w14:textId="77777777" w:rsidR="00BB5D89" w:rsidRPr="00FC1E82" w:rsidRDefault="00BB5D89" w:rsidP="00BB5D89">
      <w:pPr>
        <w:pStyle w:val="Overskrift1"/>
        <w:rPr>
          <w:lang w:val="en-GB"/>
        </w:rPr>
      </w:pPr>
      <w:bookmarkStart w:id="8" w:name="_Toc239244266"/>
      <w:r w:rsidRPr="00FC1E82">
        <w:rPr>
          <w:lang w:val="en-GB"/>
        </w:rPr>
        <w:lastRenderedPageBreak/>
        <w:t>Assessment of applications</w:t>
      </w:r>
      <w:bookmarkEnd w:id="8"/>
    </w:p>
    <w:p w14:paraId="03C5E2A8" w14:textId="1CD0FC35" w:rsidR="00FC2CA5" w:rsidRPr="00F763F6" w:rsidRDefault="005673EC">
      <w:pPr>
        <w:pStyle w:val="Brdtekst"/>
        <w:spacing w:before="251"/>
        <w:rPr>
          <w:b/>
          <w:bCs/>
          <w:lang w:val="en-GB"/>
        </w:rPr>
      </w:pPr>
      <w:r w:rsidRPr="00F763F6">
        <w:rPr>
          <w:b/>
          <w:bCs/>
          <w:lang w:val="en-GB"/>
        </w:rPr>
        <w:t xml:space="preserve">Application process </w:t>
      </w:r>
    </w:p>
    <w:p w14:paraId="1F0C672D" w14:textId="77777777" w:rsidR="002978A5" w:rsidRPr="00FC1E82" w:rsidRDefault="002978A5" w:rsidP="009A517B">
      <w:pPr>
        <w:pStyle w:val="Brdtekst"/>
        <w:rPr>
          <w:lang w:val="en-GB"/>
        </w:rPr>
      </w:pPr>
    </w:p>
    <w:p w14:paraId="600CF8DA" w14:textId="1C846C45" w:rsidR="00DC3B7A" w:rsidRPr="00F763F6" w:rsidRDefault="007666AF" w:rsidP="009A517B">
      <w:pPr>
        <w:pStyle w:val="Brdtekst"/>
        <w:rPr>
          <w:lang w:val="en-GB"/>
        </w:rPr>
      </w:pPr>
      <w:r w:rsidRPr="00F763F6">
        <w:rPr>
          <w:lang w:val="en-GB"/>
        </w:rPr>
        <w:t>The</w:t>
      </w:r>
      <w:r w:rsidR="00DE763D" w:rsidRPr="00F763F6">
        <w:rPr>
          <w:lang w:val="en-GB"/>
        </w:rPr>
        <w:t xml:space="preserve"> </w:t>
      </w:r>
      <w:r w:rsidR="004D6003" w:rsidRPr="00F763F6">
        <w:rPr>
          <w:lang w:val="en-GB"/>
        </w:rPr>
        <w:t xml:space="preserve">application </w:t>
      </w:r>
      <w:r w:rsidRPr="00F763F6">
        <w:rPr>
          <w:lang w:val="en-GB"/>
        </w:rPr>
        <w:t>is</w:t>
      </w:r>
      <w:r w:rsidR="004D6003" w:rsidRPr="00F763F6">
        <w:rPr>
          <w:lang w:val="en-GB"/>
        </w:rPr>
        <w:t xml:space="preserve"> first checked to ensure </w:t>
      </w:r>
      <w:r w:rsidR="009405D5" w:rsidRPr="00F763F6">
        <w:rPr>
          <w:lang w:val="en-GB"/>
        </w:rPr>
        <w:t>the company meets the eligibility criteria</w:t>
      </w:r>
      <w:r w:rsidR="00BB0ED8" w:rsidRPr="00F763F6">
        <w:rPr>
          <w:lang w:val="en-GB"/>
        </w:rPr>
        <w:t xml:space="preserve"> listed on </w:t>
      </w:r>
      <w:r w:rsidR="00B639D2" w:rsidRPr="00F763F6">
        <w:rPr>
          <w:lang w:val="en-GB"/>
        </w:rPr>
        <w:t xml:space="preserve">page </w:t>
      </w:r>
      <w:r w:rsidR="00DC3B7A" w:rsidRPr="00F763F6">
        <w:rPr>
          <w:lang w:val="en-GB"/>
        </w:rPr>
        <w:t>7</w:t>
      </w:r>
      <w:r w:rsidR="009405D5" w:rsidRPr="00F763F6">
        <w:rPr>
          <w:lang w:val="en-GB"/>
        </w:rPr>
        <w:t xml:space="preserve">. </w:t>
      </w:r>
      <w:r w:rsidR="00FF4C99" w:rsidRPr="00F763F6">
        <w:rPr>
          <w:lang w:val="en-GB"/>
        </w:rPr>
        <w:t>Applica</w:t>
      </w:r>
      <w:r w:rsidR="00DC3B7A" w:rsidRPr="00F763F6">
        <w:rPr>
          <w:lang w:val="en-GB"/>
        </w:rPr>
        <w:t>nts</w:t>
      </w:r>
      <w:r w:rsidR="008666E1" w:rsidRPr="00F763F6">
        <w:rPr>
          <w:lang w:val="en-GB"/>
        </w:rPr>
        <w:t xml:space="preserve"> </w:t>
      </w:r>
      <w:r w:rsidR="00DC3B7A" w:rsidRPr="00F763F6">
        <w:rPr>
          <w:lang w:val="en-GB"/>
        </w:rPr>
        <w:t>who</w:t>
      </w:r>
      <w:r w:rsidR="008666E1" w:rsidRPr="00F763F6">
        <w:rPr>
          <w:lang w:val="en-GB"/>
        </w:rPr>
        <w:t xml:space="preserve"> do not meet the eligibility criteria will not be </w:t>
      </w:r>
      <w:r w:rsidR="00FF4C99" w:rsidRPr="00F763F6">
        <w:rPr>
          <w:lang w:val="en-GB"/>
        </w:rPr>
        <w:t xml:space="preserve">considered </w:t>
      </w:r>
      <w:r w:rsidR="000B2700" w:rsidRPr="00F763F6">
        <w:rPr>
          <w:lang w:val="en-GB"/>
        </w:rPr>
        <w:t xml:space="preserve">in the </w:t>
      </w:r>
      <w:r w:rsidR="00411C98" w:rsidRPr="00F763F6">
        <w:rPr>
          <w:lang w:val="en-GB"/>
        </w:rPr>
        <w:t>next</w:t>
      </w:r>
      <w:r w:rsidR="000B2700" w:rsidRPr="00F763F6">
        <w:rPr>
          <w:lang w:val="en-GB"/>
        </w:rPr>
        <w:t xml:space="preserve"> evaluation step</w:t>
      </w:r>
      <w:r w:rsidR="006853E2" w:rsidRPr="00F763F6">
        <w:rPr>
          <w:lang w:val="en-GB"/>
        </w:rPr>
        <w:t xml:space="preserve">. </w:t>
      </w:r>
      <w:r w:rsidR="0036348A" w:rsidRPr="00F763F6">
        <w:rPr>
          <w:lang w:val="en-GB"/>
        </w:rPr>
        <w:t>Rejected applicants will be informed as soon as possible</w:t>
      </w:r>
      <w:r w:rsidR="003C73D4" w:rsidRPr="00F763F6">
        <w:rPr>
          <w:lang w:val="en-GB"/>
        </w:rPr>
        <w:t>.</w:t>
      </w:r>
    </w:p>
    <w:p w14:paraId="44B2B060" w14:textId="77777777" w:rsidR="00DC3B7A" w:rsidRPr="00F763F6" w:rsidRDefault="00DC3B7A" w:rsidP="009A517B">
      <w:pPr>
        <w:pStyle w:val="Brdtekst"/>
        <w:rPr>
          <w:lang w:val="en-GB"/>
        </w:rPr>
      </w:pPr>
    </w:p>
    <w:p w14:paraId="2454B180" w14:textId="4B2FB251" w:rsidR="00D31F60" w:rsidRPr="00F763F6" w:rsidRDefault="00AE4F03" w:rsidP="004B053B">
      <w:pPr>
        <w:pStyle w:val="Brdtekst"/>
        <w:rPr>
          <w:lang w:val="en-GB"/>
        </w:rPr>
      </w:pPr>
      <w:r w:rsidRPr="00F763F6">
        <w:rPr>
          <w:lang w:val="en-GB"/>
        </w:rPr>
        <w:t>Applications</w:t>
      </w:r>
      <w:r w:rsidR="00E24CA3" w:rsidRPr="00F763F6">
        <w:rPr>
          <w:lang w:val="en-GB"/>
        </w:rPr>
        <w:t xml:space="preserve"> that meet the eligibility criteria will be </w:t>
      </w:r>
      <w:r w:rsidR="00BB6B42" w:rsidRPr="00F763F6">
        <w:rPr>
          <w:lang w:val="en-GB"/>
        </w:rPr>
        <w:t>included in the further evaluation</w:t>
      </w:r>
      <w:r w:rsidR="004B4A56" w:rsidRPr="00F763F6">
        <w:rPr>
          <w:lang w:val="en-GB"/>
        </w:rPr>
        <w:t xml:space="preserve"> where they are assessed</w:t>
      </w:r>
      <w:r w:rsidR="001116CE" w:rsidRPr="00F763F6">
        <w:rPr>
          <w:lang w:val="en-GB"/>
        </w:rPr>
        <w:t xml:space="preserve"> based on the evaluation criteria (</w:t>
      </w:r>
      <w:r w:rsidR="00C8608E" w:rsidRPr="00F763F6">
        <w:rPr>
          <w:lang w:val="en-GB"/>
        </w:rPr>
        <w:t xml:space="preserve">explained </w:t>
      </w:r>
      <w:r w:rsidR="001116CE" w:rsidRPr="00F763F6">
        <w:rPr>
          <w:lang w:val="en-GB"/>
        </w:rPr>
        <w:t>further below)</w:t>
      </w:r>
      <w:r w:rsidR="00DE763D" w:rsidRPr="00F763F6">
        <w:rPr>
          <w:lang w:val="en-GB"/>
        </w:rPr>
        <w:t>.</w:t>
      </w:r>
    </w:p>
    <w:p w14:paraId="52DF3EDD" w14:textId="77777777" w:rsidR="00D31F60" w:rsidRPr="00FC1E82" w:rsidRDefault="00D31F60" w:rsidP="00D31F60">
      <w:pPr>
        <w:pStyle w:val="Brdtekst"/>
        <w:rPr>
          <w:w w:val="110"/>
          <w:lang w:val="en-GB"/>
        </w:rPr>
      </w:pPr>
    </w:p>
    <w:p w14:paraId="487836D8" w14:textId="3BF65494" w:rsidR="00D31F60" w:rsidRPr="00FC1E82" w:rsidRDefault="00D31F60" w:rsidP="00D31F60">
      <w:pPr>
        <w:pStyle w:val="Brdtekst"/>
        <w:rPr>
          <w:lang w:val="en-GB"/>
        </w:rPr>
      </w:pPr>
      <w:r w:rsidRPr="00FC1E82">
        <w:rPr>
          <w:lang w:val="en-GB"/>
        </w:rPr>
        <w:t xml:space="preserve">The </w:t>
      </w:r>
      <w:r w:rsidR="00D076CD" w:rsidRPr="00FC1E82">
        <w:rPr>
          <w:lang w:val="en-GB"/>
        </w:rPr>
        <w:t>evaluation</w:t>
      </w:r>
      <w:r w:rsidR="000A21F6" w:rsidRPr="00FC1E82">
        <w:rPr>
          <w:lang w:val="en-GB"/>
        </w:rPr>
        <w:t xml:space="preserve"> </w:t>
      </w:r>
      <w:r w:rsidR="00E72D0C" w:rsidRPr="00FC1E82">
        <w:rPr>
          <w:lang w:val="en-GB"/>
        </w:rPr>
        <w:t xml:space="preserve">will </w:t>
      </w:r>
      <w:r w:rsidR="00D076CD" w:rsidRPr="00FC1E82">
        <w:rPr>
          <w:lang w:val="en-GB"/>
        </w:rPr>
        <w:t xml:space="preserve">result in a </w:t>
      </w:r>
      <w:r w:rsidR="00415284" w:rsidRPr="00FC1E82">
        <w:rPr>
          <w:lang w:val="en-GB"/>
        </w:rPr>
        <w:t xml:space="preserve">total </w:t>
      </w:r>
      <w:r w:rsidR="00D076CD" w:rsidRPr="00FC1E82">
        <w:rPr>
          <w:lang w:val="en-GB"/>
        </w:rPr>
        <w:t xml:space="preserve">score </w:t>
      </w:r>
      <w:r w:rsidR="004461CB" w:rsidRPr="00FC1E82">
        <w:rPr>
          <w:lang w:val="en-GB"/>
        </w:rPr>
        <w:t xml:space="preserve">for </w:t>
      </w:r>
      <w:r w:rsidR="004E5ACC" w:rsidRPr="00FC1E82">
        <w:rPr>
          <w:lang w:val="en-GB"/>
        </w:rPr>
        <w:t xml:space="preserve">each application </w:t>
      </w:r>
      <w:r w:rsidR="001D569C" w:rsidRPr="00FC1E82">
        <w:rPr>
          <w:lang w:val="en-GB"/>
        </w:rPr>
        <w:t xml:space="preserve">of up to 100 points </w:t>
      </w:r>
      <w:r w:rsidR="00A43F06" w:rsidRPr="00FC1E82">
        <w:rPr>
          <w:lang w:val="en-GB"/>
        </w:rPr>
        <w:t xml:space="preserve">(see </w:t>
      </w:r>
      <w:r w:rsidR="00EE5603" w:rsidRPr="00FC1E82">
        <w:rPr>
          <w:lang w:val="en-GB"/>
        </w:rPr>
        <w:t xml:space="preserve">table with </w:t>
      </w:r>
      <w:r w:rsidR="00595B4A" w:rsidRPr="00FC1E82">
        <w:rPr>
          <w:lang w:val="en-GB"/>
        </w:rPr>
        <w:t>weighted criteria further below).</w:t>
      </w:r>
    </w:p>
    <w:p w14:paraId="23160F5A" w14:textId="77777777" w:rsidR="00D31F60" w:rsidRPr="00FC1E82" w:rsidRDefault="00D31F60" w:rsidP="00D31F60">
      <w:pPr>
        <w:pStyle w:val="Brdtekst"/>
        <w:rPr>
          <w:lang w:val="en-GB"/>
        </w:rPr>
      </w:pPr>
    </w:p>
    <w:p w14:paraId="573AF649" w14:textId="77777777" w:rsidR="00595B4A" w:rsidRPr="00FC1E82" w:rsidRDefault="00595B4A" w:rsidP="00595B4A">
      <w:pPr>
        <w:pStyle w:val="Brdtekst"/>
        <w:rPr>
          <w:spacing w:val="-2"/>
          <w:lang w:val="en-GB"/>
        </w:rPr>
      </w:pPr>
      <w:r w:rsidRPr="00FC1E82">
        <w:rPr>
          <w:lang w:val="en-GB"/>
        </w:rPr>
        <w:t>A</w:t>
      </w:r>
      <w:r w:rsidR="00D31F60" w:rsidRPr="00FC1E82">
        <w:rPr>
          <w:lang w:val="en-GB"/>
        </w:rPr>
        <w:t>pplications</w:t>
      </w:r>
      <w:r w:rsidR="00D31F60" w:rsidRPr="00FC1E82">
        <w:rPr>
          <w:spacing w:val="30"/>
          <w:lang w:val="en-GB"/>
        </w:rPr>
        <w:t xml:space="preserve"> </w:t>
      </w:r>
      <w:r w:rsidR="00D31F60" w:rsidRPr="00FC1E82">
        <w:rPr>
          <w:lang w:val="en-GB"/>
        </w:rPr>
        <w:t>with</w:t>
      </w:r>
      <w:r w:rsidR="00D31F60" w:rsidRPr="00FC1E82">
        <w:rPr>
          <w:spacing w:val="31"/>
          <w:lang w:val="en-GB"/>
        </w:rPr>
        <w:t xml:space="preserve"> </w:t>
      </w:r>
      <w:r w:rsidR="00D31F60" w:rsidRPr="00FC1E82">
        <w:rPr>
          <w:lang w:val="en-GB"/>
        </w:rPr>
        <w:t>a</w:t>
      </w:r>
      <w:r w:rsidR="00D31F60" w:rsidRPr="00FC1E82">
        <w:rPr>
          <w:spacing w:val="27"/>
          <w:lang w:val="en-GB"/>
        </w:rPr>
        <w:t xml:space="preserve"> </w:t>
      </w:r>
      <w:r w:rsidR="00D31F60" w:rsidRPr="00FC1E82">
        <w:rPr>
          <w:lang w:val="en-GB"/>
        </w:rPr>
        <w:t>total</w:t>
      </w:r>
      <w:r w:rsidR="00D31F60" w:rsidRPr="00FC1E82">
        <w:rPr>
          <w:spacing w:val="28"/>
          <w:lang w:val="en-GB"/>
        </w:rPr>
        <w:t xml:space="preserve"> </w:t>
      </w:r>
      <w:r w:rsidR="00D31F60" w:rsidRPr="00FC1E82">
        <w:rPr>
          <w:lang w:val="en-GB"/>
        </w:rPr>
        <w:t>score</w:t>
      </w:r>
      <w:r w:rsidR="00D31F60" w:rsidRPr="00FC1E82">
        <w:rPr>
          <w:spacing w:val="25"/>
          <w:lang w:val="en-GB"/>
        </w:rPr>
        <w:t xml:space="preserve"> </w:t>
      </w:r>
      <w:r w:rsidR="00D31F60" w:rsidRPr="00FC1E82">
        <w:rPr>
          <w:u w:val="single"/>
          <w:lang w:val="en-GB"/>
        </w:rPr>
        <w:t>below</w:t>
      </w:r>
      <w:r w:rsidR="00D31F60" w:rsidRPr="00FC1E82">
        <w:rPr>
          <w:spacing w:val="29"/>
          <w:u w:val="single"/>
          <w:lang w:val="en-GB"/>
        </w:rPr>
        <w:t xml:space="preserve"> </w:t>
      </w:r>
      <w:r w:rsidR="00D31F60" w:rsidRPr="00FC1E82">
        <w:rPr>
          <w:u w:val="single"/>
          <w:lang w:val="en-GB"/>
        </w:rPr>
        <w:t>70</w:t>
      </w:r>
      <w:r w:rsidR="00D31F60" w:rsidRPr="00FC1E82">
        <w:rPr>
          <w:spacing w:val="28"/>
          <w:u w:val="single"/>
          <w:lang w:val="en-GB"/>
        </w:rPr>
        <w:t xml:space="preserve"> </w:t>
      </w:r>
      <w:r w:rsidR="00D31F60" w:rsidRPr="00FC1E82">
        <w:rPr>
          <w:u w:val="single"/>
          <w:lang w:val="en-GB"/>
        </w:rPr>
        <w:t>points</w:t>
      </w:r>
      <w:r w:rsidR="00D31F60" w:rsidRPr="00FC1E82">
        <w:rPr>
          <w:spacing w:val="32"/>
          <w:lang w:val="en-GB"/>
        </w:rPr>
        <w:t xml:space="preserve"> </w:t>
      </w:r>
      <w:r w:rsidR="00D31F60" w:rsidRPr="00FC1E82">
        <w:rPr>
          <w:lang w:val="en-GB"/>
        </w:rPr>
        <w:t>will</w:t>
      </w:r>
      <w:r w:rsidR="00D31F60" w:rsidRPr="00FC1E82">
        <w:rPr>
          <w:spacing w:val="29"/>
          <w:lang w:val="en-GB"/>
        </w:rPr>
        <w:t xml:space="preserve"> </w:t>
      </w:r>
      <w:r w:rsidR="00D31F60" w:rsidRPr="00FC1E82">
        <w:rPr>
          <w:lang w:val="en-GB"/>
        </w:rPr>
        <w:t>not</w:t>
      </w:r>
      <w:r w:rsidR="00D31F60" w:rsidRPr="00FC1E82">
        <w:rPr>
          <w:spacing w:val="27"/>
          <w:lang w:val="en-GB"/>
        </w:rPr>
        <w:t xml:space="preserve"> </w:t>
      </w:r>
      <w:r w:rsidR="00D31F60" w:rsidRPr="00FC1E82">
        <w:rPr>
          <w:lang w:val="en-GB"/>
        </w:rPr>
        <w:t>be</w:t>
      </w:r>
      <w:r w:rsidR="00D31F60" w:rsidRPr="00FC1E82">
        <w:rPr>
          <w:spacing w:val="31"/>
          <w:lang w:val="en-GB"/>
        </w:rPr>
        <w:t xml:space="preserve"> </w:t>
      </w:r>
      <w:r w:rsidR="00D31F60" w:rsidRPr="00FC1E82">
        <w:rPr>
          <w:lang w:val="en-GB"/>
        </w:rPr>
        <w:t>considered</w:t>
      </w:r>
      <w:r w:rsidR="00D31F60" w:rsidRPr="00FC1E82">
        <w:rPr>
          <w:spacing w:val="34"/>
          <w:lang w:val="en-GB"/>
        </w:rPr>
        <w:t xml:space="preserve"> </w:t>
      </w:r>
      <w:r w:rsidR="00D31F60" w:rsidRPr="00FC1E82">
        <w:rPr>
          <w:lang w:val="en-GB"/>
        </w:rPr>
        <w:t>for</w:t>
      </w:r>
      <w:r w:rsidR="00D31F60" w:rsidRPr="00FC1E82">
        <w:rPr>
          <w:spacing w:val="28"/>
          <w:lang w:val="en-GB"/>
        </w:rPr>
        <w:t xml:space="preserve"> </w:t>
      </w:r>
      <w:r w:rsidR="00D31F60" w:rsidRPr="00FC1E82">
        <w:rPr>
          <w:spacing w:val="-2"/>
          <w:lang w:val="en-GB"/>
        </w:rPr>
        <w:t>support.</w:t>
      </w:r>
    </w:p>
    <w:p w14:paraId="08DDCC05" w14:textId="77777777" w:rsidR="00595B4A" w:rsidRPr="00FC1E82" w:rsidRDefault="00595B4A" w:rsidP="00595B4A">
      <w:pPr>
        <w:pStyle w:val="Brdtekst"/>
        <w:rPr>
          <w:spacing w:val="-2"/>
          <w:lang w:val="en-GB"/>
        </w:rPr>
      </w:pPr>
    </w:p>
    <w:p w14:paraId="70DF308A" w14:textId="1F3A51DC" w:rsidR="00EF308C" w:rsidRPr="00FC1E82" w:rsidRDefault="00D31F60" w:rsidP="001002A0">
      <w:pPr>
        <w:pStyle w:val="Brdtekst"/>
        <w:rPr>
          <w:w w:val="105"/>
          <w:lang w:val="en-GB"/>
        </w:rPr>
      </w:pPr>
      <w:r w:rsidRPr="00FC1E82">
        <w:rPr>
          <w:w w:val="105"/>
          <w:lang w:val="en-GB"/>
        </w:rPr>
        <w:t xml:space="preserve">Applications with a total score </w:t>
      </w:r>
      <w:r w:rsidR="00934B6F" w:rsidRPr="00FC1E82">
        <w:rPr>
          <w:w w:val="105"/>
          <w:lang w:val="en-GB"/>
        </w:rPr>
        <w:t xml:space="preserve">of </w:t>
      </w:r>
      <w:r w:rsidRPr="00FC1E82">
        <w:rPr>
          <w:w w:val="105"/>
          <w:u w:val="single"/>
          <w:lang w:val="en-GB"/>
        </w:rPr>
        <w:t>70</w:t>
      </w:r>
      <w:r w:rsidR="00934B6F" w:rsidRPr="00FC1E82">
        <w:rPr>
          <w:w w:val="105"/>
          <w:u w:val="single"/>
          <w:lang w:val="en-GB"/>
        </w:rPr>
        <w:t xml:space="preserve"> </w:t>
      </w:r>
      <w:r w:rsidRPr="00FC1E82">
        <w:rPr>
          <w:w w:val="105"/>
          <w:u w:val="single"/>
          <w:lang w:val="en-GB"/>
        </w:rPr>
        <w:t>points</w:t>
      </w:r>
      <w:r w:rsidRPr="00FC1E82">
        <w:rPr>
          <w:w w:val="105"/>
          <w:lang w:val="en-GB"/>
        </w:rPr>
        <w:t xml:space="preserve"> </w:t>
      </w:r>
      <w:r w:rsidR="00024E23" w:rsidRPr="00FC1E82">
        <w:rPr>
          <w:w w:val="105"/>
          <w:lang w:val="en-GB"/>
        </w:rPr>
        <w:t xml:space="preserve">and above </w:t>
      </w:r>
      <w:r w:rsidRPr="00FC1E82">
        <w:rPr>
          <w:w w:val="105"/>
          <w:lang w:val="en-GB"/>
        </w:rPr>
        <w:t xml:space="preserve">will be </w:t>
      </w:r>
      <w:r w:rsidR="00E9394F" w:rsidRPr="00FC1E82">
        <w:rPr>
          <w:w w:val="105"/>
          <w:lang w:val="en-GB"/>
        </w:rPr>
        <w:t xml:space="preserve">considered </w:t>
      </w:r>
      <w:r w:rsidRPr="00FC1E82">
        <w:rPr>
          <w:w w:val="105"/>
          <w:lang w:val="en-GB"/>
        </w:rPr>
        <w:t>for support</w:t>
      </w:r>
      <w:r w:rsidR="002D60D7" w:rsidRPr="00FC1E82">
        <w:rPr>
          <w:w w:val="105"/>
          <w:lang w:val="en-GB"/>
        </w:rPr>
        <w:t xml:space="preserve">. </w:t>
      </w:r>
    </w:p>
    <w:p w14:paraId="2C0A58AA" w14:textId="77777777" w:rsidR="00EF308C" w:rsidRPr="00FC1E82" w:rsidRDefault="00EF308C" w:rsidP="001002A0">
      <w:pPr>
        <w:pStyle w:val="Brdtekst"/>
        <w:rPr>
          <w:w w:val="105"/>
          <w:lang w:val="en-GB"/>
        </w:rPr>
      </w:pPr>
    </w:p>
    <w:p w14:paraId="62A18BAF" w14:textId="3DEC9240" w:rsidR="001002A0" w:rsidRPr="00FC1E82" w:rsidRDefault="00415284" w:rsidP="001002A0">
      <w:pPr>
        <w:pStyle w:val="Brdtekst"/>
        <w:rPr>
          <w:spacing w:val="-2"/>
          <w:w w:val="105"/>
          <w:lang w:val="en-GB"/>
        </w:rPr>
      </w:pPr>
      <w:r w:rsidRPr="00FC1E82">
        <w:rPr>
          <w:w w:val="105"/>
          <w:lang w:val="en-GB"/>
        </w:rPr>
        <w:t>Final a</w:t>
      </w:r>
      <w:r w:rsidR="00C968F2" w:rsidRPr="00FC1E82">
        <w:rPr>
          <w:w w:val="105"/>
          <w:lang w:val="en-GB"/>
        </w:rPr>
        <w:t xml:space="preserve">pproval of support </w:t>
      </w:r>
      <w:r w:rsidR="00EF308C" w:rsidRPr="00FC1E82">
        <w:rPr>
          <w:w w:val="105"/>
          <w:lang w:val="en-GB"/>
        </w:rPr>
        <w:t>for</w:t>
      </w:r>
      <w:r w:rsidR="00C968F2" w:rsidRPr="00FC1E82">
        <w:rPr>
          <w:w w:val="105"/>
          <w:lang w:val="en-GB"/>
        </w:rPr>
        <w:t xml:space="preserve"> an application</w:t>
      </w:r>
      <w:r w:rsidR="00D31F60" w:rsidRPr="00FC1E82">
        <w:rPr>
          <w:w w:val="105"/>
          <w:lang w:val="en-GB"/>
        </w:rPr>
        <w:t xml:space="preserve"> </w:t>
      </w:r>
      <w:r w:rsidR="00EF308C" w:rsidRPr="00FC1E82">
        <w:rPr>
          <w:w w:val="105"/>
          <w:lang w:val="en-GB"/>
        </w:rPr>
        <w:t xml:space="preserve">is </w:t>
      </w:r>
      <w:r w:rsidR="00E9394F" w:rsidRPr="00FC1E82">
        <w:rPr>
          <w:w w:val="105"/>
          <w:lang w:val="en-GB"/>
        </w:rPr>
        <w:t>subject</w:t>
      </w:r>
      <w:r w:rsidR="00D25572" w:rsidRPr="00FC1E82">
        <w:rPr>
          <w:w w:val="105"/>
          <w:lang w:val="en-GB"/>
        </w:rPr>
        <w:t xml:space="preserve"> to</w:t>
      </w:r>
      <w:r w:rsidR="00BE3CC2" w:rsidRPr="00FC1E82">
        <w:rPr>
          <w:w w:val="105"/>
          <w:lang w:val="en-GB"/>
        </w:rPr>
        <w:t xml:space="preserve"> </w:t>
      </w:r>
      <w:r w:rsidR="002D2CF2" w:rsidRPr="00FC1E82">
        <w:rPr>
          <w:w w:val="105"/>
          <w:lang w:val="en-GB"/>
        </w:rPr>
        <w:t>funds available</w:t>
      </w:r>
      <w:r w:rsidR="00BE3CC2" w:rsidRPr="00FC1E82">
        <w:rPr>
          <w:w w:val="105"/>
          <w:lang w:val="en-GB"/>
        </w:rPr>
        <w:t>.</w:t>
      </w:r>
      <w:r w:rsidR="00C63509" w:rsidRPr="00FC1E82">
        <w:rPr>
          <w:w w:val="105"/>
          <w:lang w:val="en-GB"/>
        </w:rPr>
        <w:t xml:space="preserve"> </w:t>
      </w:r>
      <w:r w:rsidR="006C285F" w:rsidRPr="00FC1E82">
        <w:rPr>
          <w:w w:val="105"/>
          <w:lang w:val="en-GB"/>
        </w:rPr>
        <w:t>Companies</w:t>
      </w:r>
      <w:r w:rsidR="00D31F60" w:rsidRPr="00FC1E82">
        <w:rPr>
          <w:spacing w:val="-6"/>
          <w:w w:val="105"/>
          <w:lang w:val="en-GB"/>
        </w:rPr>
        <w:t xml:space="preserve"> </w:t>
      </w:r>
      <w:r w:rsidR="00D31F60" w:rsidRPr="00FC1E82">
        <w:rPr>
          <w:w w:val="105"/>
          <w:lang w:val="en-GB"/>
        </w:rPr>
        <w:t>whose</w:t>
      </w:r>
      <w:r w:rsidR="00D31F60" w:rsidRPr="00FC1E82">
        <w:rPr>
          <w:spacing w:val="-7"/>
          <w:w w:val="105"/>
          <w:lang w:val="en-GB"/>
        </w:rPr>
        <w:t xml:space="preserve"> </w:t>
      </w:r>
      <w:r w:rsidR="00D31F60" w:rsidRPr="00FC1E82">
        <w:rPr>
          <w:w w:val="105"/>
          <w:lang w:val="en-GB"/>
        </w:rPr>
        <w:t>application</w:t>
      </w:r>
      <w:r w:rsidR="00D31F60" w:rsidRPr="00FC1E82">
        <w:rPr>
          <w:spacing w:val="-7"/>
          <w:w w:val="105"/>
          <w:lang w:val="en-GB"/>
        </w:rPr>
        <w:t xml:space="preserve"> </w:t>
      </w:r>
      <w:r w:rsidR="00D31F60" w:rsidRPr="00FC1E82">
        <w:rPr>
          <w:w w:val="105"/>
          <w:lang w:val="en-GB"/>
        </w:rPr>
        <w:t>cannot</w:t>
      </w:r>
      <w:r w:rsidR="00D31F60" w:rsidRPr="00FC1E82">
        <w:rPr>
          <w:spacing w:val="-6"/>
          <w:w w:val="105"/>
          <w:lang w:val="en-GB"/>
        </w:rPr>
        <w:t xml:space="preserve"> </w:t>
      </w:r>
      <w:r w:rsidR="00D31F60" w:rsidRPr="00FC1E82">
        <w:rPr>
          <w:w w:val="105"/>
          <w:lang w:val="en-GB"/>
        </w:rPr>
        <w:t>be</w:t>
      </w:r>
      <w:r w:rsidR="00D31F60" w:rsidRPr="00FC1E82">
        <w:rPr>
          <w:spacing w:val="-9"/>
          <w:w w:val="105"/>
          <w:lang w:val="en-GB"/>
        </w:rPr>
        <w:t xml:space="preserve"> </w:t>
      </w:r>
      <w:r w:rsidR="00D31F60" w:rsidRPr="00FC1E82">
        <w:rPr>
          <w:w w:val="105"/>
          <w:lang w:val="en-GB"/>
        </w:rPr>
        <w:t>accommodated</w:t>
      </w:r>
      <w:r w:rsidR="00D31F60" w:rsidRPr="00FC1E82">
        <w:rPr>
          <w:spacing w:val="-9"/>
          <w:w w:val="105"/>
          <w:lang w:val="en-GB"/>
        </w:rPr>
        <w:t xml:space="preserve"> </w:t>
      </w:r>
      <w:r w:rsidR="00D31F60" w:rsidRPr="00FC1E82">
        <w:rPr>
          <w:w w:val="105"/>
          <w:lang w:val="en-GB"/>
        </w:rPr>
        <w:t>will</w:t>
      </w:r>
      <w:r w:rsidR="00D31F60" w:rsidRPr="00FC1E82">
        <w:rPr>
          <w:spacing w:val="-6"/>
          <w:w w:val="105"/>
          <w:lang w:val="en-GB"/>
        </w:rPr>
        <w:t xml:space="preserve"> </w:t>
      </w:r>
      <w:r w:rsidR="00D31F60" w:rsidRPr="00FC1E82">
        <w:rPr>
          <w:w w:val="105"/>
          <w:lang w:val="en-GB"/>
        </w:rPr>
        <w:t>receive</w:t>
      </w:r>
      <w:r w:rsidR="00D31F60" w:rsidRPr="00FC1E82">
        <w:rPr>
          <w:spacing w:val="-9"/>
          <w:w w:val="105"/>
          <w:lang w:val="en-GB"/>
        </w:rPr>
        <w:t xml:space="preserve"> </w:t>
      </w:r>
      <w:r w:rsidR="00D31F60" w:rsidRPr="00FC1E82">
        <w:rPr>
          <w:w w:val="105"/>
          <w:lang w:val="en-GB"/>
        </w:rPr>
        <w:t>a</w:t>
      </w:r>
      <w:r w:rsidR="00D31F60" w:rsidRPr="00FC1E82">
        <w:rPr>
          <w:spacing w:val="-5"/>
          <w:w w:val="105"/>
          <w:lang w:val="en-GB"/>
        </w:rPr>
        <w:t xml:space="preserve"> </w:t>
      </w:r>
      <w:r w:rsidR="00D31F60" w:rsidRPr="00FC1E82">
        <w:rPr>
          <w:spacing w:val="-2"/>
          <w:w w:val="105"/>
          <w:lang w:val="en-GB"/>
        </w:rPr>
        <w:t>letter</w:t>
      </w:r>
      <w:r w:rsidR="00511C2B" w:rsidRPr="00FC1E82">
        <w:rPr>
          <w:spacing w:val="-2"/>
          <w:w w:val="105"/>
          <w:lang w:val="en-GB"/>
        </w:rPr>
        <w:t xml:space="preserve"> notifying this</w:t>
      </w:r>
      <w:r w:rsidR="00D31F60" w:rsidRPr="00FC1E82">
        <w:rPr>
          <w:spacing w:val="-2"/>
          <w:w w:val="105"/>
          <w:lang w:val="en-GB"/>
        </w:rPr>
        <w:t>.</w:t>
      </w:r>
    </w:p>
    <w:p w14:paraId="304D8A65" w14:textId="77777777" w:rsidR="001002A0" w:rsidRPr="00FC1E82" w:rsidRDefault="001002A0" w:rsidP="001002A0">
      <w:pPr>
        <w:pStyle w:val="Brdtekst"/>
        <w:rPr>
          <w:spacing w:val="-2"/>
          <w:w w:val="105"/>
          <w:lang w:val="en-GB"/>
        </w:rPr>
      </w:pPr>
    </w:p>
    <w:p w14:paraId="6CAEE16E" w14:textId="438BCD1C" w:rsidR="00D31F60" w:rsidRPr="00FC1E82" w:rsidRDefault="006C285F" w:rsidP="001002A0">
      <w:pPr>
        <w:pStyle w:val="Brdtekst"/>
        <w:rPr>
          <w:lang w:val="en-GB"/>
        </w:rPr>
      </w:pPr>
      <w:r w:rsidRPr="00FC1E82">
        <w:rPr>
          <w:lang w:val="en-GB"/>
        </w:rPr>
        <w:t>Companies</w:t>
      </w:r>
      <w:r w:rsidR="00D31F60" w:rsidRPr="00FC1E82">
        <w:rPr>
          <w:spacing w:val="40"/>
          <w:lang w:val="en-GB"/>
        </w:rPr>
        <w:t xml:space="preserve"> </w:t>
      </w:r>
      <w:r w:rsidR="00D31F60" w:rsidRPr="00FC1E82">
        <w:rPr>
          <w:lang w:val="en-GB"/>
        </w:rPr>
        <w:t>whose</w:t>
      </w:r>
      <w:r w:rsidR="00D31F60" w:rsidRPr="00FC1E82">
        <w:rPr>
          <w:spacing w:val="39"/>
          <w:lang w:val="en-GB"/>
        </w:rPr>
        <w:t xml:space="preserve"> </w:t>
      </w:r>
      <w:r w:rsidR="00D31F60" w:rsidRPr="00FC1E82">
        <w:rPr>
          <w:lang w:val="en-GB"/>
        </w:rPr>
        <w:t>application</w:t>
      </w:r>
      <w:r w:rsidR="00162F49" w:rsidRPr="00FC1E82">
        <w:rPr>
          <w:lang w:val="en-GB"/>
        </w:rPr>
        <w:t>s</w:t>
      </w:r>
      <w:r w:rsidR="00D31F60" w:rsidRPr="00FC1E82">
        <w:rPr>
          <w:spacing w:val="40"/>
          <w:lang w:val="en-GB"/>
        </w:rPr>
        <w:t xml:space="preserve"> </w:t>
      </w:r>
      <w:r w:rsidR="00D31F60" w:rsidRPr="00FC1E82">
        <w:rPr>
          <w:lang w:val="en-GB"/>
        </w:rPr>
        <w:t>ha</w:t>
      </w:r>
      <w:r w:rsidRPr="00FC1E82">
        <w:rPr>
          <w:lang w:val="en-GB"/>
        </w:rPr>
        <w:t>ve</w:t>
      </w:r>
      <w:r w:rsidR="00D31F60" w:rsidRPr="00FC1E82">
        <w:rPr>
          <w:spacing w:val="40"/>
          <w:lang w:val="en-GB"/>
        </w:rPr>
        <w:t xml:space="preserve"> </w:t>
      </w:r>
      <w:r w:rsidR="00D31F60" w:rsidRPr="00FC1E82">
        <w:rPr>
          <w:lang w:val="en-GB"/>
        </w:rPr>
        <w:t>been</w:t>
      </w:r>
      <w:r w:rsidR="00D31F60" w:rsidRPr="00FC1E82">
        <w:rPr>
          <w:spacing w:val="40"/>
          <w:lang w:val="en-GB"/>
        </w:rPr>
        <w:t xml:space="preserve"> </w:t>
      </w:r>
      <w:r w:rsidR="00D31F60" w:rsidRPr="00FC1E82">
        <w:rPr>
          <w:lang w:val="en-GB"/>
        </w:rPr>
        <w:t>approved</w:t>
      </w:r>
      <w:r w:rsidR="00D31F60" w:rsidRPr="00FC1E82">
        <w:rPr>
          <w:spacing w:val="40"/>
          <w:lang w:val="en-GB"/>
        </w:rPr>
        <w:t xml:space="preserve"> </w:t>
      </w:r>
      <w:r w:rsidR="00D31F60" w:rsidRPr="00FC1E82">
        <w:rPr>
          <w:lang w:val="en-GB"/>
        </w:rPr>
        <w:t>will</w:t>
      </w:r>
      <w:r w:rsidR="00D31F60" w:rsidRPr="00FC1E82">
        <w:rPr>
          <w:spacing w:val="40"/>
          <w:lang w:val="en-GB"/>
        </w:rPr>
        <w:t xml:space="preserve"> </w:t>
      </w:r>
      <w:r w:rsidR="00D31F60" w:rsidRPr="00FC1E82">
        <w:rPr>
          <w:lang w:val="en-GB"/>
        </w:rPr>
        <w:t>receive</w:t>
      </w:r>
      <w:r w:rsidR="00D31F60" w:rsidRPr="00FC1E82">
        <w:rPr>
          <w:spacing w:val="39"/>
          <w:lang w:val="en-GB"/>
        </w:rPr>
        <w:t xml:space="preserve"> </w:t>
      </w:r>
      <w:r w:rsidR="00D31F60" w:rsidRPr="00FC1E82">
        <w:rPr>
          <w:lang w:val="en-GB"/>
        </w:rPr>
        <w:t>a</w:t>
      </w:r>
      <w:r w:rsidR="00D31F60" w:rsidRPr="00FC1E82">
        <w:rPr>
          <w:spacing w:val="39"/>
          <w:lang w:val="en-GB"/>
        </w:rPr>
        <w:t xml:space="preserve"> </w:t>
      </w:r>
      <w:r w:rsidR="00D31F60" w:rsidRPr="00FC1E82">
        <w:rPr>
          <w:lang w:val="en-GB"/>
        </w:rPr>
        <w:t>letter</w:t>
      </w:r>
      <w:r w:rsidR="00D31F60" w:rsidRPr="00FC1E82">
        <w:rPr>
          <w:spacing w:val="40"/>
          <w:lang w:val="en-GB"/>
        </w:rPr>
        <w:t xml:space="preserve"> </w:t>
      </w:r>
      <w:r w:rsidR="00D31F60" w:rsidRPr="00FC1E82">
        <w:rPr>
          <w:lang w:val="en-GB"/>
        </w:rPr>
        <w:t>stating</w:t>
      </w:r>
      <w:r w:rsidR="00D31F60" w:rsidRPr="00FC1E82">
        <w:rPr>
          <w:spacing w:val="40"/>
          <w:lang w:val="en-GB"/>
        </w:rPr>
        <w:t xml:space="preserve"> </w:t>
      </w:r>
      <w:r w:rsidR="00D31F60" w:rsidRPr="00FC1E82">
        <w:rPr>
          <w:lang w:val="en-GB"/>
        </w:rPr>
        <w:t>the conditions</w:t>
      </w:r>
      <w:r w:rsidR="00D31F60" w:rsidRPr="00FC1E82">
        <w:rPr>
          <w:spacing w:val="40"/>
          <w:lang w:val="en-GB"/>
        </w:rPr>
        <w:t xml:space="preserve"> </w:t>
      </w:r>
      <w:r w:rsidR="00D31F60" w:rsidRPr="00FC1E82">
        <w:rPr>
          <w:lang w:val="en-GB"/>
        </w:rPr>
        <w:t>for</w:t>
      </w:r>
      <w:r w:rsidR="00D31F60" w:rsidRPr="00FC1E82">
        <w:rPr>
          <w:spacing w:val="32"/>
          <w:lang w:val="en-GB"/>
        </w:rPr>
        <w:t xml:space="preserve"> </w:t>
      </w:r>
      <w:r w:rsidR="00D31F60" w:rsidRPr="00FC1E82">
        <w:rPr>
          <w:lang w:val="en-GB"/>
        </w:rPr>
        <w:t>support</w:t>
      </w:r>
      <w:r w:rsidR="00D31F60" w:rsidRPr="00FC1E82">
        <w:rPr>
          <w:spacing w:val="38"/>
          <w:lang w:val="en-GB"/>
        </w:rPr>
        <w:t xml:space="preserve"> </w:t>
      </w:r>
      <w:r w:rsidR="00D31F60" w:rsidRPr="00FC1E82">
        <w:rPr>
          <w:lang w:val="en-GB"/>
        </w:rPr>
        <w:t>and</w:t>
      </w:r>
      <w:r w:rsidR="00D31F60" w:rsidRPr="00FC1E82">
        <w:rPr>
          <w:spacing w:val="40"/>
          <w:lang w:val="en-GB"/>
        </w:rPr>
        <w:t xml:space="preserve"> </w:t>
      </w:r>
      <w:r w:rsidR="00D31F60" w:rsidRPr="00FC1E82">
        <w:rPr>
          <w:lang w:val="en-GB"/>
        </w:rPr>
        <w:t>the</w:t>
      </w:r>
      <w:r w:rsidR="00D31F60" w:rsidRPr="00FC1E82">
        <w:rPr>
          <w:spacing w:val="38"/>
          <w:lang w:val="en-GB"/>
        </w:rPr>
        <w:t xml:space="preserve"> </w:t>
      </w:r>
      <w:r w:rsidR="00D31F60" w:rsidRPr="00FC1E82">
        <w:rPr>
          <w:lang w:val="en-GB"/>
        </w:rPr>
        <w:t>amount</w:t>
      </w:r>
      <w:r w:rsidR="00D31F60" w:rsidRPr="00FC1E82">
        <w:rPr>
          <w:spacing w:val="38"/>
          <w:lang w:val="en-GB"/>
        </w:rPr>
        <w:t xml:space="preserve"> </w:t>
      </w:r>
      <w:r w:rsidR="00D31F60" w:rsidRPr="00FC1E82">
        <w:rPr>
          <w:lang w:val="en-GB"/>
        </w:rPr>
        <w:t>granted.</w:t>
      </w:r>
      <w:r w:rsidR="00D31F60" w:rsidRPr="00FC1E82">
        <w:rPr>
          <w:spacing w:val="40"/>
          <w:lang w:val="en-GB"/>
        </w:rPr>
        <w:t xml:space="preserve"> </w:t>
      </w:r>
      <w:r w:rsidR="00D31F60" w:rsidRPr="00FC1E82">
        <w:rPr>
          <w:lang w:val="en-GB"/>
        </w:rPr>
        <w:t>The</w:t>
      </w:r>
      <w:r w:rsidR="00D31F60" w:rsidRPr="00FC1E82">
        <w:rPr>
          <w:spacing w:val="38"/>
          <w:lang w:val="en-GB"/>
        </w:rPr>
        <w:t xml:space="preserve"> </w:t>
      </w:r>
      <w:r w:rsidR="00D31F60" w:rsidRPr="00FC1E82">
        <w:rPr>
          <w:lang w:val="en-GB"/>
        </w:rPr>
        <w:t>application,</w:t>
      </w:r>
      <w:r w:rsidR="00D31F60" w:rsidRPr="00FC1E82">
        <w:rPr>
          <w:spacing w:val="36"/>
          <w:lang w:val="en-GB"/>
        </w:rPr>
        <w:t xml:space="preserve"> </w:t>
      </w:r>
      <w:r w:rsidR="00D31F60" w:rsidRPr="00FC1E82">
        <w:rPr>
          <w:lang w:val="en-GB"/>
        </w:rPr>
        <w:t>including budget</w:t>
      </w:r>
      <w:r w:rsidR="00D31F60" w:rsidRPr="00FC1E82">
        <w:rPr>
          <w:spacing w:val="38"/>
          <w:lang w:val="en-GB"/>
        </w:rPr>
        <w:t xml:space="preserve"> </w:t>
      </w:r>
      <w:r w:rsidR="00D31F60" w:rsidRPr="00FC1E82">
        <w:rPr>
          <w:lang w:val="en-GB"/>
        </w:rPr>
        <w:t>and</w:t>
      </w:r>
      <w:r w:rsidR="00D31F60" w:rsidRPr="00FC1E82">
        <w:rPr>
          <w:spacing w:val="40"/>
          <w:lang w:val="en-GB"/>
        </w:rPr>
        <w:t xml:space="preserve"> </w:t>
      </w:r>
      <w:r w:rsidR="00D31F60" w:rsidRPr="00FC1E82">
        <w:rPr>
          <w:lang w:val="en-GB"/>
        </w:rPr>
        <w:t>annexes,</w:t>
      </w:r>
      <w:r w:rsidR="00D31F60" w:rsidRPr="00FC1E82">
        <w:rPr>
          <w:spacing w:val="40"/>
          <w:lang w:val="en-GB"/>
        </w:rPr>
        <w:t xml:space="preserve"> </w:t>
      </w:r>
      <w:r w:rsidR="00D31F60" w:rsidRPr="00FC1E82">
        <w:rPr>
          <w:lang w:val="en-GB"/>
        </w:rPr>
        <w:t>thereby</w:t>
      </w:r>
      <w:r w:rsidR="00D31F60" w:rsidRPr="00FC1E82">
        <w:rPr>
          <w:spacing w:val="38"/>
          <w:lang w:val="en-GB"/>
        </w:rPr>
        <w:t xml:space="preserve"> </w:t>
      </w:r>
      <w:r w:rsidR="00D31F60" w:rsidRPr="00FC1E82">
        <w:rPr>
          <w:lang w:val="en-GB"/>
        </w:rPr>
        <w:t>becomes</w:t>
      </w:r>
      <w:r w:rsidR="00D31F60" w:rsidRPr="00FC1E82">
        <w:rPr>
          <w:spacing w:val="40"/>
          <w:lang w:val="en-GB"/>
        </w:rPr>
        <w:t xml:space="preserve"> </w:t>
      </w:r>
      <w:r w:rsidR="00D31F60" w:rsidRPr="00FC1E82">
        <w:rPr>
          <w:lang w:val="en-GB"/>
        </w:rPr>
        <w:t>the</w:t>
      </w:r>
      <w:r w:rsidR="00D31F60" w:rsidRPr="00FC1E82">
        <w:rPr>
          <w:spacing w:val="40"/>
          <w:lang w:val="en-GB"/>
        </w:rPr>
        <w:t xml:space="preserve"> </w:t>
      </w:r>
      <w:r w:rsidR="00D31F60" w:rsidRPr="00FC1E82">
        <w:rPr>
          <w:lang w:val="en-GB"/>
        </w:rPr>
        <w:t>legally</w:t>
      </w:r>
      <w:r w:rsidR="00D31F60" w:rsidRPr="00FC1E82">
        <w:rPr>
          <w:spacing w:val="40"/>
          <w:lang w:val="en-GB"/>
        </w:rPr>
        <w:t xml:space="preserve"> </w:t>
      </w:r>
      <w:r w:rsidR="00D31F60" w:rsidRPr="00FC1E82">
        <w:rPr>
          <w:lang w:val="en-GB"/>
        </w:rPr>
        <w:t>binding</w:t>
      </w:r>
      <w:r w:rsidR="00D31F60" w:rsidRPr="00FC1E82">
        <w:rPr>
          <w:spacing w:val="40"/>
          <w:lang w:val="en-GB"/>
        </w:rPr>
        <w:t xml:space="preserve"> </w:t>
      </w:r>
      <w:r w:rsidR="00D31F60" w:rsidRPr="00FC1E82">
        <w:rPr>
          <w:lang w:val="en-GB"/>
        </w:rPr>
        <w:t>documents</w:t>
      </w:r>
      <w:r w:rsidR="00D31F60" w:rsidRPr="00FC1E82">
        <w:rPr>
          <w:spacing w:val="40"/>
          <w:lang w:val="en-GB"/>
        </w:rPr>
        <w:t xml:space="preserve"> </w:t>
      </w:r>
      <w:r w:rsidR="00D31F60" w:rsidRPr="00FC1E82">
        <w:rPr>
          <w:lang w:val="en-GB"/>
        </w:rPr>
        <w:t xml:space="preserve">governing </w:t>
      </w:r>
      <w:r w:rsidR="00D31F60" w:rsidRPr="00FC1E82">
        <w:rPr>
          <w:w w:val="110"/>
          <w:lang w:val="en-GB"/>
        </w:rPr>
        <w:t>the</w:t>
      </w:r>
      <w:r w:rsidR="00D31F60" w:rsidRPr="00FC1E82">
        <w:rPr>
          <w:spacing w:val="-7"/>
          <w:w w:val="110"/>
          <w:lang w:val="en-GB"/>
        </w:rPr>
        <w:t xml:space="preserve"> </w:t>
      </w:r>
      <w:r w:rsidR="00D31F60" w:rsidRPr="00FC1E82">
        <w:rPr>
          <w:w w:val="110"/>
          <w:lang w:val="en-GB"/>
        </w:rPr>
        <w:t>grant</w:t>
      </w:r>
      <w:r w:rsidR="00D31F60" w:rsidRPr="00FC1E82">
        <w:rPr>
          <w:spacing w:val="-6"/>
          <w:w w:val="110"/>
          <w:lang w:val="en-GB"/>
        </w:rPr>
        <w:t xml:space="preserve"> </w:t>
      </w:r>
      <w:r w:rsidR="00D31F60" w:rsidRPr="00FC1E82">
        <w:rPr>
          <w:w w:val="110"/>
          <w:lang w:val="en-GB"/>
        </w:rPr>
        <w:t>given</w:t>
      </w:r>
      <w:r w:rsidR="00D31F60" w:rsidRPr="00FC1E82">
        <w:rPr>
          <w:spacing w:val="-5"/>
          <w:w w:val="110"/>
          <w:lang w:val="en-GB"/>
        </w:rPr>
        <w:t xml:space="preserve"> </w:t>
      </w:r>
      <w:r w:rsidR="00D31F60" w:rsidRPr="00FC1E82">
        <w:rPr>
          <w:w w:val="110"/>
          <w:lang w:val="en-GB"/>
        </w:rPr>
        <w:t>by</w:t>
      </w:r>
      <w:r w:rsidR="00D31F60" w:rsidRPr="00FC1E82">
        <w:rPr>
          <w:spacing w:val="-5"/>
          <w:w w:val="110"/>
          <w:lang w:val="en-GB"/>
        </w:rPr>
        <w:t xml:space="preserve"> </w:t>
      </w:r>
      <w:r w:rsidR="00D31F60" w:rsidRPr="00FC1E82">
        <w:rPr>
          <w:w w:val="110"/>
          <w:lang w:val="en-GB"/>
        </w:rPr>
        <w:t>the</w:t>
      </w:r>
      <w:r w:rsidR="00D31F60" w:rsidRPr="00FC1E82">
        <w:rPr>
          <w:spacing w:val="-7"/>
          <w:w w:val="110"/>
          <w:lang w:val="en-GB"/>
        </w:rPr>
        <w:t xml:space="preserve"> </w:t>
      </w:r>
      <w:r w:rsidR="00D31F60" w:rsidRPr="00FC1E82">
        <w:rPr>
          <w:w w:val="110"/>
          <w:lang w:val="en-GB"/>
        </w:rPr>
        <w:t>Ministry</w:t>
      </w:r>
      <w:r w:rsidR="00D31F60" w:rsidRPr="00FC1E82">
        <w:rPr>
          <w:spacing w:val="-5"/>
          <w:w w:val="110"/>
          <w:lang w:val="en-GB"/>
        </w:rPr>
        <w:t xml:space="preserve"> </w:t>
      </w:r>
      <w:r w:rsidR="00D31F60" w:rsidRPr="00FC1E82">
        <w:rPr>
          <w:w w:val="110"/>
          <w:lang w:val="en-GB"/>
        </w:rPr>
        <w:t>of Foreign</w:t>
      </w:r>
      <w:r w:rsidR="00D31F60" w:rsidRPr="00FC1E82">
        <w:rPr>
          <w:spacing w:val="-16"/>
          <w:w w:val="110"/>
          <w:lang w:val="en-GB"/>
        </w:rPr>
        <w:t xml:space="preserve"> </w:t>
      </w:r>
      <w:r w:rsidR="00D31F60" w:rsidRPr="00FC1E82">
        <w:rPr>
          <w:w w:val="110"/>
          <w:lang w:val="en-GB"/>
        </w:rPr>
        <w:t>Affairs.</w:t>
      </w:r>
    </w:p>
    <w:p w14:paraId="7291E6AD" w14:textId="77777777" w:rsidR="00D31F60" w:rsidRPr="00FC1E82" w:rsidRDefault="00D31F60" w:rsidP="009A517B">
      <w:pPr>
        <w:pStyle w:val="Brdtekst"/>
        <w:rPr>
          <w:w w:val="110"/>
          <w:lang w:val="en-GB"/>
        </w:rPr>
      </w:pPr>
    </w:p>
    <w:p w14:paraId="54A28EBF" w14:textId="7B4B252D" w:rsidR="007F3C3E" w:rsidRPr="00FC1E82" w:rsidRDefault="007F3C3E" w:rsidP="009A517B">
      <w:pPr>
        <w:pStyle w:val="Brdtekst"/>
        <w:rPr>
          <w:w w:val="110"/>
          <w:lang w:val="en-GB"/>
        </w:rPr>
      </w:pPr>
      <w:r w:rsidRPr="00FC1E82">
        <w:rPr>
          <w:lang w:val="en-GB"/>
        </w:rPr>
        <w:t>The</w:t>
      </w:r>
      <w:r w:rsidRPr="00FC1E82">
        <w:rPr>
          <w:spacing w:val="38"/>
          <w:lang w:val="en-GB"/>
        </w:rPr>
        <w:t xml:space="preserve"> </w:t>
      </w:r>
      <w:r w:rsidRPr="00FC1E82">
        <w:rPr>
          <w:lang w:val="en-GB"/>
        </w:rPr>
        <w:t>Ministry’s</w:t>
      </w:r>
      <w:r w:rsidRPr="00FC1E82">
        <w:rPr>
          <w:spacing w:val="40"/>
          <w:lang w:val="en-GB"/>
        </w:rPr>
        <w:t xml:space="preserve"> </w:t>
      </w:r>
      <w:r w:rsidRPr="00FC1E82">
        <w:rPr>
          <w:lang w:val="en-GB"/>
        </w:rPr>
        <w:t>assessment</w:t>
      </w:r>
      <w:r w:rsidRPr="00FC1E82">
        <w:rPr>
          <w:spacing w:val="40"/>
          <w:lang w:val="en-GB"/>
        </w:rPr>
        <w:t xml:space="preserve"> </w:t>
      </w:r>
      <w:r w:rsidRPr="00FC1E82">
        <w:rPr>
          <w:lang w:val="en-GB"/>
        </w:rPr>
        <w:t>of</w:t>
      </w:r>
      <w:r w:rsidRPr="00FC1E82">
        <w:rPr>
          <w:spacing w:val="36"/>
          <w:lang w:val="en-GB"/>
        </w:rPr>
        <w:t xml:space="preserve"> </w:t>
      </w:r>
      <w:r w:rsidRPr="00FC1E82">
        <w:rPr>
          <w:lang w:val="en-GB"/>
        </w:rPr>
        <w:t>the</w:t>
      </w:r>
      <w:r w:rsidRPr="00FC1E82">
        <w:rPr>
          <w:spacing w:val="36"/>
          <w:lang w:val="en-GB"/>
        </w:rPr>
        <w:t xml:space="preserve"> </w:t>
      </w:r>
      <w:r w:rsidRPr="00FC1E82">
        <w:rPr>
          <w:lang w:val="en-GB"/>
        </w:rPr>
        <w:t>applications</w:t>
      </w:r>
      <w:r w:rsidRPr="00FC1E82">
        <w:rPr>
          <w:spacing w:val="40"/>
          <w:lang w:val="en-GB"/>
        </w:rPr>
        <w:t xml:space="preserve"> </w:t>
      </w:r>
      <w:r w:rsidRPr="00FC1E82">
        <w:rPr>
          <w:lang w:val="en-GB"/>
        </w:rPr>
        <w:t>will</w:t>
      </w:r>
      <w:r w:rsidRPr="00FC1E82">
        <w:rPr>
          <w:spacing w:val="40"/>
          <w:lang w:val="en-GB"/>
        </w:rPr>
        <w:t xml:space="preserve"> </w:t>
      </w:r>
      <w:r w:rsidRPr="00FC1E82">
        <w:rPr>
          <w:lang w:val="en-GB"/>
        </w:rPr>
        <w:t>under</w:t>
      </w:r>
      <w:r w:rsidRPr="00FC1E82">
        <w:rPr>
          <w:spacing w:val="38"/>
          <w:lang w:val="en-GB"/>
        </w:rPr>
        <w:t xml:space="preserve"> </w:t>
      </w:r>
      <w:r w:rsidRPr="00FC1E82">
        <w:rPr>
          <w:lang w:val="en-GB"/>
        </w:rPr>
        <w:t>normal</w:t>
      </w:r>
      <w:r w:rsidRPr="00FC1E82">
        <w:rPr>
          <w:spacing w:val="36"/>
          <w:lang w:val="en-GB"/>
        </w:rPr>
        <w:t xml:space="preserve"> </w:t>
      </w:r>
      <w:r w:rsidRPr="00FC1E82">
        <w:rPr>
          <w:lang w:val="en-GB"/>
        </w:rPr>
        <w:t>circumstances</w:t>
      </w:r>
      <w:r w:rsidRPr="00FC1E82">
        <w:rPr>
          <w:spacing w:val="40"/>
          <w:lang w:val="en-GB"/>
        </w:rPr>
        <w:t xml:space="preserve"> </w:t>
      </w:r>
      <w:r w:rsidRPr="00FC1E82">
        <w:rPr>
          <w:lang w:val="en-GB"/>
        </w:rPr>
        <w:t xml:space="preserve">take </w:t>
      </w:r>
      <w:r w:rsidRPr="00FC1E82">
        <w:rPr>
          <w:w w:val="110"/>
          <w:lang w:val="en-GB"/>
        </w:rPr>
        <w:t>approximately eight weeks.</w:t>
      </w:r>
    </w:p>
    <w:p w14:paraId="3C65B937" w14:textId="77777777" w:rsidR="005C3AFE" w:rsidRPr="00F763F6" w:rsidRDefault="005C3AFE" w:rsidP="00F763F6">
      <w:pPr>
        <w:pStyle w:val="Brdtekst"/>
        <w:rPr>
          <w:w w:val="105"/>
          <w:lang w:val="en-GB"/>
        </w:rPr>
      </w:pPr>
    </w:p>
    <w:p w14:paraId="03C5E2AE" w14:textId="1B6320A4" w:rsidR="00FC2CA5" w:rsidRPr="00F763F6" w:rsidRDefault="00DE763D" w:rsidP="005673EC">
      <w:pPr>
        <w:pStyle w:val="Brdtekst"/>
        <w:rPr>
          <w:b/>
          <w:bCs/>
          <w:w w:val="105"/>
          <w:lang w:val="en-GB"/>
        </w:rPr>
      </w:pPr>
      <w:r w:rsidRPr="00F763F6">
        <w:rPr>
          <w:b/>
          <w:bCs/>
          <w:w w:val="105"/>
          <w:lang w:val="en-GB"/>
        </w:rPr>
        <w:t>Criteria for evaluation of applications</w:t>
      </w:r>
    </w:p>
    <w:p w14:paraId="7D85BC78" w14:textId="77777777" w:rsidR="007F54B7" w:rsidRPr="00F763F6" w:rsidRDefault="007F54B7" w:rsidP="005673EC">
      <w:pPr>
        <w:pStyle w:val="Brdtekst"/>
        <w:rPr>
          <w:w w:val="105"/>
          <w:lang w:val="en-GB"/>
        </w:rPr>
      </w:pPr>
    </w:p>
    <w:p w14:paraId="7727843E" w14:textId="7F317A18" w:rsidR="008A112F" w:rsidRPr="00F763F6" w:rsidRDefault="007F54B7" w:rsidP="00F763F6">
      <w:pPr>
        <w:pStyle w:val="Brdtekst"/>
        <w:spacing w:after="120"/>
        <w:rPr>
          <w:w w:val="105"/>
          <w:lang w:val="en-GB"/>
        </w:rPr>
      </w:pPr>
      <w:r w:rsidRPr="00F763F6">
        <w:rPr>
          <w:w w:val="105"/>
          <w:lang w:val="en-GB"/>
        </w:rPr>
        <w:t xml:space="preserve">The applications will be </w:t>
      </w:r>
      <w:r w:rsidR="00FC1E82" w:rsidRPr="00FC1E82">
        <w:rPr>
          <w:lang w:val="en-GB"/>
        </w:rPr>
        <w:t>assessed against three main criteria and a number of sub criteria</w:t>
      </w:r>
      <w:r w:rsidR="001C2F66" w:rsidRPr="00F763F6">
        <w:rPr>
          <w:w w:val="105"/>
          <w:lang w:val="en-GB"/>
        </w:rPr>
        <w:t>, as follows:</w:t>
      </w:r>
      <w:r w:rsidR="007A7833" w:rsidRPr="00F763F6">
        <w:rPr>
          <w:w w:val="105"/>
          <w:lang w:val="en-GB"/>
        </w:rPr>
        <w:t xml:space="preserve"> </w:t>
      </w:r>
      <w:r w:rsidR="004148B4" w:rsidRPr="00F763F6">
        <w:rPr>
          <w:w w:val="105"/>
          <w:lang w:val="en-GB"/>
        </w:rPr>
        <w:t xml:space="preserve"> </w:t>
      </w:r>
      <w:r w:rsidRPr="00F763F6">
        <w:rPr>
          <w:w w:val="105"/>
          <w:lang w:val="en-GB"/>
        </w:rPr>
        <w:t xml:space="preserve"> </w:t>
      </w:r>
    </w:p>
    <w:p w14:paraId="102B7263" w14:textId="44E80480" w:rsidR="00A461B6" w:rsidRPr="00FC1E82" w:rsidRDefault="00E73CD6" w:rsidP="00F763F6">
      <w:pPr>
        <w:pStyle w:val="Brdtekst"/>
        <w:numPr>
          <w:ilvl w:val="0"/>
          <w:numId w:val="44"/>
        </w:numPr>
        <w:spacing w:before="160"/>
        <w:ind w:left="714" w:hanging="357"/>
        <w:rPr>
          <w:b/>
          <w:bCs/>
          <w:w w:val="105"/>
          <w:lang w:val="en-GB"/>
        </w:rPr>
      </w:pPr>
      <w:r w:rsidRPr="00F763F6">
        <w:rPr>
          <w:b/>
          <w:bCs/>
          <w:w w:val="105"/>
          <w:lang w:val="en-GB"/>
        </w:rPr>
        <w:t xml:space="preserve">Capacity </w:t>
      </w:r>
      <w:r w:rsidR="00DE763D" w:rsidRPr="00F763F6">
        <w:rPr>
          <w:b/>
          <w:bCs/>
          <w:w w:val="105"/>
          <w:lang w:val="en-GB"/>
        </w:rPr>
        <w:t xml:space="preserve">of the company </w:t>
      </w:r>
      <w:r w:rsidR="00D530FF" w:rsidRPr="00F763F6">
        <w:rPr>
          <w:b/>
          <w:bCs/>
          <w:w w:val="105"/>
          <w:lang w:val="en-GB"/>
        </w:rPr>
        <w:t xml:space="preserve">to </w:t>
      </w:r>
      <w:r w:rsidR="0092770B" w:rsidRPr="00F763F6">
        <w:rPr>
          <w:b/>
          <w:bCs/>
          <w:w w:val="105"/>
          <w:lang w:val="en-GB"/>
        </w:rPr>
        <w:t>implement</w:t>
      </w:r>
      <w:r w:rsidR="00DE763D" w:rsidRPr="00F763F6">
        <w:rPr>
          <w:b/>
          <w:bCs/>
          <w:w w:val="105"/>
          <w:lang w:val="en-GB"/>
        </w:rPr>
        <w:t xml:space="preserve"> the project</w:t>
      </w:r>
    </w:p>
    <w:p w14:paraId="62CAEF34" w14:textId="140182F0" w:rsidR="00A461B6" w:rsidRPr="00F763F6" w:rsidRDefault="000A415F" w:rsidP="00F763F6">
      <w:pPr>
        <w:pStyle w:val="Brdtekst"/>
        <w:numPr>
          <w:ilvl w:val="1"/>
          <w:numId w:val="44"/>
        </w:numPr>
        <w:spacing w:before="120"/>
        <w:rPr>
          <w:w w:val="105"/>
          <w:lang w:val="en-GB"/>
        </w:rPr>
      </w:pPr>
      <w:r w:rsidRPr="00F763F6">
        <w:rPr>
          <w:w w:val="105"/>
          <w:u w:val="single"/>
          <w:lang w:val="en-GB"/>
        </w:rPr>
        <w:t>T</w:t>
      </w:r>
      <w:r w:rsidR="000E2511" w:rsidRPr="00F763F6">
        <w:rPr>
          <w:w w:val="105"/>
          <w:u w:val="single"/>
          <w:lang w:val="en-GB"/>
        </w:rPr>
        <w:t>echnical and management capability</w:t>
      </w:r>
      <w:r w:rsidR="00462D02" w:rsidRPr="00F763F6">
        <w:rPr>
          <w:w w:val="105"/>
          <w:lang w:val="en-GB"/>
        </w:rPr>
        <w:t>: Extent to which</w:t>
      </w:r>
      <w:r w:rsidR="00BD10B6" w:rsidRPr="00F763F6">
        <w:rPr>
          <w:w w:val="105"/>
          <w:lang w:val="en-GB"/>
        </w:rPr>
        <w:t xml:space="preserve"> the</w:t>
      </w:r>
      <w:r w:rsidR="00462D02" w:rsidRPr="00F763F6">
        <w:rPr>
          <w:w w:val="105"/>
          <w:lang w:val="en-GB"/>
        </w:rPr>
        <w:t xml:space="preserve"> company </w:t>
      </w:r>
      <w:r w:rsidR="00BD10B6" w:rsidRPr="00F763F6">
        <w:rPr>
          <w:w w:val="105"/>
          <w:lang w:val="en-GB"/>
        </w:rPr>
        <w:t xml:space="preserve">has adequate </w:t>
      </w:r>
      <w:r w:rsidR="00190C59" w:rsidRPr="00F763F6">
        <w:rPr>
          <w:w w:val="105"/>
          <w:lang w:val="en-GB"/>
        </w:rPr>
        <w:t>technical, management, and organization</w:t>
      </w:r>
      <w:r w:rsidR="0060498E" w:rsidRPr="00F763F6">
        <w:rPr>
          <w:w w:val="105"/>
          <w:lang w:val="en-GB"/>
        </w:rPr>
        <w:t>al</w:t>
      </w:r>
      <w:r w:rsidR="00BD10B6" w:rsidRPr="00F763F6">
        <w:rPr>
          <w:w w:val="105"/>
          <w:lang w:val="en-GB"/>
        </w:rPr>
        <w:t xml:space="preserve"> capacity</w:t>
      </w:r>
      <w:r w:rsidR="00483E1A" w:rsidRPr="00F763F6">
        <w:rPr>
          <w:w w:val="105"/>
          <w:lang w:val="en-GB"/>
        </w:rPr>
        <w:t xml:space="preserve"> </w:t>
      </w:r>
      <w:r w:rsidR="00C81D63" w:rsidRPr="00F763F6">
        <w:rPr>
          <w:w w:val="105"/>
          <w:lang w:val="en-GB"/>
        </w:rPr>
        <w:t>to</w:t>
      </w:r>
      <w:r w:rsidR="00AB323A" w:rsidRPr="00F763F6">
        <w:rPr>
          <w:w w:val="105"/>
          <w:lang w:val="en-GB"/>
        </w:rPr>
        <w:t xml:space="preserve"> </w:t>
      </w:r>
      <w:r w:rsidR="00483E1A" w:rsidRPr="00F763F6">
        <w:rPr>
          <w:w w:val="105"/>
          <w:lang w:val="en-GB"/>
        </w:rPr>
        <w:t>effective</w:t>
      </w:r>
      <w:r w:rsidR="00C81D63" w:rsidRPr="00F763F6">
        <w:rPr>
          <w:w w:val="105"/>
          <w:lang w:val="en-GB"/>
        </w:rPr>
        <w:t>ly</w:t>
      </w:r>
      <w:r w:rsidR="00483E1A" w:rsidRPr="00F763F6">
        <w:rPr>
          <w:w w:val="105"/>
          <w:lang w:val="en-GB"/>
        </w:rPr>
        <w:t xml:space="preserve"> </w:t>
      </w:r>
      <w:r w:rsidR="00AB323A" w:rsidRPr="00F763F6">
        <w:rPr>
          <w:w w:val="105"/>
          <w:lang w:val="en-GB"/>
        </w:rPr>
        <w:t>implement</w:t>
      </w:r>
      <w:r w:rsidR="00C81D63" w:rsidRPr="00F763F6">
        <w:rPr>
          <w:w w:val="105"/>
          <w:lang w:val="en-GB"/>
        </w:rPr>
        <w:t xml:space="preserve"> and </w:t>
      </w:r>
      <w:r w:rsidR="00AB323A" w:rsidRPr="00F763F6">
        <w:rPr>
          <w:w w:val="105"/>
          <w:lang w:val="en-GB"/>
        </w:rPr>
        <w:t xml:space="preserve">follow-up </w:t>
      </w:r>
      <w:r w:rsidR="00C81D63" w:rsidRPr="00F763F6">
        <w:rPr>
          <w:w w:val="105"/>
          <w:lang w:val="en-GB"/>
        </w:rPr>
        <w:t xml:space="preserve">the </w:t>
      </w:r>
      <w:r w:rsidR="00AB323A" w:rsidRPr="00F763F6">
        <w:rPr>
          <w:w w:val="105"/>
          <w:lang w:val="en-GB"/>
        </w:rPr>
        <w:t>business case.</w:t>
      </w:r>
      <w:r w:rsidR="000E2511" w:rsidRPr="00F763F6">
        <w:rPr>
          <w:w w:val="105"/>
          <w:lang w:val="en-GB"/>
        </w:rPr>
        <w:t xml:space="preserve"> </w:t>
      </w:r>
      <w:r w:rsidR="00430BCE" w:rsidRPr="00F763F6">
        <w:rPr>
          <w:w w:val="105"/>
          <w:lang w:val="en-GB"/>
        </w:rPr>
        <w:t xml:space="preserve">Based on </w:t>
      </w:r>
      <w:r w:rsidR="00AE5599" w:rsidRPr="00F763F6">
        <w:rPr>
          <w:w w:val="105"/>
          <w:lang w:val="en-GB"/>
        </w:rPr>
        <w:t xml:space="preserve">the business case’s </w:t>
      </w:r>
      <w:r w:rsidR="00BE316D" w:rsidRPr="00F763F6">
        <w:rPr>
          <w:w w:val="105"/>
          <w:lang w:val="en-GB"/>
        </w:rPr>
        <w:t>fit</w:t>
      </w:r>
      <w:r w:rsidR="00274B13" w:rsidRPr="00F763F6">
        <w:rPr>
          <w:w w:val="105"/>
          <w:lang w:val="en-GB"/>
        </w:rPr>
        <w:t xml:space="preserve"> </w:t>
      </w:r>
      <w:r w:rsidR="00BE316D" w:rsidRPr="00F763F6">
        <w:rPr>
          <w:w w:val="105"/>
          <w:lang w:val="en-GB"/>
        </w:rPr>
        <w:t>with</w:t>
      </w:r>
      <w:r w:rsidR="000E2511" w:rsidRPr="00F763F6">
        <w:rPr>
          <w:w w:val="105"/>
          <w:lang w:val="en-GB"/>
        </w:rPr>
        <w:t xml:space="preserve"> </w:t>
      </w:r>
      <w:r w:rsidR="00AE5599" w:rsidRPr="00F763F6">
        <w:rPr>
          <w:w w:val="105"/>
          <w:lang w:val="en-GB"/>
        </w:rPr>
        <w:t xml:space="preserve">the </w:t>
      </w:r>
      <w:r w:rsidR="000E2511" w:rsidRPr="00F763F6">
        <w:rPr>
          <w:w w:val="105"/>
          <w:lang w:val="en-GB"/>
        </w:rPr>
        <w:t>company’s</w:t>
      </w:r>
      <w:r w:rsidR="00877885" w:rsidRPr="00F763F6">
        <w:rPr>
          <w:w w:val="105"/>
          <w:lang w:val="en-GB"/>
        </w:rPr>
        <w:t xml:space="preserve"> core business,</w:t>
      </w:r>
      <w:r w:rsidR="00FC5F36" w:rsidRPr="00F763F6">
        <w:rPr>
          <w:w w:val="105"/>
          <w:lang w:val="en-GB"/>
        </w:rPr>
        <w:t xml:space="preserve"> </w:t>
      </w:r>
      <w:r w:rsidR="00077BD5" w:rsidRPr="00F763F6">
        <w:rPr>
          <w:w w:val="105"/>
          <w:lang w:val="en-GB"/>
        </w:rPr>
        <w:t xml:space="preserve">technical expertise, </w:t>
      </w:r>
      <w:r w:rsidR="00C712AA" w:rsidRPr="00F763F6">
        <w:rPr>
          <w:w w:val="105"/>
          <w:lang w:val="en-GB"/>
        </w:rPr>
        <w:t xml:space="preserve">management </w:t>
      </w:r>
      <w:r w:rsidR="00F13AC1" w:rsidRPr="00F763F6">
        <w:rPr>
          <w:w w:val="105"/>
          <w:lang w:val="en-GB"/>
        </w:rPr>
        <w:t>competences, and previous experience</w:t>
      </w:r>
      <w:r w:rsidR="00D63334" w:rsidRPr="00F763F6">
        <w:rPr>
          <w:w w:val="105"/>
          <w:lang w:val="en-GB"/>
        </w:rPr>
        <w:t>s</w:t>
      </w:r>
      <w:r w:rsidR="00CC17D7" w:rsidRPr="00F763F6">
        <w:rPr>
          <w:w w:val="105"/>
          <w:lang w:val="en-GB"/>
        </w:rPr>
        <w:t>.</w:t>
      </w:r>
    </w:p>
    <w:p w14:paraId="3ADFEF53" w14:textId="1908DBE6" w:rsidR="00A461B6" w:rsidRPr="00F763F6" w:rsidRDefault="00837D24" w:rsidP="00F763F6">
      <w:pPr>
        <w:pStyle w:val="Brdtekst"/>
        <w:numPr>
          <w:ilvl w:val="1"/>
          <w:numId w:val="44"/>
        </w:numPr>
        <w:spacing w:before="120"/>
        <w:rPr>
          <w:w w:val="105"/>
          <w:lang w:val="en-GB"/>
        </w:rPr>
      </w:pPr>
      <w:r w:rsidRPr="00F763F6">
        <w:rPr>
          <w:w w:val="105"/>
          <w:u w:val="single"/>
          <w:lang w:val="en-GB"/>
        </w:rPr>
        <w:t>Financial capacity</w:t>
      </w:r>
      <w:r w:rsidRPr="00F763F6">
        <w:rPr>
          <w:w w:val="105"/>
          <w:lang w:val="en-GB"/>
        </w:rPr>
        <w:t>: Extent to which the company financially is in a solid position to secure the follow-up investment and financing of the business case. Based on key figures on liquidity, return on assets and equity ratio.</w:t>
      </w:r>
    </w:p>
    <w:p w14:paraId="03C5E2B3" w14:textId="6EE473C3" w:rsidR="00FC2CA5" w:rsidRPr="00F763F6" w:rsidRDefault="001E1EC2" w:rsidP="00F763F6">
      <w:pPr>
        <w:pStyle w:val="Brdtekst"/>
        <w:numPr>
          <w:ilvl w:val="1"/>
          <w:numId w:val="44"/>
        </w:numPr>
        <w:spacing w:before="120"/>
        <w:rPr>
          <w:w w:val="105"/>
          <w:lang w:val="en-GB"/>
        </w:rPr>
      </w:pPr>
      <w:r w:rsidRPr="00F763F6">
        <w:rPr>
          <w:w w:val="105"/>
          <w:u w:val="single"/>
          <w:lang w:val="en-GB"/>
        </w:rPr>
        <w:t>Relevant international experience</w:t>
      </w:r>
      <w:r w:rsidR="008874F2" w:rsidRPr="00F763F6">
        <w:rPr>
          <w:w w:val="105"/>
          <w:lang w:val="en-GB"/>
        </w:rPr>
        <w:t>:</w:t>
      </w:r>
      <w:r w:rsidR="00A01F41" w:rsidRPr="00F763F6">
        <w:rPr>
          <w:w w:val="105"/>
          <w:lang w:val="en-GB"/>
        </w:rPr>
        <w:t xml:space="preserve"> </w:t>
      </w:r>
      <w:r w:rsidR="008563DE" w:rsidRPr="00F763F6">
        <w:rPr>
          <w:w w:val="105"/>
          <w:lang w:val="en-GB"/>
        </w:rPr>
        <w:t xml:space="preserve">Extent to which the company has experience </w:t>
      </w:r>
      <w:r w:rsidR="00CE00C8" w:rsidRPr="00F763F6">
        <w:rPr>
          <w:w w:val="105"/>
          <w:lang w:val="en-GB"/>
        </w:rPr>
        <w:t xml:space="preserve">in working in </w:t>
      </w:r>
      <w:r w:rsidR="001F38C0" w:rsidRPr="00F763F6">
        <w:rPr>
          <w:w w:val="105"/>
          <w:lang w:val="en-GB"/>
        </w:rPr>
        <w:t>devel</w:t>
      </w:r>
      <w:r w:rsidR="00553839" w:rsidRPr="00F763F6">
        <w:rPr>
          <w:w w:val="105"/>
          <w:lang w:val="en-GB"/>
        </w:rPr>
        <w:t>op</w:t>
      </w:r>
      <w:r w:rsidR="001F38C0" w:rsidRPr="00F763F6">
        <w:rPr>
          <w:w w:val="105"/>
          <w:lang w:val="en-GB"/>
        </w:rPr>
        <w:t>in</w:t>
      </w:r>
      <w:r w:rsidR="00553839" w:rsidRPr="00F763F6">
        <w:rPr>
          <w:w w:val="105"/>
          <w:lang w:val="en-GB"/>
        </w:rPr>
        <w:t>g</w:t>
      </w:r>
      <w:r w:rsidR="00CE00C8" w:rsidRPr="00F763F6">
        <w:rPr>
          <w:w w:val="105"/>
          <w:lang w:val="en-GB"/>
        </w:rPr>
        <w:t xml:space="preserve"> countries or </w:t>
      </w:r>
      <w:r w:rsidR="00553839" w:rsidRPr="00F763F6">
        <w:rPr>
          <w:w w:val="105"/>
          <w:lang w:val="en-GB"/>
        </w:rPr>
        <w:t xml:space="preserve">emerging </w:t>
      </w:r>
      <w:r w:rsidR="001F38C0" w:rsidRPr="00F763F6">
        <w:rPr>
          <w:w w:val="105"/>
          <w:lang w:val="en-GB"/>
        </w:rPr>
        <w:t>markets</w:t>
      </w:r>
      <w:r w:rsidR="00C13804" w:rsidRPr="00F763F6">
        <w:rPr>
          <w:w w:val="105"/>
          <w:lang w:val="en-GB"/>
        </w:rPr>
        <w:t xml:space="preserve"> (b</w:t>
      </w:r>
      <w:r w:rsidR="004220B9" w:rsidRPr="00F763F6">
        <w:rPr>
          <w:w w:val="105"/>
          <w:lang w:val="en-GB"/>
        </w:rPr>
        <w:t xml:space="preserve">ased on </w:t>
      </w:r>
      <w:r w:rsidR="009515BA" w:rsidRPr="00F763F6">
        <w:rPr>
          <w:w w:val="105"/>
          <w:lang w:val="en-GB"/>
        </w:rPr>
        <w:t xml:space="preserve">case examples </w:t>
      </w:r>
      <w:r w:rsidR="00C13804" w:rsidRPr="00F763F6">
        <w:rPr>
          <w:w w:val="105"/>
          <w:lang w:val="en-GB"/>
        </w:rPr>
        <w:t>documented in the application)</w:t>
      </w:r>
      <w:r w:rsidR="004220B9" w:rsidRPr="00F763F6">
        <w:rPr>
          <w:w w:val="105"/>
          <w:lang w:val="en-GB"/>
        </w:rPr>
        <w:t>.</w:t>
      </w:r>
      <w:r w:rsidR="001F38C0" w:rsidRPr="00F763F6">
        <w:rPr>
          <w:w w:val="105"/>
          <w:lang w:val="en-GB"/>
        </w:rPr>
        <w:t xml:space="preserve"> </w:t>
      </w:r>
    </w:p>
    <w:p w14:paraId="39449173" w14:textId="67143D37" w:rsidR="00FA74D0" w:rsidRPr="00FA74D0" w:rsidRDefault="009F55AE" w:rsidP="0078194A">
      <w:pPr>
        <w:pStyle w:val="Brdtekst"/>
        <w:numPr>
          <w:ilvl w:val="0"/>
          <w:numId w:val="44"/>
        </w:numPr>
        <w:spacing w:before="120"/>
        <w:rPr>
          <w:w w:val="105"/>
          <w:lang w:val="en-GB"/>
        </w:rPr>
      </w:pPr>
      <w:r w:rsidRPr="00F763F6">
        <w:rPr>
          <w:b/>
          <w:bCs/>
          <w:w w:val="105"/>
          <w:lang w:val="en-GB"/>
        </w:rPr>
        <w:lastRenderedPageBreak/>
        <w:t xml:space="preserve">Exploration project </w:t>
      </w:r>
      <w:r w:rsidR="002C7E34" w:rsidRPr="00F763F6">
        <w:rPr>
          <w:b/>
          <w:bCs/>
          <w:w w:val="105"/>
          <w:lang w:val="en-GB"/>
        </w:rPr>
        <w:t xml:space="preserve">approach and </w:t>
      </w:r>
      <w:r w:rsidRPr="00F763F6">
        <w:rPr>
          <w:b/>
          <w:bCs/>
          <w:w w:val="105"/>
          <w:lang w:val="en-GB"/>
        </w:rPr>
        <w:t>plan</w:t>
      </w:r>
      <w:r w:rsidRPr="00F763F6">
        <w:rPr>
          <w:w w:val="105"/>
          <w:lang w:val="en-GB"/>
        </w:rPr>
        <w:t xml:space="preserve"> </w:t>
      </w:r>
    </w:p>
    <w:p w14:paraId="26C247C0" w14:textId="42F3DE0B" w:rsidR="00BC67FE" w:rsidRPr="00F763F6" w:rsidRDefault="00DC0E92" w:rsidP="00F763F6">
      <w:pPr>
        <w:pStyle w:val="Brdtekst"/>
        <w:numPr>
          <w:ilvl w:val="1"/>
          <w:numId w:val="44"/>
        </w:numPr>
        <w:spacing w:before="120"/>
        <w:rPr>
          <w:w w:val="105"/>
          <w:lang w:val="en-GB"/>
        </w:rPr>
      </w:pPr>
      <w:r w:rsidRPr="00DC0E92">
        <w:rPr>
          <w:w w:val="105"/>
          <w:u w:val="single"/>
          <w:lang w:val="en-GB"/>
        </w:rPr>
        <w:t>Exploration project plan</w:t>
      </w:r>
      <w:r>
        <w:rPr>
          <w:w w:val="105"/>
          <w:lang w:val="en-GB"/>
        </w:rPr>
        <w:t>:</w:t>
      </w:r>
      <w:r w:rsidRPr="00DC0E92">
        <w:rPr>
          <w:w w:val="105"/>
          <w:lang w:val="en-GB"/>
        </w:rPr>
        <w:t xml:space="preserve"> </w:t>
      </w:r>
      <w:r w:rsidR="009F55AE" w:rsidRPr="00F763F6">
        <w:rPr>
          <w:w w:val="105"/>
          <w:lang w:val="en-GB"/>
        </w:rPr>
        <w:t xml:space="preserve">Extent to which </w:t>
      </w:r>
      <w:r w:rsidR="008B30A3" w:rsidRPr="00F763F6">
        <w:rPr>
          <w:w w:val="105"/>
          <w:lang w:val="en-GB"/>
        </w:rPr>
        <w:t xml:space="preserve">the </w:t>
      </w:r>
      <w:r w:rsidR="00346F92" w:rsidRPr="00F763F6">
        <w:rPr>
          <w:w w:val="105"/>
          <w:lang w:val="en-GB"/>
        </w:rPr>
        <w:t>plan</w:t>
      </w:r>
      <w:r w:rsidR="001350E5" w:rsidRPr="00F763F6">
        <w:rPr>
          <w:w w:val="105"/>
          <w:lang w:val="en-GB"/>
        </w:rPr>
        <w:t xml:space="preserve"> for the exploration project</w:t>
      </w:r>
      <w:r w:rsidR="00346F92" w:rsidRPr="00F763F6">
        <w:rPr>
          <w:w w:val="105"/>
          <w:lang w:val="en-GB"/>
        </w:rPr>
        <w:t xml:space="preserve"> </w:t>
      </w:r>
      <w:r w:rsidR="008B30A3" w:rsidRPr="00F763F6">
        <w:rPr>
          <w:w w:val="105"/>
          <w:lang w:val="en-GB"/>
        </w:rPr>
        <w:t>is</w:t>
      </w:r>
      <w:r w:rsidR="00346F92" w:rsidRPr="00F763F6">
        <w:rPr>
          <w:w w:val="105"/>
          <w:lang w:val="en-GB"/>
        </w:rPr>
        <w:t xml:space="preserve"> </w:t>
      </w:r>
      <w:r w:rsidR="004227B7" w:rsidRPr="00F763F6">
        <w:rPr>
          <w:w w:val="105"/>
          <w:lang w:val="en-GB"/>
        </w:rPr>
        <w:t xml:space="preserve">focused, </w:t>
      </w:r>
      <w:r w:rsidR="00C6507E" w:rsidRPr="00F763F6">
        <w:rPr>
          <w:w w:val="105"/>
          <w:lang w:val="en-GB"/>
        </w:rPr>
        <w:t>c</w:t>
      </w:r>
      <w:r w:rsidR="00990056" w:rsidRPr="00F763F6">
        <w:rPr>
          <w:w w:val="105"/>
          <w:lang w:val="en-GB"/>
        </w:rPr>
        <w:t>lear</w:t>
      </w:r>
      <w:r w:rsidR="00C67A31" w:rsidRPr="00F763F6">
        <w:rPr>
          <w:w w:val="105"/>
          <w:lang w:val="en-GB"/>
        </w:rPr>
        <w:t>,</w:t>
      </w:r>
      <w:r w:rsidR="001350E5" w:rsidRPr="00F763F6">
        <w:rPr>
          <w:w w:val="105"/>
          <w:lang w:val="en-GB"/>
        </w:rPr>
        <w:t xml:space="preserve"> </w:t>
      </w:r>
      <w:r w:rsidR="00C6507E" w:rsidRPr="00F763F6">
        <w:rPr>
          <w:w w:val="105"/>
          <w:lang w:val="en-GB"/>
        </w:rPr>
        <w:t>sound,</w:t>
      </w:r>
      <w:r w:rsidR="00990056" w:rsidRPr="00F763F6">
        <w:rPr>
          <w:w w:val="105"/>
          <w:lang w:val="en-GB"/>
        </w:rPr>
        <w:t xml:space="preserve"> </w:t>
      </w:r>
      <w:r w:rsidR="00C67A31" w:rsidRPr="00F763F6">
        <w:rPr>
          <w:w w:val="105"/>
          <w:lang w:val="en-GB"/>
        </w:rPr>
        <w:t>and cost-effective.</w:t>
      </w:r>
      <w:r w:rsidR="00592828" w:rsidRPr="00F763F6">
        <w:rPr>
          <w:w w:val="105"/>
          <w:lang w:val="en-GB"/>
        </w:rPr>
        <w:t xml:space="preserve"> Based on the application’s project description,</w:t>
      </w:r>
      <w:r w:rsidR="001C3838" w:rsidRPr="00F763F6">
        <w:rPr>
          <w:w w:val="105"/>
          <w:lang w:val="en-GB"/>
        </w:rPr>
        <w:t xml:space="preserve"> approach,</w:t>
      </w:r>
      <w:r w:rsidR="00592828" w:rsidRPr="00F763F6">
        <w:rPr>
          <w:w w:val="105"/>
          <w:lang w:val="en-GB"/>
        </w:rPr>
        <w:t xml:space="preserve"> team, activi</w:t>
      </w:r>
      <w:r w:rsidR="00111EDD" w:rsidRPr="00F763F6">
        <w:rPr>
          <w:w w:val="105"/>
          <w:lang w:val="en-GB"/>
        </w:rPr>
        <w:t>ty plan</w:t>
      </w:r>
      <w:r w:rsidR="00592828" w:rsidRPr="00F763F6">
        <w:rPr>
          <w:w w:val="105"/>
          <w:lang w:val="en-GB"/>
        </w:rPr>
        <w:t>, and budget</w:t>
      </w:r>
      <w:r w:rsidR="004E432D" w:rsidRPr="00F763F6">
        <w:rPr>
          <w:w w:val="105"/>
          <w:lang w:val="en-GB"/>
        </w:rPr>
        <w:t xml:space="preserve"> </w:t>
      </w:r>
      <w:r w:rsidR="00AE2F91" w:rsidRPr="00F763F6">
        <w:rPr>
          <w:w w:val="105"/>
          <w:lang w:val="en-GB"/>
        </w:rPr>
        <w:t xml:space="preserve">(i.e. the </w:t>
      </w:r>
      <w:r w:rsidR="004E432D" w:rsidRPr="00F763F6">
        <w:rPr>
          <w:w w:val="105"/>
          <w:lang w:val="en-GB"/>
        </w:rPr>
        <w:t xml:space="preserve">application form section 2, “exploration project </w:t>
      </w:r>
      <w:r w:rsidR="00320623" w:rsidRPr="00F763F6">
        <w:rPr>
          <w:w w:val="105"/>
          <w:lang w:val="en-GB"/>
        </w:rPr>
        <w:t xml:space="preserve">description” </w:t>
      </w:r>
      <w:r w:rsidR="00AE2F91" w:rsidRPr="00F763F6">
        <w:rPr>
          <w:w w:val="105"/>
          <w:lang w:val="en-GB"/>
        </w:rPr>
        <w:t xml:space="preserve">and </w:t>
      </w:r>
      <w:r w:rsidR="00320623" w:rsidRPr="00F763F6">
        <w:rPr>
          <w:w w:val="105"/>
          <w:lang w:val="en-GB"/>
        </w:rPr>
        <w:t>sections 3+4</w:t>
      </w:r>
      <w:r w:rsidR="00AE2F91" w:rsidRPr="00F763F6">
        <w:rPr>
          <w:w w:val="105"/>
          <w:lang w:val="en-GB"/>
        </w:rPr>
        <w:t xml:space="preserve">).  </w:t>
      </w:r>
    </w:p>
    <w:p w14:paraId="4464FDB2" w14:textId="796F9C36" w:rsidR="00292871" w:rsidRPr="00F763F6" w:rsidRDefault="00292871" w:rsidP="00F763F6">
      <w:pPr>
        <w:pStyle w:val="Brdtekst"/>
        <w:numPr>
          <w:ilvl w:val="1"/>
          <w:numId w:val="44"/>
        </w:numPr>
        <w:spacing w:before="120"/>
        <w:rPr>
          <w:w w:val="105"/>
          <w:lang w:val="en-GB"/>
        </w:rPr>
      </w:pPr>
      <w:r w:rsidRPr="00F763F6">
        <w:rPr>
          <w:w w:val="105"/>
          <w:u w:val="single"/>
          <w:lang w:val="en-GB"/>
        </w:rPr>
        <w:t>Development effects</w:t>
      </w:r>
      <w:r w:rsidRPr="00F763F6">
        <w:rPr>
          <w:w w:val="105"/>
          <w:lang w:val="en-GB"/>
        </w:rPr>
        <w:t xml:space="preserve">: </w:t>
      </w:r>
      <w:r w:rsidR="00773890" w:rsidRPr="00F763F6">
        <w:rPr>
          <w:w w:val="105"/>
          <w:lang w:val="en-GB"/>
        </w:rPr>
        <w:t>Extent to which the</w:t>
      </w:r>
      <w:r w:rsidR="00294A85" w:rsidRPr="00F763F6">
        <w:rPr>
          <w:w w:val="105"/>
          <w:lang w:val="en-GB"/>
        </w:rPr>
        <w:t xml:space="preserve"> potential</w:t>
      </w:r>
      <w:r w:rsidR="00773890" w:rsidRPr="00F763F6">
        <w:rPr>
          <w:w w:val="105"/>
          <w:lang w:val="en-GB"/>
        </w:rPr>
        <w:t xml:space="preserve"> </w:t>
      </w:r>
      <w:r w:rsidR="00EF74DF" w:rsidRPr="00F763F6">
        <w:rPr>
          <w:w w:val="105"/>
          <w:lang w:val="en-GB"/>
        </w:rPr>
        <w:t xml:space="preserve">business case </w:t>
      </w:r>
      <w:r w:rsidR="004227B7" w:rsidRPr="00F763F6">
        <w:rPr>
          <w:w w:val="105"/>
          <w:lang w:val="en-GB"/>
        </w:rPr>
        <w:t>can</w:t>
      </w:r>
      <w:r w:rsidR="00856F63" w:rsidRPr="00F763F6">
        <w:rPr>
          <w:w w:val="105"/>
          <w:lang w:val="en-GB"/>
        </w:rPr>
        <w:t xml:space="preserve"> be</w:t>
      </w:r>
      <w:r w:rsidR="00403C6C" w:rsidRPr="00F763F6">
        <w:rPr>
          <w:w w:val="105"/>
          <w:lang w:val="en-GB"/>
        </w:rPr>
        <w:t xml:space="preserve"> expected to </w:t>
      </w:r>
      <w:r w:rsidR="00610970" w:rsidRPr="00F763F6">
        <w:rPr>
          <w:w w:val="105"/>
          <w:lang w:val="en-GB"/>
        </w:rPr>
        <w:t xml:space="preserve">result in </w:t>
      </w:r>
      <w:r w:rsidR="00761117" w:rsidRPr="00F763F6">
        <w:rPr>
          <w:w w:val="105"/>
          <w:lang w:val="en-GB"/>
        </w:rPr>
        <w:t xml:space="preserve">relevant </w:t>
      </w:r>
      <w:r w:rsidR="00610970" w:rsidRPr="00F763F6">
        <w:rPr>
          <w:w w:val="105"/>
          <w:lang w:val="en-GB"/>
        </w:rPr>
        <w:t>development effects</w:t>
      </w:r>
      <w:r w:rsidR="008537C2" w:rsidRPr="00F763F6">
        <w:rPr>
          <w:w w:val="105"/>
          <w:lang w:val="en-GB"/>
        </w:rPr>
        <w:t xml:space="preserve">. </w:t>
      </w:r>
      <w:r w:rsidR="00F44B48" w:rsidRPr="00F763F6">
        <w:rPr>
          <w:w w:val="105"/>
          <w:lang w:val="en-GB"/>
        </w:rPr>
        <w:t xml:space="preserve">Based on </w:t>
      </w:r>
      <w:r w:rsidR="00776856" w:rsidRPr="00F763F6">
        <w:rPr>
          <w:w w:val="105"/>
          <w:lang w:val="en-GB"/>
        </w:rPr>
        <w:t>indicat</w:t>
      </w:r>
      <w:r w:rsidR="00A7213D" w:rsidRPr="00F763F6">
        <w:rPr>
          <w:w w:val="105"/>
          <w:lang w:val="en-GB"/>
        </w:rPr>
        <w:t>ive</w:t>
      </w:r>
      <w:r w:rsidR="00596E27" w:rsidRPr="00F763F6">
        <w:rPr>
          <w:w w:val="105"/>
          <w:lang w:val="en-GB"/>
        </w:rPr>
        <w:t xml:space="preserve"> </w:t>
      </w:r>
      <w:r w:rsidR="0076465D" w:rsidRPr="00F763F6">
        <w:rPr>
          <w:w w:val="105"/>
          <w:lang w:val="en-GB"/>
        </w:rPr>
        <w:t>local development challenges</w:t>
      </w:r>
      <w:r w:rsidR="00776856" w:rsidRPr="00F763F6">
        <w:rPr>
          <w:w w:val="105"/>
          <w:lang w:val="en-GB"/>
        </w:rPr>
        <w:t xml:space="preserve"> </w:t>
      </w:r>
      <w:r w:rsidR="00EB1BFC" w:rsidRPr="00F763F6">
        <w:rPr>
          <w:w w:val="105"/>
          <w:lang w:val="en-GB"/>
        </w:rPr>
        <w:t>tackled</w:t>
      </w:r>
      <w:r w:rsidR="00F40FD8" w:rsidRPr="00F763F6">
        <w:rPr>
          <w:w w:val="105"/>
          <w:lang w:val="en-GB"/>
        </w:rPr>
        <w:t xml:space="preserve">, </w:t>
      </w:r>
      <w:r w:rsidR="00776856" w:rsidRPr="00F763F6">
        <w:rPr>
          <w:w w:val="105"/>
          <w:lang w:val="en-GB"/>
        </w:rPr>
        <w:t>expect</w:t>
      </w:r>
      <w:r w:rsidR="001A5F8E" w:rsidRPr="00F763F6">
        <w:rPr>
          <w:w w:val="105"/>
          <w:lang w:val="en-GB"/>
        </w:rPr>
        <w:t>ed</w:t>
      </w:r>
      <w:r w:rsidR="00776856" w:rsidRPr="00F763F6">
        <w:rPr>
          <w:w w:val="105"/>
          <w:lang w:val="en-GB"/>
        </w:rPr>
        <w:t xml:space="preserve"> </w:t>
      </w:r>
      <w:r w:rsidR="00F40FD8" w:rsidRPr="00F763F6">
        <w:rPr>
          <w:w w:val="105"/>
          <w:lang w:val="en-GB"/>
        </w:rPr>
        <w:t>creation of jobs</w:t>
      </w:r>
      <w:r w:rsidR="00420037" w:rsidRPr="00F763F6">
        <w:rPr>
          <w:w w:val="105"/>
          <w:lang w:val="en-GB"/>
        </w:rPr>
        <w:t>,</w:t>
      </w:r>
      <w:r w:rsidR="00153F98" w:rsidRPr="00F763F6">
        <w:rPr>
          <w:w w:val="105"/>
          <w:lang w:val="en-GB"/>
        </w:rPr>
        <w:t xml:space="preserve"> </w:t>
      </w:r>
      <w:r w:rsidR="00780B35" w:rsidRPr="00F763F6">
        <w:rPr>
          <w:w w:val="105"/>
          <w:lang w:val="en-GB"/>
        </w:rPr>
        <w:t>incomes</w:t>
      </w:r>
      <w:r w:rsidR="00B5789A" w:rsidRPr="00F763F6">
        <w:rPr>
          <w:w w:val="105"/>
          <w:lang w:val="en-GB"/>
        </w:rPr>
        <w:t>,</w:t>
      </w:r>
      <w:r w:rsidR="00F40FD8" w:rsidRPr="00F763F6">
        <w:rPr>
          <w:w w:val="105"/>
          <w:lang w:val="en-GB"/>
        </w:rPr>
        <w:t xml:space="preserve"> products or services that meet local social or environmental</w:t>
      </w:r>
      <w:r w:rsidR="00AB78D3" w:rsidRPr="00F763F6">
        <w:rPr>
          <w:w w:val="105"/>
          <w:lang w:val="en-GB"/>
        </w:rPr>
        <w:t>/</w:t>
      </w:r>
      <w:r w:rsidR="00D560B8" w:rsidRPr="00F763F6">
        <w:rPr>
          <w:w w:val="105"/>
          <w:lang w:val="en-GB"/>
        </w:rPr>
        <w:t>climate</w:t>
      </w:r>
      <w:r w:rsidR="00F40FD8" w:rsidRPr="00F763F6">
        <w:rPr>
          <w:w w:val="105"/>
          <w:lang w:val="en-GB"/>
        </w:rPr>
        <w:t xml:space="preserve"> needs and priorities</w:t>
      </w:r>
      <w:r w:rsidR="00E02E95" w:rsidRPr="00F763F6">
        <w:rPr>
          <w:w w:val="105"/>
          <w:lang w:val="en-GB"/>
        </w:rPr>
        <w:t xml:space="preserve"> and</w:t>
      </w:r>
      <w:r w:rsidR="0076465D" w:rsidRPr="00F763F6">
        <w:rPr>
          <w:w w:val="105"/>
          <w:lang w:val="en-GB"/>
        </w:rPr>
        <w:t xml:space="preserve"> </w:t>
      </w:r>
      <w:r w:rsidR="00165412" w:rsidRPr="00FC1E82">
        <w:rPr>
          <w:w w:val="105"/>
          <w:lang w:val="en-GB"/>
        </w:rPr>
        <w:t>contribut</w:t>
      </w:r>
      <w:r w:rsidR="00E02E95" w:rsidRPr="00FC1E82">
        <w:rPr>
          <w:w w:val="105"/>
          <w:lang w:val="en-GB"/>
        </w:rPr>
        <w:t>e</w:t>
      </w:r>
      <w:r w:rsidR="00165412" w:rsidRPr="00FC1E82">
        <w:rPr>
          <w:w w:val="105"/>
          <w:lang w:val="en-GB"/>
        </w:rPr>
        <w:t xml:space="preserve"> to </w:t>
      </w:r>
      <w:r w:rsidR="004E6A6C">
        <w:rPr>
          <w:w w:val="105"/>
          <w:lang w:val="en-GB"/>
        </w:rPr>
        <w:t>SDGs</w:t>
      </w:r>
      <w:r w:rsidR="00320623" w:rsidRPr="00FC1E82">
        <w:rPr>
          <w:w w:val="105"/>
          <w:lang w:val="en-GB"/>
        </w:rPr>
        <w:t xml:space="preserve"> </w:t>
      </w:r>
      <w:r w:rsidR="00AE2F91" w:rsidRPr="00FC1E82">
        <w:rPr>
          <w:w w:val="105"/>
          <w:lang w:val="en-GB"/>
        </w:rPr>
        <w:t xml:space="preserve">(i.e. </w:t>
      </w:r>
      <w:r w:rsidR="00320623" w:rsidRPr="00FC1E82">
        <w:rPr>
          <w:w w:val="105"/>
          <w:lang w:val="en-GB"/>
        </w:rPr>
        <w:t>application form section 2</w:t>
      </w:r>
      <w:r w:rsidR="00AE2F91" w:rsidRPr="00FC1E82">
        <w:rPr>
          <w:w w:val="105"/>
          <w:lang w:val="en-GB"/>
        </w:rPr>
        <w:t>).</w:t>
      </w:r>
    </w:p>
    <w:p w14:paraId="20EBAB00" w14:textId="101B06BD" w:rsidR="00373100" w:rsidRPr="00FC1E82" w:rsidRDefault="00292871" w:rsidP="00F763F6">
      <w:pPr>
        <w:pStyle w:val="Brdtekst"/>
        <w:numPr>
          <w:ilvl w:val="1"/>
          <w:numId w:val="44"/>
        </w:numPr>
        <w:spacing w:before="120"/>
        <w:rPr>
          <w:w w:val="105"/>
          <w:lang w:val="en-GB"/>
        </w:rPr>
      </w:pPr>
      <w:r w:rsidRPr="00F763F6">
        <w:rPr>
          <w:w w:val="105"/>
          <w:u w:val="single"/>
          <w:lang w:val="en-GB"/>
        </w:rPr>
        <w:t>Commercial viability</w:t>
      </w:r>
      <w:r w:rsidRPr="00F763F6">
        <w:rPr>
          <w:w w:val="105"/>
          <w:lang w:val="en-GB"/>
        </w:rPr>
        <w:t xml:space="preserve">: </w:t>
      </w:r>
      <w:r w:rsidR="00E76F46" w:rsidRPr="00F763F6">
        <w:rPr>
          <w:w w:val="105"/>
          <w:lang w:val="en-GB"/>
        </w:rPr>
        <w:t xml:space="preserve">Extent to which the </w:t>
      </w:r>
      <w:r w:rsidR="00BB1709" w:rsidRPr="00F763F6">
        <w:rPr>
          <w:w w:val="105"/>
          <w:lang w:val="en-GB"/>
        </w:rPr>
        <w:t xml:space="preserve">potential business case </w:t>
      </w:r>
      <w:r w:rsidR="00D5188B" w:rsidRPr="00F763F6">
        <w:rPr>
          <w:w w:val="105"/>
          <w:lang w:val="en-GB"/>
        </w:rPr>
        <w:t xml:space="preserve">to </w:t>
      </w:r>
      <w:r w:rsidR="00BB1709" w:rsidRPr="00F763F6">
        <w:rPr>
          <w:w w:val="105"/>
          <w:lang w:val="en-GB"/>
        </w:rPr>
        <w:t>be</w:t>
      </w:r>
      <w:r w:rsidR="00D5188B" w:rsidRPr="00F763F6">
        <w:rPr>
          <w:w w:val="105"/>
          <w:lang w:val="en-GB"/>
        </w:rPr>
        <w:t xml:space="preserve"> </w:t>
      </w:r>
      <w:r w:rsidR="00913F74" w:rsidRPr="00F763F6">
        <w:rPr>
          <w:w w:val="105"/>
          <w:lang w:val="en-GB"/>
        </w:rPr>
        <w:t>explor</w:t>
      </w:r>
      <w:r w:rsidR="00BB1709" w:rsidRPr="00F763F6">
        <w:rPr>
          <w:w w:val="105"/>
          <w:lang w:val="en-GB"/>
        </w:rPr>
        <w:t>ed</w:t>
      </w:r>
      <w:r w:rsidR="00913F74" w:rsidRPr="00F763F6">
        <w:rPr>
          <w:w w:val="105"/>
          <w:lang w:val="en-GB"/>
        </w:rPr>
        <w:t xml:space="preserve"> </w:t>
      </w:r>
      <w:r w:rsidR="00CC44FE" w:rsidRPr="00F763F6">
        <w:rPr>
          <w:w w:val="105"/>
          <w:lang w:val="en-GB"/>
        </w:rPr>
        <w:t xml:space="preserve">can be expected to </w:t>
      </w:r>
      <w:r w:rsidR="003004A5" w:rsidRPr="00FC1E82">
        <w:rPr>
          <w:w w:val="105"/>
          <w:lang w:val="en-GB"/>
        </w:rPr>
        <w:t>lead to a</w:t>
      </w:r>
      <w:r w:rsidR="00DB40CD" w:rsidRPr="00FC1E82">
        <w:rPr>
          <w:w w:val="105"/>
          <w:lang w:val="en-GB"/>
        </w:rPr>
        <w:t xml:space="preserve"> </w:t>
      </w:r>
      <w:r w:rsidR="00DE763D" w:rsidRPr="00FC1E82">
        <w:rPr>
          <w:w w:val="105"/>
          <w:lang w:val="en-GB"/>
        </w:rPr>
        <w:t>commercially viable business venture.</w:t>
      </w:r>
      <w:r w:rsidR="003004A5" w:rsidRPr="00FC1E82">
        <w:rPr>
          <w:w w:val="105"/>
          <w:lang w:val="en-GB"/>
        </w:rPr>
        <w:t xml:space="preserve"> </w:t>
      </w:r>
      <w:r w:rsidR="007944C5" w:rsidRPr="00FC1E82">
        <w:rPr>
          <w:w w:val="105"/>
          <w:lang w:val="en-GB"/>
        </w:rPr>
        <w:t>B</w:t>
      </w:r>
      <w:r w:rsidR="003004A5" w:rsidRPr="00FC1E82">
        <w:rPr>
          <w:w w:val="105"/>
          <w:lang w:val="en-GB"/>
        </w:rPr>
        <w:t>ased on</w:t>
      </w:r>
      <w:r w:rsidR="00BD3CBE" w:rsidRPr="00FC1E82">
        <w:rPr>
          <w:w w:val="105"/>
          <w:lang w:val="en-GB"/>
        </w:rPr>
        <w:t xml:space="preserve"> </w:t>
      </w:r>
      <w:r w:rsidR="009F1BF2" w:rsidRPr="00FC1E82">
        <w:rPr>
          <w:w w:val="105"/>
          <w:lang w:val="en-GB"/>
        </w:rPr>
        <w:t xml:space="preserve">confirmation that </w:t>
      </w:r>
      <w:r w:rsidR="00ED0C14" w:rsidRPr="00FC1E82">
        <w:rPr>
          <w:w w:val="105"/>
          <w:lang w:val="en-GB"/>
        </w:rPr>
        <w:t>the</w:t>
      </w:r>
      <w:r w:rsidR="00C73B20" w:rsidRPr="00FC1E82">
        <w:rPr>
          <w:w w:val="105"/>
          <w:lang w:val="en-GB"/>
        </w:rPr>
        <w:t xml:space="preserve"> </w:t>
      </w:r>
      <w:r w:rsidR="001A4848" w:rsidRPr="00FC1E82">
        <w:rPr>
          <w:w w:val="105"/>
          <w:lang w:val="en-GB"/>
        </w:rPr>
        <w:t>potential</w:t>
      </w:r>
      <w:r w:rsidR="0021206B" w:rsidRPr="00FC1E82">
        <w:rPr>
          <w:w w:val="105"/>
          <w:lang w:val="en-GB"/>
        </w:rPr>
        <w:t xml:space="preserve"> </w:t>
      </w:r>
      <w:r w:rsidR="003F2010" w:rsidRPr="00FC1E82">
        <w:rPr>
          <w:w w:val="105"/>
          <w:lang w:val="en-GB"/>
        </w:rPr>
        <w:t>business opportunity</w:t>
      </w:r>
      <w:r w:rsidR="001A4848" w:rsidRPr="00FC1E82">
        <w:rPr>
          <w:w w:val="105"/>
          <w:lang w:val="en-GB"/>
        </w:rPr>
        <w:t xml:space="preserve"> </w:t>
      </w:r>
      <w:r w:rsidR="009F1BF2" w:rsidRPr="00FC1E82">
        <w:rPr>
          <w:w w:val="105"/>
          <w:lang w:val="en-GB"/>
        </w:rPr>
        <w:t>is</w:t>
      </w:r>
      <w:r w:rsidR="001A4848" w:rsidRPr="00FC1E82">
        <w:rPr>
          <w:w w:val="105"/>
          <w:lang w:val="en-GB"/>
        </w:rPr>
        <w:t xml:space="preserve"> described in a focused</w:t>
      </w:r>
      <w:r w:rsidR="002343A6" w:rsidRPr="00FC1E82">
        <w:rPr>
          <w:w w:val="105"/>
          <w:lang w:val="en-GB"/>
        </w:rPr>
        <w:t xml:space="preserve"> and</w:t>
      </w:r>
      <w:r w:rsidR="001A4848" w:rsidRPr="00FC1E82">
        <w:rPr>
          <w:w w:val="105"/>
          <w:lang w:val="en-GB"/>
        </w:rPr>
        <w:t xml:space="preserve"> concrete way; </w:t>
      </w:r>
      <w:r w:rsidR="00A63CE9" w:rsidRPr="00FC1E82">
        <w:rPr>
          <w:w w:val="105"/>
          <w:lang w:val="en-GB"/>
        </w:rPr>
        <w:t xml:space="preserve">a good match with the </w:t>
      </w:r>
      <w:r w:rsidR="00B95BE4" w:rsidRPr="00FC1E82">
        <w:rPr>
          <w:w w:val="105"/>
          <w:lang w:val="en-GB"/>
        </w:rPr>
        <w:t xml:space="preserve">company’s business </w:t>
      </w:r>
      <w:r w:rsidR="00A63CE9" w:rsidRPr="00FC1E82">
        <w:rPr>
          <w:w w:val="105"/>
          <w:lang w:val="en-GB"/>
        </w:rPr>
        <w:t>model and produc</w:t>
      </w:r>
      <w:r w:rsidR="00717741" w:rsidRPr="00FC1E82">
        <w:rPr>
          <w:w w:val="105"/>
          <w:lang w:val="en-GB"/>
        </w:rPr>
        <w:t>t-line;</w:t>
      </w:r>
      <w:r w:rsidR="00B95BE4" w:rsidRPr="00FC1E82">
        <w:rPr>
          <w:w w:val="105"/>
          <w:lang w:val="en-GB"/>
        </w:rPr>
        <w:t xml:space="preserve"> </w:t>
      </w:r>
      <w:r w:rsidR="00717741" w:rsidRPr="00FC1E82">
        <w:rPr>
          <w:w w:val="105"/>
          <w:lang w:val="en-GB"/>
        </w:rPr>
        <w:t xml:space="preserve">indications of market </w:t>
      </w:r>
      <w:r w:rsidR="00357680" w:rsidRPr="00FC1E82">
        <w:rPr>
          <w:w w:val="105"/>
          <w:lang w:val="en-GB"/>
        </w:rPr>
        <w:t>demand</w:t>
      </w:r>
      <w:r w:rsidR="0023585A" w:rsidRPr="00FC1E82">
        <w:rPr>
          <w:w w:val="105"/>
          <w:lang w:val="en-GB"/>
        </w:rPr>
        <w:t xml:space="preserve"> and</w:t>
      </w:r>
      <w:r w:rsidR="00586F3D" w:rsidRPr="00FC1E82">
        <w:rPr>
          <w:w w:val="105"/>
          <w:lang w:val="en-GB"/>
        </w:rPr>
        <w:t xml:space="preserve"> niche</w:t>
      </w:r>
      <w:r w:rsidR="008A4895" w:rsidRPr="00FC1E82">
        <w:rPr>
          <w:w w:val="105"/>
          <w:lang w:val="en-GB"/>
        </w:rPr>
        <w:t xml:space="preserve">, </w:t>
      </w:r>
      <w:r w:rsidR="00E159FC" w:rsidRPr="00FC1E82">
        <w:rPr>
          <w:w w:val="105"/>
          <w:lang w:val="en-GB"/>
        </w:rPr>
        <w:t>indicative financial projections</w:t>
      </w:r>
      <w:r w:rsidR="003B5032" w:rsidRPr="00FC1E82">
        <w:rPr>
          <w:w w:val="105"/>
          <w:lang w:val="en-GB"/>
        </w:rPr>
        <w:t xml:space="preserve"> (i.e. </w:t>
      </w:r>
      <w:r w:rsidR="00320623" w:rsidRPr="00FC1E82">
        <w:rPr>
          <w:w w:val="105"/>
          <w:lang w:val="en-GB"/>
        </w:rPr>
        <w:t>application form section 2</w:t>
      </w:r>
      <w:r w:rsidR="003B5032" w:rsidRPr="00FC1E82">
        <w:rPr>
          <w:w w:val="105"/>
          <w:lang w:val="en-GB"/>
        </w:rPr>
        <w:t>).</w:t>
      </w:r>
    </w:p>
    <w:p w14:paraId="03C5E2DA" w14:textId="7BE1FFD8" w:rsidR="00FC2CA5" w:rsidRPr="00FC1E82" w:rsidRDefault="00DE763D" w:rsidP="00913F74">
      <w:pPr>
        <w:pStyle w:val="Brdtekst"/>
        <w:spacing w:before="206"/>
        <w:rPr>
          <w:lang w:val="en-GB"/>
        </w:rPr>
      </w:pPr>
      <w:r w:rsidRPr="00FC1E82">
        <w:rPr>
          <w:lang w:val="en-GB"/>
        </w:rPr>
        <w:t>Applications</w:t>
      </w:r>
      <w:r w:rsidRPr="00FC1E82">
        <w:rPr>
          <w:spacing w:val="28"/>
          <w:lang w:val="en-GB"/>
        </w:rPr>
        <w:t xml:space="preserve"> </w:t>
      </w:r>
      <w:r w:rsidRPr="00FC1E82">
        <w:rPr>
          <w:lang w:val="en-GB"/>
        </w:rPr>
        <w:t>will</w:t>
      </w:r>
      <w:r w:rsidRPr="00FC1E82">
        <w:rPr>
          <w:spacing w:val="32"/>
          <w:lang w:val="en-GB"/>
        </w:rPr>
        <w:t xml:space="preserve"> </w:t>
      </w:r>
      <w:r w:rsidRPr="00FC1E82">
        <w:rPr>
          <w:lang w:val="en-GB"/>
        </w:rPr>
        <w:t>be</w:t>
      </w:r>
      <w:r w:rsidRPr="00FC1E82">
        <w:rPr>
          <w:spacing w:val="31"/>
          <w:lang w:val="en-GB"/>
        </w:rPr>
        <w:t xml:space="preserve"> </w:t>
      </w:r>
      <w:r w:rsidRPr="00FC1E82">
        <w:rPr>
          <w:lang w:val="en-GB"/>
        </w:rPr>
        <w:t>assessed</w:t>
      </w:r>
      <w:r w:rsidRPr="00FC1E82">
        <w:rPr>
          <w:spacing w:val="32"/>
          <w:lang w:val="en-GB"/>
        </w:rPr>
        <w:t xml:space="preserve"> </w:t>
      </w:r>
      <w:r w:rsidRPr="00FC1E82">
        <w:rPr>
          <w:lang w:val="en-GB"/>
        </w:rPr>
        <w:t>according</w:t>
      </w:r>
      <w:r w:rsidRPr="00FC1E82">
        <w:rPr>
          <w:spacing w:val="35"/>
          <w:lang w:val="en-GB"/>
        </w:rPr>
        <w:t xml:space="preserve"> </w:t>
      </w:r>
      <w:r w:rsidRPr="00FC1E82">
        <w:rPr>
          <w:lang w:val="en-GB"/>
        </w:rPr>
        <w:t>to</w:t>
      </w:r>
      <w:r w:rsidRPr="00FC1E82">
        <w:rPr>
          <w:spacing w:val="32"/>
          <w:lang w:val="en-GB"/>
        </w:rPr>
        <w:t xml:space="preserve"> </w:t>
      </w:r>
      <w:r w:rsidRPr="00FC1E82">
        <w:rPr>
          <w:lang w:val="en-GB"/>
        </w:rPr>
        <w:t>the</w:t>
      </w:r>
      <w:r w:rsidRPr="00FC1E82">
        <w:rPr>
          <w:spacing w:val="31"/>
          <w:lang w:val="en-GB"/>
        </w:rPr>
        <w:t xml:space="preserve"> </w:t>
      </w:r>
      <w:r w:rsidRPr="00FC1E82">
        <w:rPr>
          <w:lang w:val="en-GB"/>
        </w:rPr>
        <w:t>following</w:t>
      </w:r>
      <w:r w:rsidRPr="00FC1E82">
        <w:rPr>
          <w:spacing w:val="34"/>
          <w:lang w:val="en-GB"/>
        </w:rPr>
        <w:t xml:space="preserve"> </w:t>
      </w:r>
      <w:r w:rsidRPr="00FC1E82">
        <w:rPr>
          <w:spacing w:val="-2"/>
          <w:lang w:val="en-GB"/>
        </w:rPr>
        <w:t>criteria:</w:t>
      </w:r>
      <w:r w:rsidR="00812713" w:rsidRPr="00FC1E82">
        <w:rPr>
          <w:spacing w:val="-2"/>
          <w:lang w:val="en-GB"/>
        </w:rPr>
        <w:t xml:space="preserve"> </w:t>
      </w:r>
    </w:p>
    <w:p w14:paraId="03C5E2DB" w14:textId="5693B48B" w:rsidR="00FC2CA5" w:rsidRPr="00FC1E82" w:rsidRDefault="00FC2CA5">
      <w:pPr>
        <w:pStyle w:val="Brdtekst"/>
        <w:spacing w:before="36"/>
        <w:rPr>
          <w:color w:val="EE0000"/>
          <w:sz w:val="20"/>
          <w:lang w:val="en-GB"/>
        </w:rPr>
      </w:pPr>
    </w:p>
    <w:tbl>
      <w:tblPr>
        <w:tblStyle w:val="TableNormal1"/>
        <w:tblW w:w="0" w:type="auto"/>
        <w:tblInd w:w="42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5744"/>
        <w:gridCol w:w="1320"/>
        <w:gridCol w:w="1300"/>
      </w:tblGrid>
      <w:tr w:rsidR="00FC2CA5" w:rsidRPr="00FC1E82" w14:paraId="03C5E2DF" w14:textId="77777777">
        <w:trPr>
          <w:trHeight w:val="297"/>
        </w:trPr>
        <w:tc>
          <w:tcPr>
            <w:tcW w:w="5744" w:type="dxa"/>
          </w:tcPr>
          <w:p w14:paraId="03C5E2DC" w14:textId="77777777" w:rsidR="00FC2CA5" w:rsidRPr="00345DDC" w:rsidRDefault="00DE763D">
            <w:pPr>
              <w:pStyle w:val="TableParagraph"/>
              <w:spacing w:before="38" w:line="238" w:lineRule="exact"/>
              <w:ind w:left="74"/>
              <w:rPr>
                <w:rFonts w:ascii="Noto Sans" w:hAnsi="Noto Sans" w:cs="Noto Sans"/>
                <w:b/>
                <w:sz w:val="21"/>
                <w:lang w:val="en-GB"/>
              </w:rPr>
            </w:pPr>
            <w:r w:rsidRPr="00345DDC">
              <w:rPr>
                <w:rFonts w:ascii="Noto Sans" w:hAnsi="Noto Sans" w:cs="Noto Sans"/>
                <w:b/>
                <w:spacing w:val="-2"/>
                <w:sz w:val="21"/>
                <w:lang w:val="en-GB"/>
              </w:rPr>
              <w:t>Criteria</w:t>
            </w:r>
          </w:p>
        </w:tc>
        <w:tc>
          <w:tcPr>
            <w:tcW w:w="1320" w:type="dxa"/>
          </w:tcPr>
          <w:p w14:paraId="03C5E2DD" w14:textId="77777777" w:rsidR="00FC2CA5" w:rsidRPr="00345DDC" w:rsidRDefault="00DE763D">
            <w:pPr>
              <w:pStyle w:val="TableParagraph"/>
              <w:spacing w:before="38" w:line="238" w:lineRule="exact"/>
              <w:ind w:left="12" w:right="20"/>
              <w:jc w:val="center"/>
              <w:rPr>
                <w:rFonts w:ascii="Noto Sans" w:hAnsi="Noto Sans" w:cs="Noto Sans"/>
                <w:sz w:val="21"/>
                <w:lang w:val="en-GB"/>
              </w:rPr>
            </w:pPr>
            <w:r w:rsidRPr="00345DDC">
              <w:rPr>
                <w:rFonts w:ascii="Noto Sans" w:hAnsi="Noto Sans" w:cs="Noto Sans"/>
                <w:spacing w:val="-2"/>
                <w:sz w:val="21"/>
                <w:lang w:val="en-GB"/>
              </w:rPr>
              <w:t>Weight</w:t>
            </w:r>
          </w:p>
        </w:tc>
        <w:tc>
          <w:tcPr>
            <w:tcW w:w="1300" w:type="dxa"/>
          </w:tcPr>
          <w:p w14:paraId="03C5E2DE" w14:textId="77777777" w:rsidR="00FC2CA5" w:rsidRPr="00345DDC" w:rsidRDefault="00DE763D">
            <w:pPr>
              <w:pStyle w:val="TableParagraph"/>
              <w:spacing w:before="5"/>
              <w:ind w:left="39"/>
              <w:jc w:val="center"/>
              <w:rPr>
                <w:rFonts w:ascii="Noto Sans" w:hAnsi="Noto Sans" w:cs="Noto Sans"/>
                <w:sz w:val="21"/>
                <w:lang w:val="en-GB"/>
              </w:rPr>
            </w:pPr>
            <w:r w:rsidRPr="00345DDC">
              <w:rPr>
                <w:rFonts w:ascii="Noto Sans" w:hAnsi="Noto Sans" w:cs="Noto Sans"/>
                <w:spacing w:val="-2"/>
                <w:sz w:val="21"/>
                <w:lang w:val="en-GB"/>
              </w:rPr>
              <w:t>Weight</w:t>
            </w:r>
          </w:p>
        </w:tc>
      </w:tr>
      <w:tr w:rsidR="00FC2CA5" w:rsidRPr="00FC1E82" w14:paraId="03C5E2E3" w14:textId="77777777">
        <w:trPr>
          <w:trHeight w:val="292"/>
        </w:trPr>
        <w:tc>
          <w:tcPr>
            <w:tcW w:w="5744" w:type="dxa"/>
          </w:tcPr>
          <w:p w14:paraId="03C5E2E0" w14:textId="3AE9975C" w:rsidR="00FC2CA5" w:rsidRPr="00345DDC" w:rsidRDefault="00DE763D" w:rsidP="005E6945">
            <w:pPr>
              <w:pStyle w:val="TableParagraph"/>
              <w:numPr>
                <w:ilvl w:val="0"/>
                <w:numId w:val="45"/>
              </w:numPr>
              <w:spacing w:before="5"/>
              <w:rPr>
                <w:rFonts w:ascii="Noto Sans" w:hAnsi="Noto Sans" w:cs="Noto Sans"/>
                <w:b/>
                <w:sz w:val="21"/>
                <w:lang w:val="en-GB"/>
              </w:rPr>
            </w:pPr>
            <w:r w:rsidRPr="00345DDC">
              <w:rPr>
                <w:rFonts w:ascii="Noto Sans" w:hAnsi="Noto Sans" w:cs="Noto Sans"/>
                <w:b/>
                <w:sz w:val="21"/>
                <w:lang w:val="en-GB"/>
              </w:rPr>
              <w:t>Evaluation</w:t>
            </w:r>
            <w:r w:rsidRPr="00345DDC">
              <w:rPr>
                <w:rFonts w:ascii="Noto Sans" w:hAnsi="Noto Sans" w:cs="Noto Sans"/>
                <w:b/>
                <w:spacing w:val="20"/>
                <w:sz w:val="21"/>
                <w:lang w:val="en-GB"/>
              </w:rPr>
              <w:t xml:space="preserve"> </w:t>
            </w:r>
            <w:r w:rsidRPr="00345DDC">
              <w:rPr>
                <w:rFonts w:ascii="Noto Sans" w:hAnsi="Noto Sans" w:cs="Noto Sans"/>
                <w:b/>
                <w:sz w:val="21"/>
                <w:lang w:val="en-GB"/>
              </w:rPr>
              <w:t>of</w:t>
            </w:r>
            <w:r w:rsidRPr="00345DDC">
              <w:rPr>
                <w:rFonts w:ascii="Noto Sans" w:hAnsi="Noto Sans" w:cs="Noto Sans"/>
                <w:b/>
                <w:spacing w:val="18"/>
                <w:sz w:val="21"/>
                <w:lang w:val="en-GB"/>
              </w:rPr>
              <w:t xml:space="preserve"> </w:t>
            </w:r>
            <w:r w:rsidRPr="00345DDC">
              <w:rPr>
                <w:rFonts w:ascii="Noto Sans" w:hAnsi="Noto Sans" w:cs="Noto Sans"/>
                <w:b/>
                <w:sz w:val="21"/>
                <w:lang w:val="en-GB"/>
              </w:rPr>
              <w:t>the</w:t>
            </w:r>
            <w:r w:rsidRPr="00345DDC">
              <w:rPr>
                <w:rFonts w:ascii="Noto Sans" w:hAnsi="Noto Sans" w:cs="Noto Sans"/>
                <w:b/>
                <w:spacing w:val="20"/>
                <w:sz w:val="21"/>
                <w:lang w:val="en-GB"/>
              </w:rPr>
              <w:t xml:space="preserve"> </w:t>
            </w:r>
            <w:r w:rsidRPr="00345DDC">
              <w:rPr>
                <w:rFonts w:ascii="Noto Sans" w:hAnsi="Noto Sans" w:cs="Noto Sans"/>
                <w:b/>
                <w:sz w:val="21"/>
                <w:lang w:val="en-GB"/>
              </w:rPr>
              <w:t>Danish</w:t>
            </w:r>
            <w:r w:rsidRPr="00345DDC">
              <w:rPr>
                <w:rFonts w:ascii="Noto Sans" w:hAnsi="Noto Sans" w:cs="Noto Sans"/>
                <w:b/>
                <w:spacing w:val="20"/>
                <w:sz w:val="21"/>
                <w:lang w:val="en-GB"/>
              </w:rPr>
              <w:t xml:space="preserve"> </w:t>
            </w:r>
            <w:r w:rsidRPr="00345DDC">
              <w:rPr>
                <w:rFonts w:ascii="Noto Sans" w:hAnsi="Noto Sans" w:cs="Noto Sans"/>
                <w:b/>
                <w:spacing w:val="-2"/>
                <w:sz w:val="21"/>
                <w:lang w:val="en-GB"/>
              </w:rPr>
              <w:t>company</w:t>
            </w:r>
            <w:r w:rsidR="002444C8" w:rsidRPr="00345DDC">
              <w:rPr>
                <w:rFonts w:ascii="Noto Sans" w:hAnsi="Noto Sans" w:cs="Noto Sans"/>
                <w:b/>
                <w:spacing w:val="-2"/>
                <w:sz w:val="21"/>
                <w:lang w:val="en-GB"/>
              </w:rPr>
              <w:t>’s capacity</w:t>
            </w:r>
          </w:p>
        </w:tc>
        <w:tc>
          <w:tcPr>
            <w:tcW w:w="1320" w:type="dxa"/>
            <w:shd w:val="clear" w:color="auto" w:fill="D9D9D9"/>
          </w:tcPr>
          <w:p w14:paraId="03C5E2E1" w14:textId="77777777" w:rsidR="00FC2CA5" w:rsidRPr="00345DDC" w:rsidRDefault="00FC2CA5">
            <w:pPr>
              <w:pStyle w:val="TableParagraph"/>
              <w:rPr>
                <w:rFonts w:ascii="Noto Sans" w:hAnsi="Noto Sans" w:cs="Noto Sans"/>
                <w:sz w:val="20"/>
                <w:lang w:val="en-GB"/>
              </w:rPr>
            </w:pPr>
          </w:p>
        </w:tc>
        <w:tc>
          <w:tcPr>
            <w:tcW w:w="1300" w:type="dxa"/>
          </w:tcPr>
          <w:p w14:paraId="03C5E2E2" w14:textId="77777777" w:rsidR="00FC2CA5" w:rsidRPr="00345DDC" w:rsidRDefault="00DE763D">
            <w:pPr>
              <w:pStyle w:val="TableParagraph"/>
              <w:spacing w:before="5"/>
              <w:ind w:left="39" w:right="25"/>
              <w:jc w:val="center"/>
              <w:rPr>
                <w:rFonts w:ascii="Noto Sans" w:hAnsi="Noto Sans" w:cs="Noto Sans"/>
                <w:sz w:val="21"/>
                <w:lang w:val="en-GB"/>
              </w:rPr>
            </w:pPr>
            <w:r w:rsidRPr="00345DDC">
              <w:rPr>
                <w:rFonts w:ascii="Noto Sans" w:hAnsi="Noto Sans" w:cs="Noto Sans"/>
                <w:sz w:val="21"/>
                <w:lang w:val="en-GB"/>
              </w:rPr>
              <w:t>40</w:t>
            </w:r>
            <w:r w:rsidRPr="00345DDC">
              <w:rPr>
                <w:rFonts w:ascii="Noto Sans" w:hAnsi="Noto Sans" w:cs="Noto Sans"/>
                <w:spacing w:val="9"/>
                <w:sz w:val="21"/>
                <w:lang w:val="en-GB"/>
              </w:rPr>
              <w:t xml:space="preserve"> </w:t>
            </w:r>
            <w:r w:rsidRPr="00345DDC">
              <w:rPr>
                <w:rFonts w:ascii="Noto Sans" w:hAnsi="Noto Sans" w:cs="Noto Sans"/>
                <w:spacing w:val="-10"/>
                <w:sz w:val="21"/>
                <w:lang w:val="en-GB"/>
              </w:rPr>
              <w:t>%</w:t>
            </w:r>
          </w:p>
        </w:tc>
      </w:tr>
      <w:tr w:rsidR="00FC2CA5" w:rsidRPr="00FC1E82" w14:paraId="03C5E2E7" w14:textId="77777777">
        <w:trPr>
          <w:trHeight w:val="297"/>
        </w:trPr>
        <w:tc>
          <w:tcPr>
            <w:tcW w:w="5744" w:type="dxa"/>
          </w:tcPr>
          <w:p w14:paraId="03C5E2E4" w14:textId="303CC48B" w:rsidR="00FC2CA5" w:rsidRPr="00345DDC" w:rsidRDefault="005E6945">
            <w:pPr>
              <w:pStyle w:val="TableParagraph"/>
              <w:spacing w:before="5"/>
              <w:ind w:left="74"/>
              <w:rPr>
                <w:rFonts w:ascii="Noto Sans" w:hAnsi="Noto Sans" w:cs="Noto Sans"/>
                <w:sz w:val="21"/>
                <w:lang w:val="en-GB"/>
              </w:rPr>
            </w:pPr>
            <w:r>
              <w:rPr>
                <w:rFonts w:ascii="Noto Sans" w:hAnsi="Noto Sans" w:cs="Noto Sans"/>
                <w:sz w:val="21"/>
                <w:lang w:val="en-GB"/>
              </w:rPr>
              <w:t xml:space="preserve">1.a. </w:t>
            </w:r>
            <w:r w:rsidR="00DE763D" w:rsidRPr="00345DDC">
              <w:rPr>
                <w:rFonts w:ascii="Noto Sans" w:hAnsi="Noto Sans" w:cs="Noto Sans"/>
                <w:sz w:val="21"/>
                <w:lang w:val="en-GB"/>
              </w:rPr>
              <w:t>Financial</w:t>
            </w:r>
            <w:r w:rsidR="00DE763D" w:rsidRPr="00345DDC">
              <w:rPr>
                <w:rFonts w:ascii="Noto Sans" w:hAnsi="Noto Sans" w:cs="Noto Sans"/>
                <w:spacing w:val="37"/>
                <w:sz w:val="21"/>
                <w:lang w:val="en-GB"/>
              </w:rPr>
              <w:t xml:space="preserve"> </w:t>
            </w:r>
            <w:r w:rsidR="00DE763D" w:rsidRPr="00345DDC">
              <w:rPr>
                <w:rFonts w:ascii="Noto Sans" w:hAnsi="Noto Sans" w:cs="Noto Sans"/>
                <w:spacing w:val="-2"/>
                <w:sz w:val="21"/>
                <w:lang w:val="en-GB"/>
              </w:rPr>
              <w:t>capacity</w:t>
            </w:r>
          </w:p>
        </w:tc>
        <w:tc>
          <w:tcPr>
            <w:tcW w:w="1320" w:type="dxa"/>
          </w:tcPr>
          <w:p w14:paraId="03C5E2E5" w14:textId="5870556E" w:rsidR="00FC2CA5" w:rsidRPr="00345DDC" w:rsidRDefault="00C44548">
            <w:pPr>
              <w:pStyle w:val="TableParagraph"/>
              <w:spacing w:before="5"/>
              <w:ind w:left="20" w:right="8"/>
              <w:jc w:val="center"/>
              <w:rPr>
                <w:rFonts w:ascii="Noto Sans" w:hAnsi="Noto Sans" w:cs="Noto Sans"/>
                <w:color w:val="000000" w:themeColor="text1"/>
                <w:sz w:val="21"/>
                <w:lang w:val="en-GB"/>
              </w:rPr>
            </w:pPr>
            <w:r w:rsidRPr="00345DDC">
              <w:rPr>
                <w:rFonts w:ascii="Noto Sans" w:hAnsi="Noto Sans" w:cs="Noto Sans"/>
                <w:color w:val="000000" w:themeColor="text1"/>
                <w:sz w:val="21"/>
                <w:lang w:val="en-GB"/>
              </w:rPr>
              <w:t xml:space="preserve">20 </w:t>
            </w:r>
            <w:r w:rsidR="00DE763D" w:rsidRPr="00345DDC">
              <w:rPr>
                <w:rFonts w:ascii="Noto Sans" w:hAnsi="Noto Sans" w:cs="Noto Sans"/>
                <w:color w:val="000000" w:themeColor="text1"/>
                <w:spacing w:val="-10"/>
                <w:sz w:val="21"/>
                <w:lang w:val="en-GB"/>
              </w:rPr>
              <w:t>%</w:t>
            </w:r>
          </w:p>
        </w:tc>
        <w:tc>
          <w:tcPr>
            <w:tcW w:w="1300" w:type="dxa"/>
            <w:vMerge w:val="restart"/>
            <w:shd w:val="clear" w:color="auto" w:fill="D9D9D9"/>
          </w:tcPr>
          <w:p w14:paraId="03C5E2E6" w14:textId="77777777" w:rsidR="00FC2CA5" w:rsidRPr="00345DDC" w:rsidRDefault="00FC2CA5">
            <w:pPr>
              <w:pStyle w:val="TableParagraph"/>
              <w:rPr>
                <w:rFonts w:ascii="Noto Sans" w:hAnsi="Noto Sans" w:cs="Noto Sans"/>
                <w:color w:val="000000" w:themeColor="text1"/>
                <w:lang w:val="en-GB"/>
              </w:rPr>
            </w:pPr>
          </w:p>
        </w:tc>
      </w:tr>
      <w:tr w:rsidR="00FC2CA5" w:rsidRPr="00FC1E82" w14:paraId="03C5E2EB" w14:textId="77777777">
        <w:trPr>
          <w:trHeight w:val="292"/>
        </w:trPr>
        <w:tc>
          <w:tcPr>
            <w:tcW w:w="5744" w:type="dxa"/>
          </w:tcPr>
          <w:p w14:paraId="03C5E2E8" w14:textId="3620B7A7" w:rsidR="00FC2CA5" w:rsidRPr="00345DDC" w:rsidRDefault="005E6945">
            <w:pPr>
              <w:pStyle w:val="TableParagraph"/>
              <w:spacing w:before="5"/>
              <w:ind w:left="74"/>
              <w:rPr>
                <w:rFonts w:ascii="Noto Sans" w:hAnsi="Noto Sans" w:cs="Noto Sans"/>
                <w:sz w:val="21"/>
                <w:lang w:val="en-GB"/>
              </w:rPr>
            </w:pPr>
            <w:r>
              <w:rPr>
                <w:rFonts w:ascii="Noto Sans" w:hAnsi="Noto Sans" w:cs="Noto Sans"/>
                <w:sz w:val="21"/>
                <w:lang w:val="en-GB"/>
              </w:rPr>
              <w:t xml:space="preserve">1.b. </w:t>
            </w:r>
            <w:r w:rsidR="00DE763D" w:rsidRPr="00345DDC">
              <w:rPr>
                <w:rFonts w:ascii="Noto Sans" w:hAnsi="Noto Sans" w:cs="Noto Sans"/>
                <w:sz w:val="21"/>
                <w:lang w:val="en-GB"/>
              </w:rPr>
              <w:t>Technical</w:t>
            </w:r>
            <w:r w:rsidR="00C969BA" w:rsidRPr="00345DDC">
              <w:rPr>
                <w:rFonts w:ascii="Noto Sans" w:hAnsi="Noto Sans" w:cs="Noto Sans"/>
                <w:sz w:val="21"/>
                <w:lang w:val="en-GB"/>
              </w:rPr>
              <w:t xml:space="preserve"> and management</w:t>
            </w:r>
            <w:r w:rsidR="00C969BA" w:rsidRPr="00345DDC">
              <w:rPr>
                <w:rFonts w:ascii="Noto Sans" w:hAnsi="Noto Sans" w:cs="Noto Sans"/>
                <w:spacing w:val="43"/>
                <w:sz w:val="21"/>
                <w:lang w:val="en-GB"/>
              </w:rPr>
              <w:t xml:space="preserve"> </w:t>
            </w:r>
            <w:r w:rsidR="00DE763D" w:rsidRPr="00345DDC">
              <w:rPr>
                <w:rFonts w:ascii="Noto Sans" w:hAnsi="Noto Sans" w:cs="Noto Sans"/>
                <w:spacing w:val="-2"/>
                <w:sz w:val="21"/>
                <w:lang w:val="en-GB"/>
              </w:rPr>
              <w:t>capability</w:t>
            </w:r>
          </w:p>
        </w:tc>
        <w:tc>
          <w:tcPr>
            <w:tcW w:w="1320" w:type="dxa"/>
          </w:tcPr>
          <w:p w14:paraId="03C5E2E9" w14:textId="688A458F" w:rsidR="00FC2CA5" w:rsidRPr="00345DDC" w:rsidRDefault="009510C0">
            <w:pPr>
              <w:pStyle w:val="TableParagraph"/>
              <w:spacing w:before="5"/>
              <w:ind w:left="20" w:right="8"/>
              <w:jc w:val="center"/>
              <w:rPr>
                <w:rFonts w:ascii="Noto Sans" w:hAnsi="Noto Sans" w:cs="Noto Sans"/>
                <w:color w:val="000000" w:themeColor="text1"/>
                <w:sz w:val="21"/>
                <w:lang w:val="en-GB"/>
              </w:rPr>
            </w:pPr>
            <w:r w:rsidRPr="00345DDC">
              <w:rPr>
                <w:rFonts w:ascii="Noto Sans" w:hAnsi="Noto Sans" w:cs="Noto Sans"/>
                <w:color w:val="000000" w:themeColor="text1"/>
                <w:sz w:val="21"/>
                <w:lang w:val="en-GB"/>
              </w:rPr>
              <w:t>5</w:t>
            </w:r>
            <w:r w:rsidR="00812713" w:rsidRPr="00345DDC">
              <w:rPr>
                <w:rFonts w:ascii="Noto Sans" w:hAnsi="Noto Sans" w:cs="Noto Sans"/>
                <w:color w:val="000000" w:themeColor="text1"/>
                <w:sz w:val="21"/>
                <w:lang w:val="en-GB"/>
              </w:rPr>
              <w:t xml:space="preserve">0 </w:t>
            </w:r>
            <w:r w:rsidR="00DE763D" w:rsidRPr="00345DDC">
              <w:rPr>
                <w:rFonts w:ascii="Noto Sans" w:hAnsi="Noto Sans" w:cs="Noto Sans"/>
                <w:color w:val="000000" w:themeColor="text1"/>
                <w:spacing w:val="-10"/>
                <w:sz w:val="21"/>
                <w:lang w:val="en-GB"/>
              </w:rPr>
              <w:t>%</w:t>
            </w:r>
          </w:p>
        </w:tc>
        <w:tc>
          <w:tcPr>
            <w:tcW w:w="1300" w:type="dxa"/>
            <w:vMerge/>
            <w:tcBorders>
              <w:top w:val="nil"/>
            </w:tcBorders>
            <w:shd w:val="clear" w:color="auto" w:fill="D9D9D9"/>
          </w:tcPr>
          <w:p w14:paraId="03C5E2EA" w14:textId="77777777" w:rsidR="00FC2CA5" w:rsidRPr="00345DDC" w:rsidRDefault="00FC2CA5">
            <w:pPr>
              <w:rPr>
                <w:rFonts w:ascii="Noto Sans" w:hAnsi="Noto Sans" w:cs="Noto Sans"/>
                <w:color w:val="000000" w:themeColor="text1"/>
                <w:sz w:val="2"/>
                <w:szCs w:val="2"/>
                <w:lang w:val="en-GB"/>
              </w:rPr>
            </w:pPr>
          </w:p>
        </w:tc>
      </w:tr>
      <w:tr w:rsidR="00FC2CA5" w:rsidRPr="00FC1E82" w14:paraId="03C5E2EF" w14:textId="77777777">
        <w:trPr>
          <w:trHeight w:val="296"/>
        </w:trPr>
        <w:tc>
          <w:tcPr>
            <w:tcW w:w="5744" w:type="dxa"/>
          </w:tcPr>
          <w:p w14:paraId="03C5E2EC" w14:textId="3628F4D9" w:rsidR="00FC2CA5" w:rsidRPr="00345DDC" w:rsidRDefault="005E6945">
            <w:pPr>
              <w:pStyle w:val="TableParagraph"/>
              <w:spacing w:before="5"/>
              <w:ind w:left="74"/>
              <w:rPr>
                <w:rFonts w:ascii="Noto Sans" w:hAnsi="Noto Sans" w:cs="Noto Sans"/>
                <w:sz w:val="21"/>
                <w:lang w:val="en-GB"/>
              </w:rPr>
            </w:pPr>
            <w:r>
              <w:rPr>
                <w:rFonts w:ascii="Noto Sans" w:hAnsi="Noto Sans" w:cs="Noto Sans"/>
                <w:sz w:val="21"/>
                <w:lang w:val="en-GB"/>
              </w:rPr>
              <w:t xml:space="preserve">1.c. </w:t>
            </w:r>
            <w:r w:rsidR="00DE763D" w:rsidRPr="00345DDC">
              <w:rPr>
                <w:rFonts w:ascii="Noto Sans" w:hAnsi="Noto Sans" w:cs="Noto Sans"/>
                <w:sz w:val="21"/>
                <w:lang w:val="en-GB"/>
              </w:rPr>
              <w:t>International</w:t>
            </w:r>
            <w:r w:rsidR="00DE763D" w:rsidRPr="00345DDC">
              <w:rPr>
                <w:rFonts w:ascii="Noto Sans" w:hAnsi="Noto Sans" w:cs="Noto Sans"/>
                <w:spacing w:val="60"/>
                <w:sz w:val="21"/>
                <w:lang w:val="en-GB"/>
              </w:rPr>
              <w:t xml:space="preserve"> </w:t>
            </w:r>
            <w:r w:rsidR="00DE763D" w:rsidRPr="00345DDC">
              <w:rPr>
                <w:rFonts w:ascii="Noto Sans" w:hAnsi="Noto Sans" w:cs="Noto Sans"/>
                <w:spacing w:val="-2"/>
                <w:sz w:val="21"/>
                <w:lang w:val="en-GB"/>
              </w:rPr>
              <w:t>experience</w:t>
            </w:r>
          </w:p>
        </w:tc>
        <w:tc>
          <w:tcPr>
            <w:tcW w:w="1320" w:type="dxa"/>
          </w:tcPr>
          <w:p w14:paraId="03C5E2ED" w14:textId="61CA34A9" w:rsidR="00FC2CA5" w:rsidRPr="00345DDC" w:rsidRDefault="009510C0">
            <w:pPr>
              <w:pStyle w:val="TableParagraph"/>
              <w:spacing w:before="5"/>
              <w:ind w:left="20" w:right="8"/>
              <w:jc w:val="center"/>
              <w:rPr>
                <w:rFonts w:ascii="Noto Sans" w:hAnsi="Noto Sans" w:cs="Noto Sans"/>
                <w:color w:val="000000" w:themeColor="text1"/>
                <w:sz w:val="21"/>
                <w:lang w:val="en-GB"/>
              </w:rPr>
            </w:pPr>
            <w:r w:rsidRPr="00345DDC">
              <w:rPr>
                <w:rFonts w:ascii="Noto Sans" w:hAnsi="Noto Sans" w:cs="Noto Sans"/>
                <w:color w:val="000000" w:themeColor="text1"/>
                <w:sz w:val="21"/>
                <w:lang w:val="en-GB"/>
              </w:rPr>
              <w:t>3</w:t>
            </w:r>
            <w:r w:rsidR="00812713" w:rsidRPr="00345DDC">
              <w:rPr>
                <w:rFonts w:ascii="Noto Sans" w:hAnsi="Noto Sans" w:cs="Noto Sans"/>
                <w:color w:val="000000" w:themeColor="text1"/>
                <w:sz w:val="21"/>
                <w:lang w:val="en-GB"/>
              </w:rPr>
              <w:t>0</w:t>
            </w:r>
            <w:r w:rsidR="00D76248">
              <w:rPr>
                <w:rFonts w:ascii="Noto Sans" w:hAnsi="Noto Sans" w:cs="Noto Sans"/>
                <w:color w:val="000000" w:themeColor="text1"/>
                <w:sz w:val="21"/>
                <w:lang w:val="en-GB"/>
              </w:rPr>
              <w:t xml:space="preserve"> </w:t>
            </w:r>
            <w:r w:rsidR="00DE763D" w:rsidRPr="00345DDC">
              <w:rPr>
                <w:rFonts w:ascii="Noto Sans" w:hAnsi="Noto Sans" w:cs="Noto Sans"/>
                <w:color w:val="000000" w:themeColor="text1"/>
                <w:spacing w:val="-10"/>
                <w:sz w:val="21"/>
                <w:lang w:val="en-GB"/>
              </w:rPr>
              <w:t>%</w:t>
            </w:r>
          </w:p>
        </w:tc>
        <w:tc>
          <w:tcPr>
            <w:tcW w:w="1300" w:type="dxa"/>
            <w:vMerge/>
            <w:tcBorders>
              <w:top w:val="nil"/>
            </w:tcBorders>
            <w:shd w:val="clear" w:color="auto" w:fill="D9D9D9"/>
          </w:tcPr>
          <w:p w14:paraId="03C5E2EE" w14:textId="77777777" w:rsidR="00FC2CA5" w:rsidRPr="00345DDC" w:rsidRDefault="00FC2CA5">
            <w:pPr>
              <w:rPr>
                <w:rFonts w:ascii="Noto Sans" w:hAnsi="Noto Sans" w:cs="Noto Sans"/>
                <w:color w:val="000000" w:themeColor="text1"/>
                <w:sz w:val="2"/>
                <w:szCs w:val="2"/>
                <w:lang w:val="en-GB"/>
              </w:rPr>
            </w:pPr>
          </w:p>
        </w:tc>
      </w:tr>
      <w:tr w:rsidR="00FC2CA5" w:rsidRPr="00FC1E82" w14:paraId="03C5E2F3" w14:textId="77777777">
        <w:trPr>
          <w:trHeight w:val="292"/>
        </w:trPr>
        <w:tc>
          <w:tcPr>
            <w:tcW w:w="5744" w:type="dxa"/>
          </w:tcPr>
          <w:p w14:paraId="03C5E2F0" w14:textId="47C534EE" w:rsidR="00FC2CA5" w:rsidRPr="00345DDC" w:rsidRDefault="00DE763D" w:rsidP="005E6945">
            <w:pPr>
              <w:pStyle w:val="TableParagraph"/>
              <w:numPr>
                <w:ilvl w:val="0"/>
                <w:numId w:val="45"/>
              </w:numPr>
              <w:spacing w:before="5"/>
              <w:rPr>
                <w:rFonts w:ascii="Noto Sans" w:hAnsi="Noto Sans" w:cs="Noto Sans"/>
                <w:b/>
                <w:sz w:val="21"/>
                <w:lang w:val="en-GB"/>
              </w:rPr>
            </w:pPr>
            <w:r w:rsidRPr="00345DDC">
              <w:rPr>
                <w:rFonts w:ascii="Noto Sans" w:hAnsi="Noto Sans" w:cs="Noto Sans"/>
                <w:b/>
                <w:sz w:val="21"/>
                <w:lang w:val="en-GB"/>
              </w:rPr>
              <w:t>Evaluation</w:t>
            </w:r>
            <w:r w:rsidRPr="00345DDC">
              <w:rPr>
                <w:rFonts w:ascii="Noto Sans" w:hAnsi="Noto Sans" w:cs="Noto Sans"/>
                <w:b/>
                <w:spacing w:val="20"/>
                <w:sz w:val="21"/>
                <w:lang w:val="en-GB"/>
              </w:rPr>
              <w:t xml:space="preserve"> </w:t>
            </w:r>
            <w:r w:rsidRPr="00345DDC">
              <w:rPr>
                <w:rFonts w:ascii="Noto Sans" w:hAnsi="Noto Sans" w:cs="Noto Sans"/>
                <w:b/>
                <w:sz w:val="21"/>
                <w:lang w:val="en-GB"/>
              </w:rPr>
              <w:t>of</w:t>
            </w:r>
            <w:r w:rsidRPr="00345DDC">
              <w:rPr>
                <w:rFonts w:ascii="Noto Sans" w:hAnsi="Noto Sans" w:cs="Noto Sans"/>
                <w:b/>
                <w:spacing w:val="19"/>
                <w:sz w:val="21"/>
                <w:lang w:val="en-GB"/>
              </w:rPr>
              <w:t xml:space="preserve"> </w:t>
            </w:r>
            <w:r w:rsidRPr="00345DDC">
              <w:rPr>
                <w:rFonts w:ascii="Noto Sans" w:hAnsi="Noto Sans" w:cs="Noto Sans"/>
                <w:b/>
                <w:sz w:val="21"/>
                <w:lang w:val="en-GB"/>
              </w:rPr>
              <w:t>the</w:t>
            </w:r>
            <w:r w:rsidR="002C1610" w:rsidRPr="00345DDC">
              <w:rPr>
                <w:rFonts w:ascii="Noto Sans" w:hAnsi="Noto Sans" w:cs="Noto Sans"/>
                <w:b/>
                <w:sz w:val="21"/>
                <w:lang w:val="en-GB"/>
              </w:rPr>
              <w:t xml:space="preserve"> exploration</w:t>
            </w:r>
            <w:r w:rsidRPr="00345DDC">
              <w:rPr>
                <w:rFonts w:ascii="Noto Sans" w:hAnsi="Noto Sans" w:cs="Noto Sans"/>
                <w:b/>
                <w:spacing w:val="20"/>
                <w:sz w:val="21"/>
                <w:lang w:val="en-GB"/>
              </w:rPr>
              <w:t xml:space="preserve"> </w:t>
            </w:r>
            <w:r w:rsidRPr="00345DDC">
              <w:rPr>
                <w:rFonts w:ascii="Noto Sans" w:hAnsi="Noto Sans" w:cs="Noto Sans"/>
                <w:b/>
                <w:sz w:val="21"/>
                <w:lang w:val="en-GB"/>
              </w:rPr>
              <w:t>project</w:t>
            </w:r>
            <w:r w:rsidRPr="00345DDC">
              <w:rPr>
                <w:rFonts w:ascii="Noto Sans" w:hAnsi="Noto Sans" w:cs="Noto Sans"/>
                <w:b/>
                <w:spacing w:val="23"/>
                <w:sz w:val="21"/>
                <w:lang w:val="en-GB"/>
              </w:rPr>
              <w:t xml:space="preserve"> </w:t>
            </w:r>
            <w:r w:rsidR="002C1610" w:rsidRPr="00345DDC">
              <w:rPr>
                <w:rFonts w:ascii="Noto Sans" w:hAnsi="Noto Sans" w:cs="Noto Sans"/>
                <w:b/>
                <w:spacing w:val="-2"/>
                <w:sz w:val="21"/>
                <w:lang w:val="en-GB"/>
              </w:rPr>
              <w:t>plan</w:t>
            </w:r>
          </w:p>
        </w:tc>
        <w:tc>
          <w:tcPr>
            <w:tcW w:w="1320" w:type="dxa"/>
            <w:shd w:val="clear" w:color="auto" w:fill="D9D9D9"/>
          </w:tcPr>
          <w:p w14:paraId="03C5E2F1" w14:textId="77777777" w:rsidR="00FC2CA5" w:rsidRPr="00345DDC" w:rsidRDefault="00FC2CA5">
            <w:pPr>
              <w:pStyle w:val="TableParagraph"/>
              <w:rPr>
                <w:rFonts w:ascii="Noto Sans" w:hAnsi="Noto Sans" w:cs="Noto Sans"/>
                <w:color w:val="000000" w:themeColor="text1"/>
                <w:sz w:val="20"/>
                <w:lang w:val="en-GB"/>
              </w:rPr>
            </w:pPr>
          </w:p>
        </w:tc>
        <w:tc>
          <w:tcPr>
            <w:tcW w:w="1300" w:type="dxa"/>
          </w:tcPr>
          <w:p w14:paraId="03C5E2F2" w14:textId="02BD4225" w:rsidR="00FC2CA5" w:rsidRPr="00345DDC" w:rsidRDefault="001B4537">
            <w:pPr>
              <w:pStyle w:val="TableParagraph"/>
              <w:spacing w:before="5"/>
              <w:ind w:left="39" w:right="25"/>
              <w:jc w:val="center"/>
              <w:rPr>
                <w:rFonts w:ascii="Noto Sans" w:hAnsi="Noto Sans" w:cs="Noto Sans"/>
                <w:color w:val="000000" w:themeColor="text1"/>
                <w:sz w:val="21"/>
                <w:lang w:val="en-GB"/>
              </w:rPr>
            </w:pPr>
            <w:r w:rsidRPr="00345DDC">
              <w:rPr>
                <w:rFonts w:ascii="Noto Sans" w:hAnsi="Noto Sans" w:cs="Noto Sans"/>
                <w:color w:val="000000" w:themeColor="text1"/>
                <w:sz w:val="21"/>
                <w:lang w:val="en-GB"/>
              </w:rPr>
              <w:t>6</w:t>
            </w:r>
            <w:r w:rsidR="00DE763D" w:rsidRPr="00345DDC">
              <w:rPr>
                <w:rFonts w:ascii="Noto Sans" w:hAnsi="Noto Sans" w:cs="Noto Sans"/>
                <w:color w:val="000000" w:themeColor="text1"/>
                <w:sz w:val="21"/>
                <w:lang w:val="en-GB"/>
              </w:rPr>
              <w:t>0</w:t>
            </w:r>
            <w:r w:rsidR="00DE763D" w:rsidRPr="00345DDC">
              <w:rPr>
                <w:rFonts w:ascii="Noto Sans" w:hAnsi="Noto Sans" w:cs="Noto Sans"/>
                <w:color w:val="000000" w:themeColor="text1"/>
                <w:spacing w:val="9"/>
                <w:sz w:val="21"/>
                <w:lang w:val="en-GB"/>
              </w:rPr>
              <w:t xml:space="preserve"> </w:t>
            </w:r>
            <w:r w:rsidR="00DE763D" w:rsidRPr="00345DDC">
              <w:rPr>
                <w:rFonts w:ascii="Noto Sans" w:hAnsi="Noto Sans" w:cs="Noto Sans"/>
                <w:color w:val="000000" w:themeColor="text1"/>
                <w:spacing w:val="-10"/>
                <w:sz w:val="21"/>
                <w:lang w:val="en-GB"/>
              </w:rPr>
              <w:t>%</w:t>
            </w:r>
          </w:p>
        </w:tc>
      </w:tr>
      <w:tr w:rsidR="002444C8" w:rsidRPr="00FC1E82" w14:paraId="2401320F" w14:textId="77777777">
        <w:trPr>
          <w:trHeight w:val="297"/>
        </w:trPr>
        <w:tc>
          <w:tcPr>
            <w:tcW w:w="5744" w:type="dxa"/>
          </w:tcPr>
          <w:p w14:paraId="27184AE0" w14:textId="65DFA527" w:rsidR="002444C8" w:rsidRPr="00345DDC" w:rsidRDefault="005E6945">
            <w:pPr>
              <w:pStyle w:val="TableParagraph"/>
              <w:spacing w:before="10"/>
              <w:ind w:left="74"/>
              <w:rPr>
                <w:rFonts w:ascii="Noto Sans" w:hAnsi="Noto Sans" w:cs="Noto Sans"/>
                <w:sz w:val="21"/>
                <w:lang w:val="en-GB"/>
              </w:rPr>
            </w:pPr>
            <w:r>
              <w:rPr>
                <w:rFonts w:ascii="Noto Sans" w:hAnsi="Noto Sans" w:cs="Noto Sans"/>
                <w:sz w:val="21"/>
                <w:lang w:val="en-GB"/>
              </w:rPr>
              <w:t xml:space="preserve">2.a. </w:t>
            </w:r>
            <w:r w:rsidR="0057437F" w:rsidRPr="00345DDC">
              <w:rPr>
                <w:rFonts w:ascii="Noto Sans" w:hAnsi="Noto Sans" w:cs="Noto Sans"/>
                <w:sz w:val="21"/>
                <w:lang w:val="en-GB"/>
              </w:rPr>
              <w:t>Exploration project plan</w:t>
            </w:r>
            <w:r w:rsidR="001B60F0" w:rsidRPr="00345DDC">
              <w:rPr>
                <w:rFonts w:ascii="Noto Sans" w:hAnsi="Noto Sans" w:cs="Noto Sans"/>
                <w:sz w:val="21"/>
                <w:lang w:val="en-GB"/>
              </w:rPr>
              <w:t>*</w:t>
            </w:r>
          </w:p>
        </w:tc>
        <w:tc>
          <w:tcPr>
            <w:tcW w:w="1320" w:type="dxa"/>
          </w:tcPr>
          <w:p w14:paraId="69FD2C51" w14:textId="25531AD4" w:rsidR="002444C8" w:rsidRPr="00345DDC" w:rsidRDefault="00327103">
            <w:pPr>
              <w:pStyle w:val="TableParagraph"/>
              <w:spacing w:before="10"/>
              <w:ind w:left="20" w:right="8"/>
              <w:jc w:val="center"/>
              <w:rPr>
                <w:rFonts w:ascii="Noto Sans" w:hAnsi="Noto Sans" w:cs="Noto Sans"/>
                <w:color w:val="000000" w:themeColor="text1"/>
                <w:sz w:val="21"/>
                <w:lang w:val="en-GB"/>
              </w:rPr>
            </w:pPr>
            <w:r w:rsidRPr="00345DDC">
              <w:rPr>
                <w:rFonts w:ascii="Noto Sans" w:hAnsi="Noto Sans" w:cs="Noto Sans"/>
                <w:color w:val="000000" w:themeColor="text1"/>
                <w:sz w:val="21"/>
                <w:lang w:val="en-GB"/>
              </w:rPr>
              <w:t>30</w:t>
            </w:r>
            <w:r w:rsidR="00D76248">
              <w:rPr>
                <w:rFonts w:ascii="Noto Sans" w:hAnsi="Noto Sans" w:cs="Noto Sans"/>
                <w:color w:val="000000" w:themeColor="text1"/>
                <w:sz w:val="21"/>
                <w:lang w:val="en-GB"/>
              </w:rPr>
              <w:t xml:space="preserve"> </w:t>
            </w:r>
            <w:r w:rsidR="0038400C" w:rsidRPr="00345DDC">
              <w:rPr>
                <w:rFonts w:ascii="Noto Sans" w:hAnsi="Noto Sans" w:cs="Noto Sans"/>
                <w:color w:val="000000" w:themeColor="text1"/>
                <w:sz w:val="21"/>
                <w:lang w:val="en-GB"/>
              </w:rPr>
              <w:t>%</w:t>
            </w:r>
          </w:p>
        </w:tc>
        <w:tc>
          <w:tcPr>
            <w:tcW w:w="1300" w:type="dxa"/>
          </w:tcPr>
          <w:p w14:paraId="309A216D" w14:textId="77777777" w:rsidR="002444C8" w:rsidRPr="00345DDC" w:rsidRDefault="002444C8">
            <w:pPr>
              <w:pStyle w:val="TableParagraph"/>
              <w:rPr>
                <w:rFonts w:ascii="Noto Sans" w:hAnsi="Noto Sans" w:cs="Noto Sans"/>
                <w:color w:val="000000" w:themeColor="text1"/>
                <w:lang w:val="en-GB"/>
              </w:rPr>
            </w:pPr>
          </w:p>
        </w:tc>
      </w:tr>
      <w:tr w:rsidR="00FC2CA5" w:rsidRPr="00FC1E82" w14:paraId="03C5E2F7" w14:textId="77777777">
        <w:trPr>
          <w:trHeight w:val="297"/>
        </w:trPr>
        <w:tc>
          <w:tcPr>
            <w:tcW w:w="5744" w:type="dxa"/>
          </w:tcPr>
          <w:p w14:paraId="03C5E2F4" w14:textId="343B29A1" w:rsidR="00FC2CA5" w:rsidRPr="00345DDC" w:rsidRDefault="005E6945">
            <w:pPr>
              <w:pStyle w:val="TableParagraph"/>
              <w:spacing w:before="10"/>
              <w:ind w:left="74"/>
              <w:rPr>
                <w:rFonts w:ascii="Noto Sans" w:hAnsi="Noto Sans" w:cs="Noto Sans"/>
                <w:sz w:val="21"/>
                <w:lang w:val="en-GB"/>
              </w:rPr>
            </w:pPr>
            <w:r>
              <w:rPr>
                <w:rFonts w:ascii="Noto Sans" w:hAnsi="Noto Sans" w:cs="Noto Sans"/>
                <w:sz w:val="21"/>
                <w:lang w:val="en-GB"/>
              </w:rPr>
              <w:t xml:space="preserve">2.b. </w:t>
            </w:r>
            <w:r w:rsidR="0097510A" w:rsidRPr="00345DDC">
              <w:rPr>
                <w:rFonts w:ascii="Noto Sans" w:hAnsi="Noto Sans" w:cs="Noto Sans"/>
                <w:sz w:val="21"/>
                <w:lang w:val="en-GB"/>
              </w:rPr>
              <w:t>Development effects</w:t>
            </w:r>
            <w:r w:rsidR="00DE763D" w:rsidRPr="00345DDC">
              <w:rPr>
                <w:rFonts w:ascii="Noto Sans" w:hAnsi="Noto Sans" w:cs="Noto Sans"/>
                <w:spacing w:val="29"/>
                <w:sz w:val="21"/>
                <w:lang w:val="en-GB"/>
              </w:rPr>
              <w:t xml:space="preserve"> </w:t>
            </w:r>
          </w:p>
        </w:tc>
        <w:tc>
          <w:tcPr>
            <w:tcW w:w="1320" w:type="dxa"/>
          </w:tcPr>
          <w:p w14:paraId="03C5E2F5" w14:textId="0038EBEB" w:rsidR="00FC2CA5" w:rsidRPr="00345DDC" w:rsidRDefault="00F555D8">
            <w:pPr>
              <w:pStyle w:val="TableParagraph"/>
              <w:spacing w:before="10"/>
              <w:ind w:left="20" w:right="8"/>
              <w:jc w:val="center"/>
              <w:rPr>
                <w:rFonts w:ascii="Noto Sans" w:hAnsi="Noto Sans" w:cs="Noto Sans"/>
                <w:color w:val="000000" w:themeColor="text1"/>
                <w:sz w:val="21"/>
                <w:lang w:val="en-GB"/>
              </w:rPr>
            </w:pPr>
            <w:r w:rsidRPr="00345DDC">
              <w:rPr>
                <w:rFonts w:ascii="Noto Sans" w:hAnsi="Noto Sans" w:cs="Noto Sans"/>
                <w:color w:val="000000" w:themeColor="text1"/>
                <w:sz w:val="21"/>
                <w:lang w:val="en-GB"/>
              </w:rPr>
              <w:t>35</w:t>
            </w:r>
            <w:r w:rsidR="00D76248">
              <w:rPr>
                <w:rFonts w:ascii="Noto Sans" w:hAnsi="Noto Sans" w:cs="Noto Sans"/>
                <w:color w:val="000000" w:themeColor="text1"/>
                <w:sz w:val="21"/>
                <w:lang w:val="en-GB"/>
              </w:rPr>
              <w:t xml:space="preserve"> </w:t>
            </w:r>
            <w:r w:rsidR="00DE763D" w:rsidRPr="00345DDC">
              <w:rPr>
                <w:rFonts w:ascii="Noto Sans" w:hAnsi="Noto Sans" w:cs="Noto Sans"/>
                <w:color w:val="000000" w:themeColor="text1"/>
                <w:spacing w:val="-10"/>
                <w:sz w:val="21"/>
                <w:lang w:val="en-GB"/>
              </w:rPr>
              <w:t>%</w:t>
            </w:r>
          </w:p>
        </w:tc>
        <w:tc>
          <w:tcPr>
            <w:tcW w:w="1300" w:type="dxa"/>
          </w:tcPr>
          <w:p w14:paraId="03C5E2F6" w14:textId="77777777" w:rsidR="00FC2CA5" w:rsidRPr="00345DDC" w:rsidRDefault="00FC2CA5">
            <w:pPr>
              <w:pStyle w:val="TableParagraph"/>
              <w:rPr>
                <w:rFonts w:ascii="Noto Sans" w:hAnsi="Noto Sans" w:cs="Noto Sans"/>
                <w:color w:val="000000" w:themeColor="text1"/>
                <w:lang w:val="en-GB"/>
              </w:rPr>
            </w:pPr>
          </w:p>
        </w:tc>
      </w:tr>
      <w:tr w:rsidR="00FC2CA5" w:rsidRPr="00FC1E82" w14:paraId="03C5E2FF" w14:textId="77777777">
        <w:trPr>
          <w:trHeight w:val="289"/>
        </w:trPr>
        <w:tc>
          <w:tcPr>
            <w:tcW w:w="5744" w:type="dxa"/>
          </w:tcPr>
          <w:p w14:paraId="03C5E2FC" w14:textId="4D427283" w:rsidR="00FC2CA5" w:rsidRPr="00345DDC" w:rsidRDefault="005E6945">
            <w:pPr>
              <w:pStyle w:val="TableParagraph"/>
              <w:spacing w:before="2"/>
              <w:ind w:left="74"/>
              <w:rPr>
                <w:rFonts w:ascii="Noto Sans" w:hAnsi="Noto Sans" w:cs="Noto Sans"/>
                <w:sz w:val="21"/>
                <w:lang w:val="en-GB"/>
              </w:rPr>
            </w:pPr>
            <w:r>
              <w:rPr>
                <w:rFonts w:ascii="Noto Sans" w:hAnsi="Noto Sans" w:cs="Noto Sans"/>
                <w:sz w:val="21"/>
                <w:lang w:val="en-GB"/>
              </w:rPr>
              <w:t xml:space="preserve">2.c. </w:t>
            </w:r>
            <w:r w:rsidR="00DE763D" w:rsidRPr="00345DDC">
              <w:rPr>
                <w:rFonts w:ascii="Noto Sans" w:hAnsi="Noto Sans" w:cs="Noto Sans"/>
                <w:sz w:val="21"/>
                <w:lang w:val="en-GB"/>
              </w:rPr>
              <w:t>Commercial</w:t>
            </w:r>
            <w:r w:rsidR="00DE763D" w:rsidRPr="00345DDC">
              <w:rPr>
                <w:rFonts w:ascii="Noto Sans" w:hAnsi="Noto Sans" w:cs="Noto Sans"/>
                <w:spacing w:val="54"/>
                <w:sz w:val="21"/>
                <w:lang w:val="en-GB"/>
              </w:rPr>
              <w:t xml:space="preserve"> </w:t>
            </w:r>
            <w:r w:rsidR="00DE763D" w:rsidRPr="00345DDC">
              <w:rPr>
                <w:rFonts w:ascii="Noto Sans" w:hAnsi="Noto Sans" w:cs="Noto Sans"/>
                <w:spacing w:val="-2"/>
                <w:sz w:val="21"/>
                <w:lang w:val="en-GB"/>
              </w:rPr>
              <w:t>viability</w:t>
            </w:r>
          </w:p>
        </w:tc>
        <w:tc>
          <w:tcPr>
            <w:tcW w:w="1320" w:type="dxa"/>
          </w:tcPr>
          <w:p w14:paraId="03C5E2FD" w14:textId="22BF52FD" w:rsidR="00FC2CA5" w:rsidRPr="00345DDC" w:rsidRDefault="00F555D8">
            <w:pPr>
              <w:pStyle w:val="TableParagraph"/>
              <w:spacing w:before="2"/>
              <w:ind w:left="20" w:right="8"/>
              <w:jc w:val="center"/>
              <w:rPr>
                <w:rFonts w:ascii="Noto Sans" w:hAnsi="Noto Sans" w:cs="Noto Sans"/>
                <w:color w:val="000000" w:themeColor="text1"/>
                <w:sz w:val="21"/>
                <w:lang w:val="en-GB"/>
              </w:rPr>
            </w:pPr>
            <w:r w:rsidRPr="00345DDC">
              <w:rPr>
                <w:rFonts w:ascii="Noto Sans" w:hAnsi="Noto Sans" w:cs="Noto Sans"/>
                <w:color w:val="000000" w:themeColor="text1"/>
                <w:sz w:val="21"/>
                <w:lang w:val="en-GB"/>
              </w:rPr>
              <w:t>35</w:t>
            </w:r>
            <w:r w:rsidR="00D76248">
              <w:rPr>
                <w:rFonts w:ascii="Noto Sans" w:hAnsi="Noto Sans" w:cs="Noto Sans"/>
                <w:color w:val="000000" w:themeColor="text1"/>
                <w:sz w:val="21"/>
                <w:lang w:val="en-GB"/>
              </w:rPr>
              <w:t xml:space="preserve"> </w:t>
            </w:r>
            <w:r w:rsidR="00DE763D" w:rsidRPr="00345DDC">
              <w:rPr>
                <w:rFonts w:ascii="Noto Sans" w:hAnsi="Noto Sans" w:cs="Noto Sans"/>
                <w:color w:val="000000" w:themeColor="text1"/>
                <w:spacing w:val="-10"/>
                <w:sz w:val="21"/>
                <w:lang w:val="en-GB"/>
              </w:rPr>
              <w:t>%</w:t>
            </w:r>
          </w:p>
        </w:tc>
        <w:tc>
          <w:tcPr>
            <w:tcW w:w="1300" w:type="dxa"/>
            <w:tcBorders>
              <w:top w:val="nil"/>
            </w:tcBorders>
            <w:shd w:val="clear" w:color="auto" w:fill="D9D9D9"/>
          </w:tcPr>
          <w:p w14:paraId="03C5E2FE" w14:textId="77777777" w:rsidR="00FC2CA5" w:rsidRPr="00345DDC" w:rsidRDefault="00FC2CA5">
            <w:pPr>
              <w:rPr>
                <w:rFonts w:ascii="Noto Sans" w:hAnsi="Noto Sans" w:cs="Noto Sans"/>
                <w:color w:val="000000" w:themeColor="text1"/>
                <w:sz w:val="2"/>
                <w:szCs w:val="2"/>
                <w:lang w:val="en-GB"/>
              </w:rPr>
            </w:pPr>
          </w:p>
        </w:tc>
      </w:tr>
    </w:tbl>
    <w:p w14:paraId="03C5E304" w14:textId="41112C0E" w:rsidR="00FC2CA5" w:rsidRPr="00FC1E82" w:rsidRDefault="001B60F0" w:rsidP="00A80C93">
      <w:pPr>
        <w:pStyle w:val="Brdtekst"/>
        <w:ind w:firstLine="434"/>
        <w:rPr>
          <w:sz w:val="20"/>
          <w:szCs w:val="20"/>
          <w:lang w:val="en-GB"/>
        </w:rPr>
      </w:pPr>
      <w:r w:rsidRPr="00FC1E82">
        <w:rPr>
          <w:sz w:val="20"/>
          <w:szCs w:val="20"/>
          <w:lang w:val="en-GB"/>
        </w:rPr>
        <w:t xml:space="preserve">*Based on </w:t>
      </w:r>
      <w:r w:rsidR="00E57EBB" w:rsidRPr="00FC1E82">
        <w:rPr>
          <w:sz w:val="20"/>
          <w:szCs w:val="20"/>
          <w:lang w:val="en-GB"/>
        </w:rPr>
        <w:t xml:space="preserve">application form section 2, </w:t>
      </w:r>
      <w:r w:rsidR="00A80C93" w:rsidRPr="00FC1E82">
        <w:rPr>
          <w:sz w:val="20"/>
          <w:szCs w:val="20"/>
          <w:lang w:val="en-GB"/>
        </w:rPr>
        <w:t>“Exploration project description” and sections 3 and 4</w:t>
      </w:r>
    </w:p>
    <w:p w14:paraId="3B9FE9C9" w14:textId="77777777" w:rsidR="001B60F0" w:rsidRPr="00FC1E82" w:rsidRDefault="001B60F0">
      <w:pPr>
        <w:pStyle w:val="Brdtekst"/>
        <w:rPr>
          <w:lang w:val="en-GB"/>
        </w:rPr>
      </w:pPr>
    </w:p>
    <w:p w14:paraId="03C5E306" w14:textId="77777777" w:rsidR="00FC2CA5" w:rsidRPr="00FC1E82" w:rsidRDefault="00DE763D" w:rsidP="006C0FC3">
      <w:pPr>
        <w:pStyle w:val="Brdtekst"/>
        <w:spacing w:before="1"/>
        <w:rPr>
          <w:lang w:val="en-GB"/>
        </w:rPr>
      </w:pPr>
      <w:r w:rsidRPr="00FC1E82">
        <w:rPr>
          <w:w w:val="105"/>
          <w:lang w:val="en-GB"/>
        </w:rPr>
        <w:t>Each</w:t>
      </w:r>
      <w:r w:rsidRPr="00FC1E82">
        <w:rPr>
          <w:spacing w:val="2"/>
          <w:w w:val="105"/>
          <w:lang w:val="en-GB"/>
        </w:rPr>
        <w:t xml:space="preserve"> </w:t>
      </w:r>
      <w:r w:rsidRPr="00FC1E82">
        <w:rPr>
          <w:w w:val="105"/>
          <w:lang w:val="en-GB"/>
        </w:rPr>
        <w:t>criterion</w:t>
      </w:r>
      <w:r w:rsidRPr="00FC1E82">
        <w:rPr>
          <w:spacing w:val="3"/>
          <w:w w:val="105"/>
          <w:lang w:val="en-GB"/>
        </w:rPr>
        <w:t xml:space="preserve"> </w:t>
      </w:r>
      <w:r w:rsidRPr="00FC1E82">
        <w:rPr>
          <w:w w:val="105"/>
          <w:lang w:val="en-GB"/>
        </w:rPr>
        <w:t>will</w:t>
      </w:r>
      <w:r w:rsidRPr="00FC1E82">
        <w:rPr>
          <w:spacing w:val="3"/>
          <w:w w:val="105"/>
          <w:lang w:val="en-GB"/>
        </w:rPr>
        <w:t xml:space="preserve"> </w:t>
      </w:r>
      <w:r w:rsidRPr="00FC1E82">
        <w:rPr>
          <w:w w:val="105"/>
          <w:lang w:val="en-GB"/>
        </w:rPr>
        <w:t>be</w:t>
      </w:r>
      <w:r w:rsidRPr="00FC1E82">
        <w:rPr>
          <w:spacing w:val="2"/>
          <w:w w:val="105"/>
          <w:lang w:val="en-GB"/>
        </w:rPr>
        <w:t xml:space="preserve"> </w:t>
      </w:r>
      <w:r w:rsidRPr="00FC1E82">
        <w:rPr>
          <w:w w:val="105"/>
          <w:lang w:val="en-GB"/>
        </w:rPr>
        <w:t>rated</w:t>
      </w:r>
      <w:r w:rsidRPr="00FC1E82">
        <w:rPr>
          <w:spacing w:val="2"/>
          <w:w w:val="105"/>
          <w:lang w:val="en-GB"/>
        </w:rPr>
        <w:t xml:space="preserve"> </w:t>
      </w:r>
      <w:r w:rsidRPr="00FC1E82">
        <w:rPr>
          <w:w w:val="105"/>
          <w:lang w:val="en-GB"/>
        </w:rPr>
        <w:t>according</w:t>
      </w:r>
      <w:r w:rsidRPr="00FC1E82">
        <w:rPr>
          <w:spacing w:val="5"/>
          <w:w w:val="105"/>
          <w:lang w:val="en-GB"/>
        </w:rPr>
        <w:t xml:space="preserve"> </w:t>
      </w:r>
      <w:r w:rsidRPr="00FC1E82">
        <w:rPr>
          <w:w w:val="105"/>
          <w:lang w:val="en-GB"/>
        </w:rPr>
        <w:t>to</w:t>
      </w:r>
      <w:r w:rsidRPr="00FC1E82">
        <w:rPr>
          <w:spacing w:val="4"/>
          <w:w w:val="105"/>
          <w:lang w:val="en-GB"/>
        </w:rPr>
        <w:t xml:space="preserve"> </w:t>
      </w:r>
      <w:r w:rsidRPr="00FC1E82">
        <w:rPr>
          <w:w w:val="105"/>
          <w:lang w:val="en-GB"/>
        </w:rPr>
        <w:t>the following</w:t>
      </w:r>
      <w:r w:rsidRPr="00FC1E82">
        <w:rPr>
          <w:spacing w:val="4"/>
          <w:w w:val="105"/>
          <w:lang w:val="en-GB"/>
        </w:rPr>
        <w:t xml:space="preserve"> </w:t>
      </w:r>
      <w:r w:rsidRPr="00FC1E82">
        <w:rPr>
          <w:spacing w:val="-2"/>
          <w:w w:val="105"/>
          <w:lang w:val="en-GB"/>
        </w:rPr>
        <w:t>scale:</w:t>
      </w:r>
    </w:p>
    <w:p w14:paraId="03C5E307" w14:textId="77777777" w:rsidR="00FC2CA5" w:rsidRPr="00FC1E82" w:rsidRDefault="00FC2CA5">
      <w:pPr>
        <w:pStyle w:val="Brdtekst"/>
        <w:spacing w:before="3"/>
        <w:rPr>
          <w:lang w:val="en-GB"/>
        </w:rPr>
      </w:pPr>
    </w:p>
    <w:p w14:paraId="03C5E308" w14:textId="08730F35" w:rsidR="00FC2CA5" w:rsidRPr="009C65BB" w:rsidRDefault="00DE763D" w:rsidP="009C65BB">
      <w:pPr>
        <w:pStyle w:val="Listeafsnit"/>
        <w:numPr>
          <w:ilvl w:val="0"/>
          <w:numId w:val="42"/>
        </w:numPr>
        <w:tabs>
          <w:tab w:val="left" w:pos="1392"/>
        </w:tabs>
        <w:spacing w:before="33"/>
        <w:rPr>
          <w:w w:val="105"/>
          <w:sz w:val="24"/>
          <w:lang w:val="en-GB"/>
        </w:rPr>
      </w:pPr>
      <w:r w:rsidRPr="009C65BB">
        <w:rPr>
          <w:w w:val="105"/>
          <w:sz w:val="24"/>
          <w:lang w:val="en-GB"/>
        </w:rPr>
        <w:t>Very good</w:t>
      </w:r>
      <w:r w:rsidR="009C65BB" w:rsidRPr="009C65BB">
        <w:rPr>
          <w:w w:val="105"/>
          <w:sz w:val="24"/>
          <w:lang w:val="en-GB"/>
        </w:rPr>
        <w:tab/>
      </w:r>
      <w:r w:rsidR="009C65BB">
        <w:rPr>
          <w:w w:val="105"/>
          <w:sz w:val="24"/>
          <w:lang w:val="en-GB"/>
        </w:rPr>
        <w:tab/>
      </w:r>
      <w:r w:rsidRPr="009C65BB">
        <w:rPr>
          <w:w w:val="105"/>
          <w:sz w:val="24"/>
          <w:lang w:val="en-GB"/>
        </w:rPr>
        <w:t>100 points</w:t>
      </w:r>
    </w:p>
    <w:p w14:paraId="03C5E309" w14:textId="346BBED8" w:rsidR="00FC2CA5" w:rsidRPr="009C65BB" w:rsidRDefault="00DE763D" w:rsidP="009C65BB">
      <w:pPr>
        <w:pStyle w:val="Listeafsnit"/>
        <w:numPr>
          <w:ilvl w:val="0"/>
          <w:numId w:val="42"/>
        </w:numPr>
        <w:tabs>
          <w:tab w:val="left" w:pos="1392"/>
        </w:tabs>
        <w:spacing w:before="33"/>
        <w:rPr>
          <w:w w:val="105"/>
          <w:sz w:val="24"/>
          <w:lang w:val="en-GB"/>
        </w:rPr>
      </w:pPr>
      <w:r w:rsidRPr="009C65BB">
        <w:rPr>
          <w:w w:val="105"/>
          <w:sz w:val="24"/>
          <w:lang w:val="en-GB"/>
        </w:rPr>
        <w:t>Good</w:t>
      </w:r>
      <w:r w:rsidRPr="009C65BB">
        <w:rPr>
          <w:w w:val="105"/>
          <w:sz w:val="24"/>
          <w:lang w:val="en-GB"/>
        </w:rPr>
        <w:tab/>
      </w:r>
      <w:r w:rsidR="009C65BB">
        <w:rPr>
          <w:w w:val="105"/>
          <w:sz w:val="24"/>
          <w:lang w:val="en-GB"/>
        </w:rPr>
        <w:tab/>
      </w:r>
      <w:r w:rsidR="009C65BB" w:rsidRPr="009C65BB">
        <w:rPr>
          <w:w w:val="105"/>
          <w:sz w:val="24"/>
          <w:lang w:val="en-GB"/>
        </w:rPr>
        <w:tab/>
      </w:r>
      <w:r w:rsidR="009C65BB">
        <w:rPr>
          <w:w w:val="105"/>
          <w:sz w:val="24"/>
          <w:lang w:val="en-GB"/>
        </w:rPr>
        <w:tab/>
      </w:r>
      <w:r w:rsidRPr="00FC1E82">
        <w:rPr>
          <w:w w:val="105"/>
          <w:sz w:val="24"/>
          <w:lang w:val="en-GB"/>
        </w:rPr>
        <w:t>90</w:t>
      </w:r>
      <w:r w:rsidRPr="009C65BB">
        <w:rPr>
          <w:w w:val="105"/>
          <w:sz w:val="24"/>
          <w:lang w:val="en-GB"/>
        </w:rPr>
        <w:t xml:space="preserve"> points</w:t>
      </w:r>
    </w:p>
    <w:p w14:paraId="03C5E30A" w14:textId="48530821" w:rsidR="00FC2CA5" w:rsidRPr="009C65BB" w:rsidRDefault="00DE763D" w:rsidP="009C65BB">
      <w:pPr>
        <w:pStyle w:val="Listeafsnit"/>
        <w:numPr>
          <w:ilvl w:val="0"/>
          <w:numId w:val="42"/>
        </w:numPr>
        <w:tabs>
          <w:tab w:val="left" w:pos="1392"/>
        </w:tabs>
        <w:spacing w:before="33"/>
        <w:rPr>
          <w:w w:val="105"/>
          <w:sz w:val="24"/>
          <w:lang w:val="en-GB"/>
        </w:rPr>
      </w:pPr>
      <w:r w:rsidRPr="009C65BB">
        <w:rPr>
          <w:w w:val="105"/>
          <w:sz w:val="24"/>
          <w:lang w:val="en-GB"/>
        </w:rPr>
        <w:t>Satisfactory</w:t>
      </w:r>
      <w:r w:rsidR="009C65BB" w:rsidRPr="009C65BB">
        <w:rPr>
          <w:w w:val="105"/>
          <w:sz w:val="24"/>
          <w:lang w:val="en-GB"/>
        </w:rPr>
        <w:tab/>
      </w:r>
      <w:r w:rsidR="009C65BB">
        <w:rPr>
          <w:w w:val="105"/>
          <w:sz w:val="24"/>
          <w:lang w:val="en-GB"/>
        </w:rPr>
        <w:tab/>
      </w:r>
      <w:r w:rsidRPr="00FC1E82">
        <w:rPr>
          <w:w w:val="105"/>
          <w:sz w:val="24"/>
          <w:lang w:val="en-GB"/>
        </w:rPr>
        <w:t>70</w:t>
      </w:r>
      <w:r w:rsidRPr="009C65BB">
        <w:rPr>
          <w:w w:val="105"/>
          <w:sz w:val="24"/>
          <w:lang w:val="en-GB"/>
        </w:rPr>
        <w:t xml:space="preserve"> points</w:t>
      </w:r>
    </w:p>
    <w:p w14:paraId="3CA98C67" w14:textId="3AE48A91" w:rsidR="00B558FB" w:rsidRPr="00FC1E82" w:rsidRDefault="00DE763D" w:rsidP="009C65BB">
      <w:pPr>
        <w:pStyle w:val="Listeafsnit"/>
        <w:numPr>
          <w:ilvl w:val="0"/>
          <w:numId w:val="42"/>
        </w:numPr>
        <w:tabs>
          <w:tab w:val="left" w:pos="1392"/>
        </w:tabs>
        <w:spacing w:before="33"/>
        <w:rPr>
          <w:sz w:val="24"/>
          <w:lang w:val="en-GB"/>
        </w:rPr>
      </w:pPr>
      <w:r w:rsidRPr="00FC1E82">
        <w:rPr>
          <w:w w:val="105"/>
          <w:sz w:val="24"/>
          <w:lang w:val="en-GB"/>
        </w:rPr>
        <w:t>Not</w:t>
      </w:r>
      <w:r w:rsidRPr="00FC1E82">
        <w:rPr>
          <w:spacing w:val="1"/>
          <w:w w:val="105"/>
          <w:sz w:val="24"/>
          <w:lang w:val="en-GB"/>
        </w:rPr>
        <w:t xml:space="preserve"> </w:t>
      </w:r>
      <w:r w:rsidRPr="00FC1E82">
        <w:rPr>
          <w:w w:val="105"/>
          <w:sz w:val="24"/>
          <w:lang w:val="en-GB"/>
        </w:rPr>
        <w:t>satisfactory</w:t>
      </w:r>
      <w:r w:rsidRPr="00FC1E82">
        <w:rPr>
          <w:spacing w:val="1"/>
          <w:w w:val="105"/>
          <w:sz w:val="24"/>
          <w:lang w:val="en-GB"/>
        </w:rPr>
        <w:t xml:space="preserve"> </w:t>
      </w:r>
      <w:r w:rsidR="009C65BB">
        <w:rPr>
          <w:spacing w:val="1"/>
          <w:w w:val="105"/>
          <w:sz w:val="24"/>
          <w:lang w:val="en-GB"/>
        </w:rPr>
        <w:tab/>
      </w:r>
      <w:r w:rsidRPr="00FC1E82">
        <w:rPr>
          <w:w w:val="105"/>
          <w:sz w:val="24"/>
          <w:lang w:val="en-GB"/>
        </w:rPr>
        <w:t>40</w:t>
      </w:r>
      <w:r w:rsidRPr="00FC1E82">
        <w:rPr>
          <w:spacing w:val="1"/>
          <w:w w:val="105"/>
          <w:sz w:val="24"/>
          <w:lang w:val="en-GB"/>
        </w:rPr>
        <w:t xml:space="preserve"> </w:t>
      </w:r>
      <w:r w:rsidRPr="00FC1E82">
        <w:rPr>
          <w:spacing w:val="-2"/>
          <w:w w:val="105"/>
          <w:sz w:val="24"/>
          <w:lang w:val="en-GB"/>
        </w:rPr>
        <w:t>points</w:t>
      </w:r>
    </w:p>
    <w:p w14:paraId="6A859170" w14:textId="77777777" w:rsidR="00B558FB" w:rsidRPr="00FC1E82" w:rsidRDefault="00B558FB" w:rsidP="00B558FB">
      <w:pPr>
        <w:tabs>
          <w:tab w:val="left" w:pos="1392"/>
        </w:tabs>
        <w:spacing w:before="33"/>
        <w:rPr>
          <w:sz w:val="24"/>
          <w:lang w:val="en-GB"/>
        </w:rPr>
      </w:pPr>
    </w:p>
    <w:p w14:paraId="539A3388" w14:textId="77777777" w:rsidR="009C65BB" w:rsidRDefault="009C65BB">
      <w:pPr>
        <w:rPr>
          <w:rFonts w:ascii="Noto Sans" w:hAnsi="Noto Sans"/>
          <w:b/>
          <w:bCs/>
          <w:sz w:val="24"/>
          <w:szCs w:val="24"/>
          <w:lang w:val="en-GB"/>
        </w:rPr>
      </w:pPr>
      <w:r>
        <w:rPr>
          <w:b/>
          <w:bCs/>
          <w:lang w:val="en-GB"/>
        </w:rPr>
        <w:br w:type="page"/>
      </w:r>
    </w:p>
    <w:p w14:paraId="4AFEE724" w14:textId="276472F0" w:rsidR="00B558FB" w:rsidRPr="00FC1E82" w:rsidRDefault="00CD0878" w:rsidP="00504A6D">
      <w:pPr>
        <w:pStyle w:val="Brdtekst"/>
        <w:rPr>
          <w:b/>
          <w:bCs/>
          <w:lang w:val="en-GB"/>
        </w:rPr>
      </w:pPr>
      <w:r w:rsidRPr="00FC1E82">
        <w:rPr>
          <w:b/>
          <w:bCs/>
          <w:lang w:val="en-GB"/>
        </w:rPr>
        <w:lastRenderedPageBreak/>
        <w:t xml:space="preserve">Top-up grant </w:t>
      </w:r>
    </w:p>
    <w:p w14:paraId="3B782DEA" w14:textId="77777777" w:rsidR="00D151B3" w:rsidRPr="00FC1E82" w:rsidRDefault="00D151B3" w:rsidP="00D151B3">
      <w:pPr>
        <w:pStyle w:val="Brdtekst"/>
        <w:rPr>
          <w:lang w:val="en-GB"/>
        </w:rPr>
      </w:pPr>
    </w:p>
    <w:p w14:paraId="3800A3F7" w14:textId="4CB757BC" w:rsidR="0031750E" w:rsidRPr="00FC1E82" w:rsidRDefault="00AC0A29" w:rsidP="00D151B3">
      <w:pPr>
        <w:pStyle w:val="Brdtekst"/>
        <w:rPr>
          <w:lang w:val="en-GB"/>
        </w:rPr>
      </w:pPr>
      <w:r w:rsidRPr="00FC1E82">
        <w:rPr>
          <w:lang w:val="en-GB"/>
        </w:rPr>
        <w:t>The use of the top-up mechanism will be applied on a case-by-case basis and will not be standard practice across the applicants.</w:t>
      </w:r>
      <w:r w:rsidR="00712B73" w:rsidRPr="00FC1E82">
        <w:rPr>
          <w:lang w:val="en-GB"/>
        </w:rPr>
        <w:t xml:space="preserve"> </w:t>
      </w:r>
      <w:r w:rsidR="00281FAD" w:rsidRPr="00FC1E82">
        <w:rPr>
          <w:lang w:val="en-GB"/>
        </w:rPr>
        <w:t xml:space="preserve">The </w:t>
      </w:r>
      <w:r w:rsidR="00D151B3" w:rsidRPr="00FC1E82">
        <w:rPr>
          <w:lang w:val="en-GB"/>
        </w:rPr>
        <w:t xml:space="preserve">top-up </w:t>
      </w:r>
      <w:r w:rsidR="00434753" w:rsidRPr="00FC1E82">
        <w:rPr>
          <w:rFonts w:cs="Noto Sans"/>
          <w:sz w:val="26"/>
          <w:szCs w:val="26"/>
          <w:lang w:val="en-GB"/>
        </w:rPr>
        <w:t xml:space="preserve">consists of a 50% matching grant </w:t>
      </w:r>
      <w:bookmarkStart w:id="9" w:name="_Hlk231469922"/>
      <w:r w:rsidR="00434753" w:rsidRPr="00FC1E82">
        <w:rPr>
          <w:rFonts w:cs="Noto Sans"/>
          <w:sz w:val="26"/>
          <w:szCs w:val="26"/>
          <w:lang w:val="en-GB"/>
        </w:rPr>
        <w:t>not exceeding 50% of the original grant</w:t>
      </w:r>
      <w:bookmarkEnd w:id="9"/>
      <w:r w:rsidR="00434753" w:rsidRPr="00FC1E82">
        <w:rPr>
          <w:rFonts w:cs="Noto Sans"/>
          <w:sz w:val="26"/>
          <w:szCs w:val="26"/>
          <w:lang w:val="en-GB"/>
        </w:rPr>
        <w:t>, and at a maximum of DKK 250.000.</w:t>
      </w:r>
      <w:r w:rsidR="00965998" w:rsidRPr="00FC1E82">
        <w:rPr>
          <w:rFonts w:cs="Noto Sans"/>
          <w:sz w:val="26"/>
          <w:szCs w:val="26"/>
          <w:lang w:val="en-GB"/>
        </w:rPr>
        <w:t xml:space="preserve"> The duration of a top-up project is</w:t>
      </w:r>
      <w:r w:rsidR="00965998" w:rsidRPr="00FC1E82">
        <w:rPr>
          <w:lang w:val="en-GB"/>
        </w:rPr>
        <w:t xml:space="preserve"> maximum 6 months.</w:t>
      </w:r>
      <w:r w:rsidR="00434753" w:rsidRPr="00FC1E82">
        <w:rPr>
          <w:lang w:val="en-GB"/>
        </w:rPr>
        <w:t xml:space="preserve"> It </w:t>
      </w:r>
      <w:r w:rsidR="00D151B3" w:rsidRPr="00FC1E82">
        <w:rPr>
          <w:lang w:val="en-GB"/>
        </w:rPr>
        <w:t xml:space="preserve">may be granted to </w:t>
      </w:r>
      <w:r w:rsidR="00FB3DB0" w:rsidRPr="00FC1E82">
        <w:rPr>
          <w:lang w:val="en-GB"/>
        </w:rPr>
        <w:t>exploration projects near completion that show promis</w:t>
      </w:r>
      <w:r w:rsidR="00DB40CD" w:rsidRPr="00FC1E82">
        <w:rPr>
          <w:lang w:val="en-GB"/>
        </w:rPr>
        <w:t>ing results for further business viability</w:t>
      </w:r>
      <w:r w:rsidR="00931D28" w:rsidRPr="00FC1E82">
        <w:rPr>
          <w:lang w:val="en-GB"/>
        </w:rPr>
        <w:t>, but</w:t>
      </w:r>
      <w:r w:rsidR="003016E7" w:rsidRPr="00FC1E82">
        <w:rPr>
          <w:lang w:val="en-GB"/>
        </w:rPr>
        <w:t xml:space="preserve"> </w:t>
      </w:r>
      <w:r w:rsidR="00356483" w:rsidRPr="00FC1E82">
        <w:rPr>
          <w:lang w:val="en-GB"/>
        </w:rPr>
        <w:t xml:space="preserve">which </w:t>
      </w:r>
      <w:r w:rsidR="003016E7" w:rsidRPr="00FC1E82">
        <w:rPr>
          <w:lang w:val="en-GB"/>
        </w:rPr>
        <w:t xml:space="preserve">require final clarification of </w:t>
      </w:r>
      <w:r w:rsidR="00CD5CC3" w:rsidRPr="00FC1E82">
        <w:rPr>
          <w:lang w:val="en-GB"/>
        </w:rPr>
        <w:t>market information or plans</w:t>
      </w:r>
      <w:r w:rsidR="0031750E" w:rsidRPr="00FC1E82">
        <w:rPr>
          <w:lang w:val="en-GB"/>
        </w:rPr>
        <w:t xml:space="preserve"> that </w:t>
      </w:r>
      <w:r w:rsidR="00421242" w:rsidRPr="00FC1E82">
        <w:rPr>
          <w:lang w:val="en-GB"/>
        </w:rPr>
        <w:t>were not possible to foresee in the initial application</w:t>
      </w:r>
      <w:r w:rsidR="00CD5CC3" w:rsidRPr="00FC1E82">
        <w:rPr>
          <w:lang w:val="en-GB"/>
        </w:rPr>
        <w:t>.</w:t>
      </w:r>
      <w:r w:rsidR="00712B73" w:rsidRPr="00FC1E82">
        <w:rPr>
          <w:lang w:val="en-GB"/>
        </w:rPr>
        <w:t xml:space="preserve"> The same conditions as</w:t>
      </w:r>
      <w:r w:rsidR="0054406B" w:rsidRPr="00FC1E82">
        <w:rPr>
          <w:lang w:val="en-GB"/>
        </w:rPr>
        <w:t xml:space="preserve"> for the base grant received by the company will apply to the top-up grant. </w:t>
      </w:r>
    </w:p>
    <w:p w14:paraId="791DCF51" w14:textId="77777777" w:rsidR="0031750E" w:rsidRPr="00FC1E82" w:rsidRDefault="0031750E" w:rsidP="00D151B3">
      <w:pPr>
        <w:pStyle w:val="Brdtekst"/>
        <w:rPr>
          <w:lang w:val="en-GB"/>
        </w:rPr>
      </w:pPr>
    </w:p>
    <w:p w14:paraId="6489A914" w14:textId="0CAF7042" w:rsidR="007B20C0" w:rsidRPr="00FC1E82" w:rsidRDefault="00746DDB" w:rsidP="00D151B3">
      <w:pPr>
        <w:pStyle w:val="Brdtekst"/>
        <w:rPr>
          <w:lang w:val="en-GB"/>
        </w:rPr>
      </w:pPr>
      <w:r w:rsidRPr="00FC1E82">
        <w:rPr>
          <w:lang w:val="en-GB"/>
        </w:rPr>
        <w:t xml:space="preserve">The </w:t>
      </w:r>
      <w:r w:rsidR="00FD22B7" w:rsidRPr="00FC1E82">
        <w:rPr>
          <w:lang w:val="en-GB"/>
        </w:rPr>
        <w:t>application for</w:t>
      </w:r>
      <w:r w:rsidR="00356483" w:rsidRPr="00FC1E82">
        <w:rPr>
          <w:lang w:val="en-GB"/>
        </w:rPr>
        <w:t xml:space="preserve"> </w:t>
      </w:r>
      <w:r w:rsidR="00CD5CC3" w:rsidRPr="00FC1E82">
        <w:rPr>
          <w:lang w:val="en-GB"/>
        </w:rPr>
        <w:t>a</w:t>
      </w:r>
      <w:r w:rsidR="00CD0878" w:rsidRPr="00FC1E82">
        <w:rPr>
          <w:lang w:val="en-GB"/>
        </w:rPr>
        <w:t xml:space="preserve"> top-up </w:t>
      </w:r>
      <w:r w:rsidR="00C52E72" w:rsidRPr="00FC1E82">
        <w:rPr>
          <w:lang w:val="en-GB"/>
        </w:rPr>
        <w:t xml:space="preserve">grant </w:t>
      </w:r>
      <w:r w:rsidR="00CD0878" w:rsidRPr="00FC1E82">
        <w:rPr>
          <w:lang w:val="en-GB"/>
        </w:rPr>
        <w:t xml:space="preserve">will require a short </w:t>
      </w:r>
      <w:r w:rsidR="00FD22B7" w:rsidRPr="00FC1E82">
        <w:rPr>
          <w:lang w:val="en-GB"/>
        </w:rPr>
        <w:t xml:space="preserve">status report </w:t>
      </w:r>
      <w:r w:rsidR="008947A4" w:rsidRPr="00FC1E82">
        <w:rPr>
          <w:lang w:val="en-GB"/>
        </w:rPr>
        <w:t xml:space="preserve">(format available) </w:t>
      </w:r>
      <w:r w:rsidR="00FD22B7" w:rsidRPr="00FC1E82">
        <w:rPr>
          <w:lang w:val="en-GB"/>
        </w:rPr>
        <w:t>describing</w:t>
      </w:r>
      <w:r w:rsidR="00356483" w:rsidRPr="00FC1E82">
        <w:rPr>
          <w:lang w:val="en-GB"/>
        </w:rPr>
        <w:t>:</w:t>
      </w:r>
      <w:r w:rsidR="00FD22B7" w:rsidRPr="00FC1E82">
        <w:rPr>
          <w:lang w:val="en-GB"/>
        </w:rPr>
        <w:t xml:space="preserve"> </w:t>
      </w:r>
    </w:p>
    <w:p w14:paraId="66AFED8D" w14:textId="30ADAEED" w:rsidR="007B20C0" w:rsidRPr="00FC1E82" w:rsidRDefault="00AF08F0" w:rsidP="001A0053">
      <w:pPr>
        <w:pStyle w:val="Brdtekst"/>
        <w:numPr>
          <w:ilvl w:val="0"/>
          <w:numId w:val="31"/>
        </w:numPr>
        <w:rPr>
          <w:lang w:val="en-GB"/>
        </w:rPr>
      </w:pPr>
      <w:r w:rsidRPr="00FC1E82">
        <w:rPr>
          <w:lang w:val="en-GB"/>
        </w:rPr>
        <w:t>Status and p</w:t>
      </w:r>
      <w:r w:rsidR="00FD22B7" w:rsidRPr="00FC1E82">
        <w:rPr>
          <w:lang w:val="en-GB"/>
        </w:rPr>
        <w:t>reliminary results</w:t>
      </w:r>
    </w:p>
    <w:p w14:paraId="4D8CA852" w14:textId="7B64BD2A" w:rsidR="007B20C0" w:rsidRPr="00FC1E82" w:rsidRDefault="00C97A4B" w:rsidP="007B20C0">
      <w:pPr>
        <w:pStyle w:val="Brdtekst"/>
        <w:numPr>
          <w:ilvl w:val="0"/>
          <w:numId w:val="31"/>
        </w:numPr>
        <w:rPr>
          <w:lang w:val="en-GB"/>
        </w:rPr>
      </w:pPr>
      <w:r w:rsidRPr="00FC1E82">
        <w:rPr>
          <w:lang w:val="en-GB"/>
        </w:rPr>
        <w:t xml:space="preserve">Rationale for top-up grant (including business rationale and why the additional work cannot be covered within the original grant scope) </w:t>
      </w:r>
    </w:p>
    <w:p w14:paraId="336E8C83" w14:textId="5AC6E0CF" w:rsidR="00FD22B7" w:rsidRPr="00FC1E82" w:rsidRDefault="00356483" w:rsidP="001A0053">
      <w:pPr>
        <w:pStyle w:val="Brdtekst"/>
        <w:numPr>
          <w:ilvl w:val="0"/>
          <w:numId w:val="31"/>
        </w:numPr>
        <w:rPr>
          <w:lang w:val="en-GB"/>
        </w:rPr>
      </w:pPr>
      <w:r w:rsidRPr="00FC1E82">
        <w:rPr>
          <w:lang w:val="en-GB"/>
        </w:rPr>
        <w:t>T</w:t>
      </w:r>
      <w:r w:rsidR="00FD22B7" w:rsidRPr="00FC1E82">
        <w:rPr>
          <w:lang w:val="en-GB"/>
        </w:rPr>
        <w:t>he additional planned activities under the top-up grant</w:t>
      </w:r>
      <w:r w:rsidR="00CD0878" w:rsidRPr="00FC1E82">
        <w:rPr>
          <w:lang w:val="en-GB"/>
        </w:rPr>
        <w:t xml:space="preserve">. </w:t>
      </w:r>
    </w:p>
    <w:p w14:paraId="39515FC8" w14:textId="77777777" w:rsidR="00FD22B7" w:rsidRPr="00FC1E82" w:rsidRDefault="00FD22B7" w:rsidP="00D151B3">
      <w:pPr>
        <w:pStyle w:val="Brdtekst"/>
        <w:rPr>
          <w:lang w:val="en-GB"/>
        </w:rPr>
      </w:pPr>
    </w:p>
    <w:p w14:paraId="4B1FCC74" w14:textId="77777777" w:rsidR="00FD22B7" w:rsidRPr="00FC1E82" w:rsidRDefault="0009069D" w:rsidP="00D151B3">
      <w:pPr>
        <w:pStyle w:val="Brdtekst"/>
        <w:rPr>
          <w:lang w:val="en-GB"/>
        </w:rPr>
      </w:pPr>
      <w:r w:rsidRPr="00FC1E82">
        <w:rPr>
          <w:lang w:val="en-GB"/>
        </w:rPr>
        <w:t xml:space="preserve">The main criteria for awarding the top-up grant will be: </w:t>
      </w:r>
    </w:p>
    <w:p w14:paraId="1BE1FC98" w14:textId="36FFEFE9" w:rsidR="00FD22B7" w:rsidRPr="00FC1E82" w:rsidRDefault="00356483" w:rsidP="001A0053">
      <w:pPr>
        <w:pStyle w:val="Brdtekst"/>
        <w:numPr>
          <w:ilvl w:val="0"/>
          <w:numId w:val="30"/>
        </w:numPr>
        <w:rPr>
          <w:lang w:val="en-GB"/>
        </w:rPr>
      </w:pPr>
      <w:r w:rsidRPr="00FC1E82">
        <w:rPr>
          <w:lang w:val="en-GB"/>
        </w:rPr>
        <w:t>T</w:t>
      </w:r>
      <w:r w:rsidR="007A1403" w:rsidRPr="00FC1E82">
        <w:rPr>
          <w:lang w:val="en-GB"/>
        </w:rPr>
        <w:t>he</w:t>
      </w:r>
      <w:r w:rsidR="00025E5D" w:rsidRPr="00FC1E82">
        <w:rPr>
          <w:lang w:val="en-GB"/>
        </w:rPr>
        <w:t xml:space="preserve"> </w:t>
      </w:r>
      <w:r w:rsidR="00D026E6" w:rsidRPr="00FC1E82">
        <w:rPr>
          <w:lang w:val="en-GB"/>
        </w:rPr>
        <w:t xml:space="preserve">preliminary results of the </w:t>
      </w:r>
      <w:r w:rsidR="00025E5D" w:rsidRPr="00FC1E82">
        <w:rPr>
          <w:lang w:val="en-GB"/>
        </w:rPr>
        <w:t>exploration project</w:t>
      </w:r>
      <w:r w:rsidR="007A1403" w:rsidRPr="00FC1E82">
        <w:rPr>
          <w:lang w:val="en-GB"/>
        </w:rPr>
        <w:t xml:space="preserve"> </w:t>
      </w:r>
      <w:r w:rsidR="00E13C33" w:rsidRPr="00FC1E82">
        <w:rPr>
          <w:lang w:val="en-GB"/>
        </w:rPr>
        <w:t>point to high probability of a business case</w:t>
      </w:r>
      <w:r w:rsidR="005765C7" w:rsidRPr="00FC1E82">
        <w:rPr>
          <w:lang w:val="en-GB"/>
        </w:rPr>
        <w:t xml:space="preserve"> with </w:t>
      </w:r>
      <w:r w:rsidR="00424B42" w:rsidRPr="00FC1E82">
        <w:rPr>
          <w:lang w:val="en-GB"/>
        </w:rPr>
        <w:t>significant</w:t>
      </w:r>
      <w:r w:rsidR="00C9302B" w:rsidRPr="00FC1E82">
        <w:rPr>
          <w:lang w:val="en-GB"/>
        </w:rPr>
        <w:t xml:space="preserve"> commercial </w:t>
      </w:r>
      <w:r w:rsidR="00424B42" w:rsidRPr="00FC1E82">
        <w:rPr>
          <w:lang w:val="en-GB"/>
        </w:rPr>
        <w:t>results</w:t>
      </w:r>
      <w:r w:rsidR="007B20C0" w:rsidRPr="00FC1E82">
        <w:rPr>
          <w:lang w:val="en-GB"/>
        </w:rPr>
        <w:t>.</w:t>
      </w:r>
    </w:p>
    <w:p w14:paraId="526CB423" w14:textId="0225EDB2" w:rsidR="00FD22B7" w:rsidRPr="00FC1E82" w:rsidRDefault="00356483" w:rsidP="00FD22B7">
      <w:pPr>
        <w:pStyle w:val="Brdtekst"/>
        <w:numPr>
          <w:ilvl w:val="0"/>
          <w:numId w:val="30"/>
        </w:numPr>
        <w:rPr>
          <w:lang w:val="en-GB"/>
        </w:rPr>
      </w:pPr>
      <w:r w:rsidRPr="00FC1E82">
        <w:rPr>
          <w:lang w:val="en-GB"/>
        </w:rPr>
        <w:t>T</w:t>
      </w:r>
      <w:r w:rsidR="00F571F7" w:rsidRPr="00FC1E82">
        <w:rPr>
          <w:lang w:val="en-GB"/>
        </w:rPr>
        <w:t xml:space="preserve">he preliminary results </w:t>
      </w:r>
      <w:r w:rsidR="000D01BF" w:rsidRPr="00FC1E82">
        <w:rPr>
          <w:lang w:val="en-GB"/>
        </w:rPr>
        <w:t xml:space="preserve">confirm the expected positive development effects, </w:t>
      </w:r>
    </w:p>
    <w:p w14:paraId="0229AC52" w14:textId="50918C15" w:rsidR="00CD0878" w:rsidRPr="00FC1E82" w:rsidRDefault="00356483" w:rsidP="00FD22B7">
      <w:pPr>
        <w:pStyle w:val="Brdtekst"/>
        <w:numPr>
          <w:ilvl w:val="0"/>
          <w:numId w:val="30"/>
        </w:numPr>
        <w:rPr>
          <w:lang w:val="en-GB"/>
        </w:rPr>
      </w:pPr>
      <w:r w:rsidRPr="00FC1E82">
        <w:rPr>
          <w:lang w:val="en-GB"/>
        </w:rPr>
        <w:t>T</w:t>
      </w:r>
      <w:r w:rsidR="00FD6AA9" w:rsidRPr="00FC1E82">
        <w:rPr>
          <w:lang w:val="en-GB"/>
        </w:rPr>
        <w:t xml:space="preserve">he </w:t>
      </w:r>
      <w:r w:rsidR="005765C7" w:rsidRPr="00FC1E82">
        <w:rPr>
          <w:lang w:val="en-GB"/>
        </w:rPr>
        <w:t xml:space="preserve">needs for the </w:t>
      </w:r>
      <w:r w:rsidR="00FD6AA9" w:rsidRPr="00FC1E82">
        <w:rPr>
          <w:lang w:val="en-GB"/>
        </w:rPr>
        <w:t xml:space="preserve">additional </w:t>
      </w:r>
      <w:r w:rsidR="005765C7" w:rsidRPr="00FC1E82">
        <w:rPr>
          <w:lang w:val="en-GB"/>
        </w:rPr>
        <w:t xml:space="preserve">exploration </w:t>
      </w:r>
      <w:r w:rsidR="00FD6AA9" w:rsidRPr="00FC1E82">
        <w:rPr>
          <w:lang w:val="en-GB"/>
        </w:rPr>
        <w:t xml:space="preserve">activities could not be foreseen </w:t>
      </w:r>
      <w:r w:rsidR="005765C7" w:rsidRPr="00FC1E82">
        <w:rPr>
          <w:lang w:val="en-GB"/>
        </w:rPr>
        <w:t xml:space="preserve">in the initial application stage. </w:t>
      </w:r>
    </w:p>
    <w:p w14:paraId="2F719FEA" w14:textId="6D8205DF" w:rsidR="007B20C0" w:rsidRPr="00FC1E82" w:rsidRDefault="007B20C0" w:rsidP="001A0053">
      <w:pPr>
        <w:pStyle w:val="Brdtekst"/>
        <w:numPr>
          <w:ilvl w:val="0"/>
          <w:numId w:val="30"/>
        </w:numPr>
        <w:rPr>
          <w:lang w:val="en-GB"/>
        </w:rPr>
      </w:pPr>
      <w:r w:rsidRPr="00FC1E82">
        <w:rPr>
          <w:lang w:val="en-GB"/>
        </w:rPr>
        <w:t xml:space="preserve">The additional support brings critical added value to the exploration project. </w:t>
      </w:r>
    </w:p>
    <w:p w14:paraId="03C5E312" w14:textId="68E762A5" w:rsidR="00FC2CA5" w:rsidRPr="00FC1E82" w:rsidRDefault="00FC2CA5">
      <w:pPr>
        <w:pStyle w:val="Listeafsnit"/>
        <w:spacing w:line="321" w:lineRule="auto"/>
        <w:rPr>
          <w:sz w:val="24"/>
          <w:lang w:val="en-GB"/>
        </w:rPr>
        <w:sectPr w:rsidR="00FC2CA5" w:rsidRPr="00FC1E82" w:rsidSect="007301E4">
          <w:footerReference w:type="default" r:id="rId18"/>
          <w:pgSz w:w="11910" w:h="16850"/>
          <w:pgMar w:top="1701" w:right="1134" w:bottom="1701" w:left="1134" w:header="0" w:footer="1254" w:gutter="0"/>
          <w:cols w:space="708"/>
          <w:docGrid w:linePitch="299"/>
        </w:sectPr>
      </w:pPr>
    </w:p>
    <w:p w14:paraId="3FE0988A" w14:textId="574C77BC" w:rsidR="004F2084" w:rsidRPr="00FC1E82" w:rsidRDefault="00BB5D89" w:rsidP="00BB5D89">
      <w:pPr>
        <w:pStyle w:val="Overskrift1"/>
        <w:rPr>
          <w:lang w:val="en-GB"/>
        </w:rPr>
      </w:pPr>
      <w:bookmarkStart w:id="10" w:name="_Toc239244267"/>
      <w:r w:rsidRPr="00FC1E82">
        <w:rPr>
          <w:lang w:val="en-GB"/>
        </w:rPr>
        <w:lastRenderedPageBreak/>
        <w:t>Getting started and reporting on results</w:t>
      </w:r>
      <w:bookmarkEnd w:id="10"/>
    </w:p>
    <w:p w14:paraId="380E077B" w14:textId="5B9D62B5" w:rsidR="009E5498" w:rsidRPr="00FC1E82" w:rsidRDefault="00DE763D" w:rsidP="009E5498">
      <w:pPr>
        <w:pStyle w:val="Brdtekst"/>
        <w:rPr>
          <w:lang w:val="en-GB"/>
        </w:rPr>
      </w:pPr>
      <w:r w:rsidRPr="00FC1E82">
        <w:rPr>
          <w:lang w:val="en-GB"/>
        </w:rPr>
        <w:t xml:space="preserve">The </w:t>
      </w:r>
      <w:r w:rsidR="004713E1" w:rsidRPr="00FC1E82">
        <w:rPr>
          <w:lang w:val="en-GB"/>
        </w:rPr>
        <w:t xml:space="preserve">exploration </w:t>
      </w:r>
      <w:r w:rsidRPr="00FC1E82">
        <w:rPr>
          <w:lang w:val="en-GB"/>
        </w:rPr>
        <w:t xml:space="preserve">project should be initiated no later than three months after the approval by the Ministry of Foreign Affairs. </w:t>
      </w:r>
    </w:p>
    <w:p w14:paraId="30B0151D" w14:textId="77777777" w:rsidR="009E5498" w:rsidRPr="00FC1E82" w:rsidRDefault="009E5498" w:rsidP="009E5498">
      <w:pPr>
        <w:pStyle w:val="Brdtekst"/>
        <w:rPr>
          <w:lang w:val="en-GB"/>
        </w:rPr>
      </w:pPr>
    </w:p>
    <w:p w14:paraId="03C5E314" w14:textId="17587A00" w:rsidR="00FC2CA5" w:rsidRPr="00FC1E82" w:rsidRDefault="00DE763D" w:rsidP="009E5498">
      <w:pPr>
        <w:pStyle w:val="Brdtekst"/>
        <w:rPr>
          <w:lang w:val="en-GB"/>
        </w:rPr>
      </w:pPr>
      <w:r w:rsidRPr="00FC1E82">
        <w:rPr>
          <w:lang w:val="en-GB"/>
        </w:rPr>
        <w:t>The approval will take effect when the Ministry has received the applicant company’s acceptance of the terms and conditions by signing and returning a copy of the Ministry of Foreign Affair’s approval letter to</w:t>
      </w:r>
      <w:r w:rsidR="00A3436D">
        <w:rPr>
          <w:lang w:val="en-GB"/>
        </w:rPr>
        <w:t xml:space="preserve"> </w:t>
      </w:r>
      <w:hyperlink r:id="rId19">
        <w:r w:rsidR="00A3436D" w:rsidRPr="00A3436D">
          <w:rPr>
            <w:rStyle w:val="Hyperlink"/>
            <w:lang w:val="en-GB"/>
          </w:rPr>
          <w:t>klima@um.dk</w:t>
        </w:r>
      </w:hyperlink>
      <w:r w:rsidR="00A3436D">
        <w:rPr>
          <w:lang w:val="en-GB"/>
        </w:rPr>
        <w:t>.</w:t>
      </w:r>
    </w:p>
    <w:p w14:paraId="03C5E315" w14:textId="77777777" w:rsidR="00FC2CA5" w:rsidRPr="00FC1E82" w:rsidRDefault="00FC2CA5" w:rsidP="009E5498">
      <w:pPr>
        <w:pStyle w:val="Brdtekst"/>
        <w:rPr>
          <w:lang w:val="en-GB"/>
        </w:rPr>
      </w:pPr>
    </w:p>
    <w:p w14:paraId="03C5E316" w14:textId="77777777" w:rsidR="00FC2CA5" w:rsidRPr="00FC1E82" w:rsidRDefault="00DE763D" w:rsidP="009E5498">
      <w:pPr>
        <w:pStyle w:val="Brdtekst"/>
        <w:rPr>
          <w:lang w:val="en-GB"/>
        </w:rPr>
      </w:pPr>
      <w:r w:rsidRPr="00FC1E82">
        <w:rPr>
          <w:lang w:val="en-GB"/>
        </w:rPr>
        <w:t>Please note that the commitment can only be used for activities taken place after the Ministry of Foreign Affairs has received the signed approval from the Danish company.</w:t>
      </w:r>
    </w:p>
    <w:p w14:paraId="5F46410D" w14:textId="77777777" w:rsidR="009E5498" w:rsidRPr="00FC1E82" w:rsidRDefault="009E5498" w:rsidP="009E5498">
      <w:pPr>
        <w:pStyle w:val="Brdtekst"/>
        <w:rPr>
          <w:lang w:val="en-GB"/>
        </w:rPr>
      </w:pPr>
    </w:p>
    <w:p w14:paraId="03C5E317" w14:textId="115EF9D0" w:rsidR="00FC2CA5" w:rsidRPr="00FC1E82" w:rsidRDefault="00DE763D" w:rsidP="009E5498">
      <w:pPr>
        <w:pStyle w:val="Brdtekst"/>
        <w:rPr>
          <w:lang w:val="en-GB"/>
        </w:rPr>
      </w:pPr>
      <w:r w:rsidRPr="00FC1E82">
        <w:rPr>
          <w:lang w:val="en-GB"/>
        </w:rPr>
        <w:t>As a general rule</w:t>
      </w:r>
      <w:r w:rsidR="009C624F" w:rsidRPr="00FC1E82">
        <w:rPr>
          <w:lang w:val="en-GB"/>
        </w:rPr>
        <w:t>,</w:t>
      </w:r>
      <w:r w:rsidRPr="00FC1E82">
        <w:rPr>
          <w:lang w:val="en-GB"/>
        </w:rPr>
        <w:t xml:space="preserve"> the </w:t>
      </w:r>
      <w:r w:rsidR="004368DB" w:rsidRPr="00FC1E82">
        <w:rPr>
          <w:lang w:val="en-GB"/>
        </w:rPr>
        <w:t xml:space="preserve">exploration </w:t>
      </w:r>
      <w:r w:rsidRPr="00FC1E82">
        <w:rPr>
          <w:lang w:val="en-GB"/>
        </w:rPr>
        <w:t>project should be completed within a maximum of 12 months from the approval date.</w:t>
      </w:r>
    </w:p>
    <w:p w14:paraId="4DBF81AC" w14:textId="77777777" w:rsidR="009E5498" w:rsidRPr="00FC1E82" w:rsidRDefault="009E5498" w:rsidP="009E5498">
      <w:pPr>
        <w:pStyle w:val="Brdtekst"/>
        <w:rPr>
          <w:lang w:val="en-GB"/>
        </w:rPr>
      </w:pPr>
    </w:p>
    <w:p w14:paraId="03C5E318" w14:textId="5F4455D3" w:rsidR="00FC2CA5" w:rsidRPr="00FC1E82" w:rsidRDefault="00DE763D" w:rsidP="009E5498">
      <w:pPr>
        <w:pStyle w:val="Brdtekst"/>
        <w:rPr>
          <w:lang w:val="en-GB"/>
        </w:rPr>
      </w:pPr>
      <w:r w:rsidRPr="00FC1E82">
        <w:rPr>
          <w:lang w:val="en-GB"/>
        </w:rPr>
        <w:t>It is a requirement that the Danish company arranges a meeting with the Embassy of Denmark in the project country in connection with the first visit to the country</w:t>
      </w:r>
      <w:r w:rsidR="003E1443" w:rsidRPr="00FC1E82">
        <w:rPr>
          <w:lang w:val="en-GB"/>
        </w:rPr>
        <w:t xml:space="preserve"> to exchange information relevant to the project</w:t>
      </w:r>
      <w:r w:rsidRPr="00FC1E82">
        <w:rPr>
          <w:lang w:val="en-GB"/>
        </w:rPr>
        <w:t>.</w:t>
      </w:r>
    </w:p>
    <w:p w14:paraId="61F05A03" w14:textId="77777777" w:rsidR="009E5498" w:rsidRPr="00FC1E82" w:rsidRDefault="009E5498" w:rsidP="009E5498">
      <w:pPr>
        <w:pStyle w:val="Brdtekst"/>
        <w:rPr>
          <w:lang w:val="en-GB"/>
        </w:rPr>
      </w:pPr>
    </w:p>
    <w:p w14:paraId="5A56ABD2" w14:textId="4F4FABAE" w:rsidR="00FC2CA5" w:rsidRDefault="00DE763D" w:rsidP="00CE4D1F">
      <w:pPr>
        <w:pStyle w:val="Brdtekst"/>
        <w:rPr>
          <w:lang w:val="en-GB"/>
        </w:rPr>
      </w:pPr>
      <w:r w:rsidRPr="00FC1E82">
        <w:rPr>
          <w:lang w:val="en-GB"/>
        </w:rPr>
        <w:t xml:space="preserve">Moreover, the Danish company is required to arrange a debriefing meeting with the Embassy to report on the preliminary results of the </w:t>
      </w:r>
      <w:r w:rsidR="00D1358F" w:rsidRPr="00FC1E82">
        <w:rPr>
          <w:lang w:val="en-GB"/>
        </w:rPr>
        <w:t>exploration project</w:t>
      </w:r>
      <w:r w:rsidRPr="00FC1E82">
        <w:rPr>
          <w:lang w:val="en-GB"/>
        </w:rPr>
        <w:t xml:space="preserve"> and the company’s plan for further activities by the end of the project.</w:t>
      </w:r>
    </w:p>
    <w:p w14:paraId="3E7A01B6" w14:textId="77777777" w:rsidR="00CE4D1F" w:rsidRPr="00FC1E82" w:rsidRDefault="00CE4D1F" w:rsidP="00CE4D1F">
      <w:pPr>
        <w:pStyle w:val="Brdtekst"/>
        <w:rPr>
          <w:lang w:val="en-GB"/>
        </w:rPr>
      </w:pPr>
    </w:p>
    <w:p w14:paraId="6603710F" w14:textId="77777777" w:rsidR="00A32E8C" w:rsidRDefault="00EC1960" w:rsidP="001A0053">
      <w:pPr>
        <w:pStyle w:val="Brdtekst"/>
        <w:rPr>
          <w:lang w:val="en-GB"/>
        </w:rPr>
      </w:pPr>
      <w:r w:rsidRPr="00FC1E82">
        <w:rPr>
          <w:lang w:val="en-GB"/>
        </w:rPr>
        <w:t xml:space="preserve">The company will be required to submit a project completion report </w:t>
      </w:r>
      <w:r w:rsidR="00934D51" w:rsidRPr="00FC1E82">
        <w:rPr>
          <w:lang w:val="en-GB"/>
        </w:rPr>
        <w:t>which should document activities, results</w:t>
      </w:r>
      <w:r w:rsidR="007F7280" w:rsidRPr="00FC1E82">
        <w:rPr>
          <w:lang w:val="en-GB"/>
        </w:rPr>
        <w:t xml:space="preserve"> of the </w:t>
      </w:r>
      <w:r w:rsidR="00514B05" w:rsidRPr="00FC1E82">
        <w:rPr>
          <w:lang w:val="en-GB"/>
        </w:rPr>
        <w:t xml:space="preserve">exploration </w:t>
      </w:r>
      <w:r w:rsidR="007F7280" w:rsidRPr="00FC1E82">
        <w:rPr>
          <w:lang w:val="en-GB"/>
        </w:rPr>
        <w:t xml:space="preserve">project, and planned way forward (see template overleaf). </w:t>
      </w:r>
      <w:r w:rsidRPr="00FC1E82">
        <w:rPr>
          <w:lang w:val="en-GB"/>
        </w:rPr>
        <w:t xml:space="preserve"> </w:t>
      </w:r>
    </w:p>
    <w:p w14:paraId="20D7C622" w14:textId="77777777" w:rsidR="003E04AA" w:rsidRPr="003E04AA" w:rsidRDefault="003E04AA" w:rsidP="003E04AA">
      <w:pPr>
        <w:rPr>
          <w:lang w:val="en-GB"/>
        </w:rPr>
      </w:pPr>
    </w:p>
    <w:p w14:paraId="675A94CB" w14:textId="77777777" w:rsidR="003E04AA" w:rsidRPr="003E04AA" w:rsidRDefault="003E04AA" w:rsidP="003E04AA">
      <w:pPr>
        <w:rPr>
          <w:lang w:val="en-GB"/>
        </w:rPr>
      </w:pPr>
    </w:p>
    <w:p w14:paraId="5D15F0A1" w14:textId="77777777" w:rsidR="003E04AA" w:rsidRPr="003E04AA" w:rsidRDefault="003E04AA" w:rsidP="003E04AA">
      <w:pPr>
        <w:rPr>
          <w:lang w:val="en-GB"/>
        </w:rPr>
      </w:pPr>
    </w:p>
    <w:p w14:paraId="4F43F0B6" w14:textId="77777777" w:rsidR="003E04AA" w:rsidRPr="003E04AA" w:rsidRDefault="003E04AA" w:rsidP="003E04AA">
      <w:pPr>
        <w:rPr>
          <w:lang w:val="en-GB"/>
        </w:rPr>
      </w:pPr>
    </w:p>
    <w:p w14:paraId="60E6672F" w14:textId="77777777" w:rsidR="003E04AA" w:rsidRPr="003E04AA" w:rsidRDefault="003E04AA" w:rsidP="003E04AA">
      <w:pPr>
        <w:rPr>
          <w:lang w:val="en-GB"/>
        </w:rPr>
      </w:pPr>
    </w:p>
    <w:p w14:paraId="705E3135" w14:textId="77777777" w:rsidR="003E04AA" w:rsidRPr="003E04AA" w:rsidRDefault="003E04AA" w:rsidP="003E04AA">
      <w:pPr>
        <w:rPr>
          <w:lang w:val="en-GB"/>
        </w:rPr>
      </w:pPr>
    </w:p>
    <w:p w14:paraId="5EE10B5A" w14:textId="77777777" w:rsidR="003E04AA" w:rsidRPr="003E04AA" w:rsidRDefault="003E04AA" w:rsidP="003E04AA">
      <w:pPr>
        <w:rPr>
          <w:lang w:val="en-GB"/>
        </w:rPr>
      </w:pPr>
    </w:p>
    <w:p w14:paraId="383578B0" w14:textId="77777777" w:rsidR="003E04AA" w:rsidRDefault="003E04AA" w:rsidP="003E04AA">
      <w:pPr>
        <w:rPr>
          <w:rFonts w:ascii="Noto Sans" w:hAnsi="Noto Sans"/>
          <w:sz w:val="24"/>
          <w:szCs w:val="24"/>
          <w:lang w:val="en-GB"/>
        </w:rPr>
      </w:pPr>
    </w:p>
    <w:p w14:paraId="6E2E9411" w14:textId="77777777" w:rsidR="003E04AA" w:rsidRPr="003E04AA" w:rsidRDefault="003E04AA" w:rsidP="003E04AA">
      <w:pPr>
        <w:rPr>
          <w:lang w:val="en-GB"/>
        </w:rPr>
      </w:pPr>
    </w:p>
    <w:p w14:paraId="6D032FFC" w14:textId="77777777" w:rsidR="003E04AA" w:rsidRDefault="003E04AA" w:rsidP="003E04AA">
      <w:pPr>
        <w:jc w:val="center"/>
        <w:rPr>
          <w:rFonts w:ascii="Noto Sans" w:hAnsi="Noto Sans"/>
          <w:sz w:val="24"/>
          <w:szCs w:val="24"/>
          <w:lang w:val="en-GB"/>
        </w:rPr>
      </w:pPr>
    </w:p>
    <w:p w14:paraId="03C5E31A" w14:textId="50763233" w:rsidR="003E04AA" w:rsidRPr="003E04AA" w:rsidRDefault="003E04AA" w:rsidP="003E04AA">
      <w:pPr>
        <w:tabs>
          <w:tab w:val="center" w:pos="4821"/>
        </w:tabs>
        <w:rPr>
          <w:lang w:val="en-GB"/>
        </w:rPr>
        <w:sectPr w:rsidR="003E04AA" w:rsidRPr="003E04AA" w:rsidSect="007301E4">
          <w:pgSz w:w="11910" w:h="16850"/>
          <w:pgMar w:top="1701" w:right="1134" w:bottom="1701" w:left="1134" w:header="0" w:footer="1254" w:gutter="0"/>
          <w:cols w:space="708"/>
          <w:docGrid w:linePitch="299"/>
        </w:sectPr>
      </w:pPr>
      <w:r>
        <w:rPr>
          <w:lang w:val="en-GB"/>
        </w:rPr>
        <w:tab/>
      </w:r>
    </w:p>
    <w:p w14:paraId="03C5E31C" w14:textId="52FFA84C" w:rsidR="00FC2CA5" w:rsidRPr="00FC1E82" w:rsidRDefault="00BB5D89" w:rsidP="00BB5D89">
      <w:pPr>
        <w:pStyle w:val="Overskrift1"/>
        <w:rPr>
          <w:lang w:val="en-GB"/>
        </w:rPr>
      </w:pPr>
      <w:bookmarkStart w:id="11" w:name="_Toc239244268"/>
      <w:r w:rsidRPr="00FC1E82">
        <w:rPr>
          <w:lang w:val="en-GB"/>
        </w:rPr>
        <w:lastRenderedPageBreak/>
        <w:t>Completing the exploration project and claiming funds</w:t>
      </w:r>
      <w:bookmarkEnd w:id="11"/>
    </w:p>
    <w:p w14:paraId="03C5E31D" w14:textId="38093889" w:rsidR="00FC2CA5" w:rsidRPr="00FC1E82" w:rsidRDefault="009A6648" w:rsidP="00F35B16">
      <w:pPr>
        <w:pStyle w:val="Brdtekst"/>
        <w:rPr>
          <w:lang w:val="en-GB"/>
        </w:rPr>
      </w:pPr>
      <w:r w:rsidRPr="00FC1E82">
        <w:rPr>
          <w:lang w:val="en-GB"/>
        </w:rPr>
        <w:t>The</w:t>
      </w:r>
      <w:r w:rsidR="00DE763D" w:rsidRPr="00D63A13">
        <w:rPr>
          <w:lang w:val="en-GB"/>
        </w:rPr>
        <w:t xml:space="preserve"> </w:t>
      </w:r>
      <w:r w:rsidR="00DE763D" w:rsidRPr="00FC1E82">
        <w:rPr>
          <w:lang w:val="en-GB"/>
        </w:rPr>
        <w:t>condition</w:t>
      </w:r>
      <w:r w:rsidR="00DE763D" w:rsidRPr="00D63A13">
        <w:rPr>
          <w:lang w:val="en-GB"/>
        </w:rPr>
        <w:t xml:space="preserve"> </w:t>
      </w:r>
      <w:r w:rsidR="00DE763D" w:rsidRPr="00FC1E82">
        <w:rPr>
          <w:lang w:val="en-GB"/>
        </w:rPr>
        <w:t>for</w:t>
      </w:r>
      <w:r w:rsidR="00DE763D" w:rsidRPr="00D63A13">
        <w:rPr>
          <w:lang w:val="en-GB"/>
        </w:rPr>
        <w:t xml:space="preserve"> </w:t>
      </w:r>
      <w:r w:rsidR="00DE763D" w:rsidRPr="00FC1E82">
        <w:rPr>
          <w:lang w:val="en-GB"/>
        </w:rPr>
        <w:t>disbursement</w:t>
      </w:r>
      <w:r w:rsidR="00DE763D" w:rsidRPr="00D63A13">
        <w:rPr>
          <w:lang w:val="en-GB"/>
        </w:rPr>
        <w:t xml:space="preserve"> </w:t>
      </w:r>
      <w:r w:rsidR="00DE763D" w:rsidRPr="00FC1E82">
        <w:rPr>
          <w:lang w:val="en-GB"/>
        </w:rPr>
        <w:t>of</w:t>
      </w:r>
      <w:r w:rsidR="00DE763D" w:rsidRPr="00D63A13">
        <w:rPr>
          <w:lang w:val="en-GB"/>
        </w:rPr>
        <w:t xml:space="preserve"> </w:t>
      </w:r>
      <w:r w:rsidR="00DE763D" w:rsidRPr="00FC1E82">
        <w:rPr>
          <w:lang w:val="en-GB"/>
        </w:rPr>
        <w:t>financial</w:t>
      </w:r>
      <w:r w:rsidR="00DE763D" w:rsidRPr="00D63A13">
        <w:rPr>
          <w:lang w:val="en-GB"/>
        </w:rPr>
        <w:t xml:space="preserve"> </w:t>
      </w:r>
      <w:r w:rsidR="00DE763D" w:rsidRPr="00FC1E82">
        <w:rPr>
          <w:lang w:val="en-GB"/>
        </w:rPr>
        <w:t>support</w:t>
      </w:r>
      <w:r w:rsidR="00DE763D" w:rsidRPr="00D63A13">
        <w:rPr>
          <w:lang w:val="en-GB"/>
        </w:rPr>
        <w:t xml:space="preserve"> </w:t>
      </w:r>
      <w:r w:rsidR="00DE763D" w:rsidRPr="00FC1E82">
        <w:rPr>
          <w:lang w:val="en-GB"/>
        </w:rPr>
        <w:t>to</w:t>
      </w:r>
      <w:r w:rsidR="00DE763D" w:rsidRPr="00D63A13">
        <w:rPr>
          <w:lang w:val="en-GB"/>
        </w:rPr>
        <w:t xml:space="preserve"> </w:t>
      </w:r>
      <w:r w:rsidR="00DE763D" w:rsidRPr="00FC1E82">
        <w:rPr>
          <w:lang w:val="en-GB"/>
        </w:rPr>
        <w:t>the</w:t>
      </w:r>
      <w:r w:rsidR="00DE763D" w:rsidRPr="00D63A13">
        <w:rPr>
          <w:lang w:val="en-GB"/>
        </w:rPr>
        <w:t xml:space="preserve"> </w:t>
      </w:r>
      <w:r w:rsidR="00DE763D" w:rsidRPr="00FC1E82">
        <w:rPr>
          <w:lang w:val="en-GB"/>
        </w:rPr>
        <w:t>Danish</w:t>
      </w:r>
      <w:r w:rsidR="00DE763D" w:rsidRPr="00D63A13">
        <w:rPr>
          <w:lang w:val="en-GB"/>
        </w:rPr>
        <w:t xml:space="preserve"> </w:t>
      </w:r>
      <w:r w:rsidR="00DE763D" w:rsidRPr="00FC1E82">
        <w:rPr>
          <w:lang w:val="en-GB"/>
        </w:rPr>
        <w:t>Company</w:t>
      </w:r>
      <w:r w:rsidR="00DE763D" w:rsidRPr="00D63A13">
        <w:rPr>
          <w:lang w:val="en-GB"/>
        </w:rPr>
        <w:t xml:space="preserve"> </w:t>
      </w:r>
      <w:r w:rsidR="00C96150" w:rsidRPr="00FC1E82">
        <w:rPr>
          <w:lang w:val="en-GB"/>
        </w:rPr>
        <w:t>is</w:t>
      </w:r>
      <w:r w:rsidR="00DE763D" w:rsidRPr="00FC1E82">
        <w:rPr>
          <w:lang w:val="en-GB"/>
        </w:rPr>
        <w:t xml:space="preserve"> </w:t>
      </w:r>
      <w:r w:rsidR="00DE763D" w:rsidRPr="00D63A13">
        <w:rPr>
          <w:lang w:val="en-GB"/>
        </w:rPr>
        <w:t>document</w:t>
      </w:r>
      <w:r w:rsidR="006658FD" w:rsidRPr="00D63A13">
        <w:rPr>
          <w:lang w:val="en-GB"/>
        </w:rPr>
        <w:t>ation</w:t>
      </w:r>
      <w:r w:rsidR="00DE763D" w:rsidRPr="00D63A13">
        <w:rPr>
          <w:lang w:val="en-GB"/>
        </w:rPr>
        <w:t xml:space="preserve"> that the project has been carried out in accordance with the </w:t>
      </w:r>
      <w:r w:rsidR="00D8786B" w:rsidRPr="00D63A13">
        <w:rPr>
          <w:lang w:val="en-GB"/>
        </w:rPr>
        <w:t xml:space="preserve">application </w:t>
      </w:r>
      <w:r w:rsidR="00DE763D" w:rsidRPr="00D63A13">
        <w:rPr>
          <w:lang w:val="en-GB"/>
        </w:rPr>
        <w:t>approv</w:t>
      </w:r>
      <w:r w:rsidR="00710DD6" w:rsidRPr="00D63A13">
        <w:rPr>
          <w:lang w:val="en-GB"/>
        </w:rPr>
        <w:t>ed</w:t>
      </w:r>
      <w:r w:rsidR="00DE763D" w:rsidRPr="00D63A13">
        <w:rPr>
          <w:lang w:val="en-GB"/>
        </w:rPr>
        <w:t xml:space="preserve"> by the Ministry of Foreign Affairs.</w:t>
      </w:r>
    </w:p>
    <w:p w14:paraId="03C5E31E" w14:textId="77777777" w:rsidR="00FC2CA5" w:rsidRPr="00FC1E82" w:rsidRDefault="00FC2CA5" w:rsidP="00F35B16">
      <w:pPr>
        <w:pStyle w:val="Brdtekst"/>
        <w:rPr>
          <w:lang w:val="en-GB"/>
        </w:rPr>
      </w:pPr>
    </w:p>
    <w:p w14:paraId="03C5E31F" w14:textId="082EC26F" w:rsidR="00FC2CA5" w:rsidRPr="00FC1E82" w:rsidRDefault="00DE763D" w:rsidP="00F35B16">
      <w:pPr>
        <w:pStyle w:val="Brdtekst"/>
        <w:rPr>
          <w:lang w:val="en-GB"/>
        </w:rPr>
      </w:pPr>
      <w:r w:rsidRPr="00D63A13">
        <w:rPr>
          <w:lang w:val="en-GB"/>
        </w:rPr>
        <w:t>Therefore, the Danish company must prepare the following document</w:t>
      </w:r>
      <w:r w:rsidR="00092FCD" w:rsidRPr="00D63A13">
        <w:rPr>
          <w:lang w:val="en-GB"/>
        </w:rPr>
        <w:t>s</w:t>
      </w:r>
      <w:r w:rsidRPr="00D63A13">
        <w:rPr>
          <w:lang w:val="en-GB"/>
        </w:rPr>
        <w:t xml:space="preserve"> </w:t>
      </w:r>
      <w:r w:rsidR="005A1FE1" w:rsidRPr="00D63A13">
        <w:rPr>
          <w:lang w:val="en-GB"/>
        </w:rPr>
        <w:t>for</w:t>
      </w:r>
      <w:r w:rsidRPr="00D63A13">
        <w:rPr>
          <w:lang w:val="en-GB"/>
        </w:rPr>
        <w:t xml:space="preserve"> completion</w:t>
      </w:r>
      <w:r w:rsidR="005A1FE1" w:rsidRPr="00D63A13">
        <w:rPr>
          <w:lang w:val="en-GB"/>
        </w:rPr>
        <w:t xml:space="preserve"> of the </w:t>
      </w:r>
      <w:r w:rsidR="00830070" w:rsidRPr="00D63A13">
        <w:rPr>
          <w:lang w:val="en-GB"/>
        </w:rPr>
        <w:t xml:space="preserve">project (see </w:t>
      </w:r>
      <w:r w:rsidR="00B35DC7" w:rsidRPr="00D63A13">
        <w:rPr>
          <w:lang w:val="en-GB"/>
        </w:rPr>
        <w:t xml:space="preserve">documents </w:t>
      </w:r>
      <w:hyperlink r:id="rId20" w:history="1">
        <w:r w:rsidR="00B35DC7" w:rsidRPr="00155572">
          <w:rPr>
            <w:rStyle w:val="Hyperlink"/>
            <w:lang w:val="en-GB"/>
          </w:rPr>
          <w:t>here</w:t>
        </w:r>
      </w:hyperlink>
      <w:r w:rsidR="00B35DC7" w:rsidRPr="00FC1E82">
        <w:rPr>
          <w:lang w:val="en-GB"/>
        </w:rPr>
        <w:t>)</w:t>
      </w:r>
      <w:r w:rsidRPr="00D63A13">
        <w:rPr>
          <w:lang w:val="en-GB"/>
        </w:rPr>
        <w:t>.</w:t>
      </w:r>
    </w:p>
    <w:p w14:paraId="03C5E320" w14:textId="77777777" w:rsidR="00FC2CA5" w:rsidRPr="00FC1E82" w:rsidRDefault="00FC2CA5" w:rsidP="00F35B16">
      <w:pPr>
        <w:pStyle w:val="Brdtekst"/>
        <w:rPr>
          <w:lang w:val="en-GB"/>
        </w:rPr>
      </w:pPr>
    </w:p>
    <w:p w14:paraId="03C5E321" w14:textId="688E9D44" w:rsidR="00FC2CA5" w:rsidRPr="00FC1E82" w:rsidRDefault="00DE763D" w:rsidP="00FF1F70">
      <w:pPr>
        <w:pStyle w:val="Brdtekst"/>
        <w:numPr>
          <w:ilvl w:val="0"/>
          <w:numId w:val="28"/>
        </w:numPr>
        <w:rPr>
          <w:lang w:val="en-GB"/>
        </w:rPr>
      </w:pPr>
      <w:r w:rsidRPr="00FC1E82">
        <w:rPr>
          <w:lang w:val="en-GB"/>
        </w:rPr>
        <w:t>Completion</w:t>
      </w:r>
      <w:r w:rsidRPr="00D63A13">
        <w:rPr>
          <w:lang w:val="en-GB"/>
        </w:rPr>
        <w:t xml:space="preserve"> </w:t>
      </w:r>
      <w:r w:rsidRPr="00FC1E82">
        <w:rPr>
          <w:lang w:val="en-GB"/>
        </w:rPr>
        <w:t>Report</w:t>
      </w:r>
      <w:r w:rsidRPr="00D63A13">
        <w:rPr>
          <w:lang w:val="en-GB"/>
        </w:rPr>
        <w:t xml:space="preserve"> </w:t>
      </w:r>
      <w:r w:rsidRPr="00FC1E82">
        <w:rPr>
          <w:lang w:val="en-GB"/>
        </w:rPr>
        <w:t>with</w:t>
      </w:r>
      <w:r w:rsidRPr="00D63A13">
        <w:rPr>
          <w:lang w:val="en-GB"/>
        </w:rPr>
        <w:t xml:space="preserve"> </w:t>
      </w:r>
      <w:r w:rsidRPr="00FC1E82">
        <w:rPr>
          <w:lang w:val="en-GB"/>
        </w:rPr>
        <w:t>a</w:t>
      </w:r>
      <w:r w:rsidRPr="00D63A13">
        <w:rPr>
          <w:lang w:val="en-GB"/>
        </w:rPr>
        <w:t xml:space="preserve"> </w:t>
      </w:r>
      <w:r w:rsidRPr="00FC1E82">
        <w:rPr>
          <w:lang w:val="en-GB"/>
        </w:rPr>
        <w:t>description</w:t>
      </w:r>
      <w:r w:rsidRPr="00D63A13">
        <w:rPr>
          <w:lang w:val="en-GB"/>
        </w:rPr>
        <w:t xml:space="preserve"> </w:t>
      </w:r>
      <w:r w:rsidRPr="00FC1E82">
        <w:rPr>
          <w:lang w:val="en-GB"/>
        </w:rPr>
        <w:t>of</w:t>
      </w:r>
      <w:r w:rsidRPr="00D63A13">
        <w:rPr>
          <w:lang w:val="en-GB"/>
        </w:rPr>
        <w:t xml:space="preserve"> </w:t>
      </w:r>
      <w:r w:rsidRPr="00FC1E82">
        <w:rPr>
          <w:lang w:val="en-GB"/>
        </w:rPr>
        <w:t>the</w:t>
      </w:r>
      <w:r w:rsidRPr="00D63A13">
        <w:rPr>
          <w:lang w:val="en-GB"/>
        </w:rPr>
        <w:t xml:space="preserve"> </w:t>
      </w:r>
      <w:r w:rsidRPr="00FC1E82">
        <w:rPr>
          <w:lang w:val="en-GB"/>
        </w:rPr>
        <w:t>activities</w:t>
      </w:r>
      <w:r w:rsidRPr="00D63A13">
        <w:rPr>
          <w:lang w:val="en-GB"/>
        </w:rPr>
        <w:t xml:space="preserve"> </w:t>
      </w:r>
      <w:r w:rsidRPr="00FC1E82">
        <w:rPr>
          <w:lang w:val="en-GB"/>
        </w:rPr>
        <w:t>and</w:t>
      </w:r>
      <w:r w:rsidRPr="00D63A13">
        <w:rPr>
          <w:lang w:val="en-GB"/>
        </w:rPr>
        <w:t xml:space="preserve"> </w:t>
      </w:r>
      <w:r w:rsidRPr="00FC1E82">
        <w:rPr>
          <w:lang w:val="en-GB"/>
        </w:rPr>
        <w:t>results</w:t>
      </w:r>
      <w:r w:rsidRPr="00D63A13">
        <w:rPr>
          <w:lang w:val="en-GB"/>
        </w:rPr>
        <w:t xml:space="preserve"> </w:t>
      </w:r>
      <w:r w:rsidRPr="00FC1E82">
        <w:rPr>
          <w:lang w:val="en-GB"/>
        </w:rPr>
        <w:t>of</w:t>
      </w:r>
      <w:r w:rsidRPr="00D63A13">
        <w:rPr>
          <w:lang w:val="en-GB"/>
        </w:rPr>
        <w:t xml:space="preserve"> </w:t>
      </w:r>
      <w:r w:rsidRPr="00FC1E82">
        <w:rPr>
          <w:lang w:val="en-GB"/>
        </w:rPr>
        <w:t xml:space="preserve">the </w:t>
      </w:r>
      <w:r w:rsidR="00A37838" w:rsidRPr="00FC1E82">
        <w:rPr>
          <w:lang w:val="en-GB"/>
        </w:rPr>
        <w:t xml:space="preserve">exploration </w:t>
      </w:r>
      <w:r w:rsidRPr="00D63A13">
        <w:rPr>
          <w:lang w:val="en-GB"/>
        </w:rPr>
        <w:t>project</w:t>
      </w:r>
    </w:p>
    <w:p w14:paraId="03C5E322" w14:textId="0F771D36" w:rsidR="00FC2CA5" w:rsidRPr="00FC1E82" w:rsidRDefault="00DE763D" w:rsidP="00FF1F70">
      <w:pPr>
        <w:pStyle w:val="Brdtekst"/>
        <w:numPr>
          <w:ilvl w:val="0"/>
          <w:numId w:val="28"/>
        </w:numPr>
        <w:rPr>
          <w:lang w:val="en-GB"/>
        </w:rPr>
      </w:pPr>
      <w:r w:rsidRPr="00FC1E82">
        <w:rPr>
          <w:lang w:val="en-GB"/>
        </w:rPr>
        <w:t>Request</w:t>
      </w:r>
      <w:r w:rsidRPr="00D63A13">
        <w:rPr>
          <w:lang w:val="en-GB"/>
        </w:rPr>
        <w:t xml:space="preserve"> </w:t>
      </w:r>
      <w:r w:rsidRPr="00FC1E82">
        <w:rPr>
          <w:lang w:val="en-GB"/>
        </w:rPr>
        <w:t>for</w:t>
      </w:r>
      <w:r w:rsidRPr="00D63A13">
        <w:rPr>
          <w:lang w:val="en-GB"/>
        </w:rPr>
        <w:t xml:space="preserve"> </w:t>
      </w:r>
      <w:r w:rsidR="00AA6814" w:rsidRPr="00D63A13">
        <w:rPr>
          <w:lang w:val="en-GB"/>
        </w:rPr>
        <w:t>D</w:t>
      </w:r>
      <w:r w:rsidRPr="00D63A13">
        <w:rPr>
          <w:lang w:val="en-GB"/>
        </w:rPr>
        <w:t>isbursement</w:t>
      </w:r>
    </w:p>
    <w:p w14:paraId="03C5E323" w14:textId="249AE8E3" w:rsidR="00FC2CA5" w:rsidRPr="00FC1E82" w:rsidRDefault="00DE763D" w:rsidP="00FF1F70">
      <w:pPr>
        <w:pStyle w:val="Brdtekst"/>
        <w:numPr>
          <w:ilvl w:val="0"/>
          <w:numId w:val="28"/>
        </w:numPr>
        <w:rPr>
          <w:lang w:val="en-GB"/>
        </w:rPr>
      </w:pPr>
      <w:r w:rsidRPr="00FC1E82">
        <w:rPr>
          <w:lang w:val="en-GB"/>
        </w:rPr>
        <w:t>The</w:t>
      </w:r>
      <w:r w:rsidRPr="00D63A13">
        <w:rPr>
          <w:lang w:val="en-GB"/>
        </w:rPr>
        <w:t xml:space="preserve"> </w:t>
      </w:r>
      <w:r w:rsidRPr="00FC1E82">
        <w:rPr>
          <w:lang w:val="en-GB"/>
        </w:rPr>
        <w:t>Auditor’s</w:t>
      </w:r>
      <w:r w:rsidRPr="00D63A13">
        <w:rPr>
          <w:lang w:val="en-GB"/>
        </w:rPr>
        <w:t xml:space="preserve"> </w:t>
      </w:r>
      <w:r w:rsidRPr="00FC1E82">
        <w:rPr>
          <w:lang w:val="en-GB"/>
        </w:rPr>
        <w:t>report</w:t>
      </w:r>
      <w:r w:rsidRPr="00D63A13">
        <w:rPr>
          <w:lang w:val="en-GB"/>
        </w:rPr>
        <w:t xml:space="preserve"> </w:t>
      </w:r>
      <w:r w:rsidRPr="00FC1E82">
        <w:rPr>
          <w:lang w:val="en-GB"/>
        </w:rPr>
        <w:t>made</w:t>
      </w:r>
      <w:r w:rsidRPr="00D63A13">
        <w:rPr>
          <w:lang w:val="en-GB"/>
        </w:rPr>
        <w:t xml:space="preserve"> </w:t>
      </w:r>
      <w:r w:rsidRPr="00FC1E82">
        <w:rPr>
          <w:lang w:val="en-GB"/>
        </w:rPr>
        <w:t>by</w:t>
      </w:r>
      <w:r w:rsidRPr="00D63A13">
        <w:rPr>
          <w:lang w:val="en-GB"/>
        </w:rPr>
        <w:t xml:space="preserve"> </w:t>
      </w:r>
      <w:r w:rsidRPr="00FC1E82">
        <w:rPr>
          <w:lang w:val="en-GB"/>
        </w:rPr>
        <w:t>the</w:t>
      </w:r>
      <w:r w:rsidRPr="00D63A13">
        <w:rPr>
          <w:lang w:val="en-GB"/>
        </w:rPr>
        <w:t xml:space="preserve"> </w:t>
      </w:r>
      <w:r w:rsidRPr="00FC1E82">
        <w:rPr>
          <w:lang w:val="en-GB"/>
        </w:rPr>
        <w:t>Danish</w:t>
      </w:r>
      <w:r w:rsidRPr="00D63A13">
        <w:rPr>
          <w:lang w:val="en-GB"/>
        </w:rPr>
        <w:t xml:space="preserve"> </w:t>
      </w:r>
      <w:r w:rsidRPr="00FC1E82">
        <w:rPr>
          <w:lang w:val="en-GB"/>
        </w:rPr>
        <w:t>Company’s</w:t>
      </w:r>
      <w:r w:rsidRPr="00D63A13">
        <w:rPr>
          <w:lang w:val="en-GB"/>
        </w:rPr>
        <w:t xml:space="preserve"> </w:t>
      </w:r>
      <w:r w:rsidRPr="00FC1E82">
        <w:rPr>
          <w:lang w:val="en-GB"/>
        </w:rPr>
        <w:t>own</w:t>
      </w:r>
      <w:r w:rsidRPr="00D63A13">
        <w:rPr>
          <w:lang w:val="en-GB"/>
        </w:rPr>
        <w:t xml:space="preserve"> </w:t>
      </w:r>
      <w:r w:rsidR="00DB40CD" w:rsidRPr="00D63A13">
        <w:rPr>
          <w:lang w:val="en-GB"/>
        </w:rPr>
        <w:t xml:space="preserve">external </w:t>
      </w:r>
      <w:r w:rsidRPr="00D63A13">
        <w:rPr>
          <w:lang w:val="en-GB"/>
        </w:rPr>
        <w:t>auditor</w:t>
      </w:r>
    </w:p>
    <w:p w14:paraId="03C5E324" w14:textId="77777777" w:rsidR="00FC2CA5" w:rsidRPr="00FC1E82" w:rsidRDefault="00FC2CA5" w:rsidP="00F35B16">
      <w:pPr>
        <w:pStyle w:val="Brdtekst"/>
        <w:rPr>
          <w:lang w:val="en-GB"/>
        </w:rPr>
      </w:pPr>
    </w:p>
    <w:p w14:paraId="03C5E325" w14:textId="7A9E0C39" w:rsidR="00FC2CA5" w:rsidRPr="00D63A13" w:rsidRDefault="00FF1F70" w:rsidP="00F35B16">
      <w:pPr>
        <w:pStyle w:val="Brdtekst"/>
        <w:rPr>
          <w:lang w:val="en-GB"/>
        </w:rPr>
      </w:pPr>
      <w:r w:rsidRPr="00D63A13">
        <w:rPr>
          <w:lang w:val="en-GB"/>
        </w:rPr>
        <w:t>P</w:t>
      </w:r>
      <w:r w:rsidR="00DE763D" w:rsidRPr="00D63A13">
        <w:rPr>
          <w:lang w:val="en-GB"/>
        </w:rPr>
        <w:t xml:space="preserve">rior to submitting the completion material, the Request for Disbursement must be submitted to the Danish company’s </w:t>
      </w:r>
      <w:r w:rsidR="00DB40CD" w:rsidRPr="00D63A13">
        <w:rPr>
          <w:lang w:val="en-GB"/>
        </w:rPr>
        <w:t xml:space="preserve">external </w:t>
      </w:r>
      <w:r w:rsidR="00DE763D" w:rsidRPr="00D63A13">
        <w:rPr>
          <w:lang w:val="en-GB"/>
        </w:rPr>
        <w:t>auditor for examination together with the following vouchers and documents to obtain the Auditor’s report:</w:t>
      </w:r>
    </w:p>
    <w:p w14:paraId="67E2C25D" w14:textId="77777777" w:rsidR="00FF1F70" w:rsidRPr="00FC1E82" w:rsidRDefault="00FF1F70" w:rsidP="00F35B16">
      <w:pPr>
        <w:pStyle w:val="Brdtekst"/>
        <w:rPr>
          <w:lang w:val="en-GB"/>
        </w:rPr>
      </w:pPr>
    </w:p>
    <w:p w14:paraId="03C5E326" w14:textId="77777777" w:rsidR="00FC2CA5" w:rsidRPr="00FC1E82" w:rsidRDefault="00DE763D" w:rsidP="00FF1F70">
      <w:pPr>
        <w:pStyle w:val="Brdtekst"/>
        <w:numPr>
          <w:ilvl w:val="0"/>
          <w:numId w:val="29"/>
        </w:numPr>
        <w:rPr>
          <w:lang w:val="en-GB"/>
        </w:rPr>
      </w:pPr>
      <w:r w:rsidRPr="00D63A13">
        <w:rPr>
          <w:lang w:val="en-GB"/>
        </w:rPr>
        <w:t>Vouchers for international flights (incl. all boarding passes)</w:t>
      </w:r>
    </w:p>
    <w:p w14:paraId="03C5E327" w14:textId="77777777" w:rsidR="00FC2CA5" w:rsidRPr="00FC1E82" w:rsidRDefault="00DE763D" w:rsidP="00FF1F70">
      <w:pPr>
        <w:pStyle w:val="Brdtekst"/>
        <w:numPr>
          <w:ilvl w:val="0"/>
          <w:numId w:val="29"/>
        </w:numPr>
        <w:rPr>
          <w:lang w:val="en-GB"/>
        </w:rPr>
      </w:pPr>
      <w:r w:rsidRPr="00FC1E82">
        <w:rPr>
          <w:lang w:val="en-GB"/>
        </w:rPr>
        <w:t>Invoices</w:t>
      </w:r>
      <w:r w:rsidRPr="00D63A13">
        <w:rPr>
          <w:lang w:val="en-GB"/>
        </w:rPr>
        <w:t xml:space="preserve"> </w:t>
      </w:r>
      <w:r w:rsidRPr="00FC1E82">
        <w:rPr>
          <w:lang w:val="en-GB"/>
        </w:rPr>
        <w:t>from</w:t>
      </w:r>
      <w:r w:rsidRPr="00D63A13">
        <w:rPr>
          <w:lang w:val="en-GB"/>
        </w:rPr>
        <w:t xml:space="preserve"> </w:t>
      </w:r>
      <w:r w:rsidRPr="00FC1E82">
        <w:rPr>
          <w:lang w:val="en-GB"/>
        </w:rPr>
        <w:t>consultants</w:t>
      </w:r>
      <w:r w:rsidRPr="00D63A13">
        <w:rPr>
          <w:lang w:val="en-GB"/>
        </w:rPr>
        <w:t xml:space="preserve"> </w:t>
      </w:r>
      <w:r w:rsidRPr="00FC1E82">
        <w:rPr>
          <w:lang w:val="en-GB"/>
        </w:rPr>
        <w:t>with</w:t>
      </w:r>
      <w:r w:rsidRPr="00D63A13">
        <w:rPr>
          <w:lang w:val="en-GB"/>
        </w:rPr>
        <w:t xml:space="preserve"> </w:t>
      </w:r>
      <w:r w:rsidRPr="00FC1E82">
        <w:rPr>
          <w:lang w:val="en-GB"/>
        </w:rPr>
        <w:t>specification</w:t>
      </w:r>
      <w:r w:rsidRPr="00D63A13">
        <w:rPr>
          <w:lang w:val="en-GB"/>
        </w:rPr>
        <w:t xml:space="preserve"> </w:t>
      </w:r>
      <w:r w:rsidRPr="00FC1E82">
        <w:rPr>
          <w:lang w:val="en-GB"/>
        </w:rPr>
        <w:t>of</w:t>
      </w:r>
      <w:r w:rsidRPr="00D63A13">
        <w:rPr>
          <w:lang w:val="en-GB"/>
        </w:rPr>
        <w:t xml:space="preserve"> </w:t>
      </w:r>
      <w:r w:rsidRPr="00FC1E82">
        <w:rPr>
          <w:lang w:val="en-GB"/>
        </w:rPr>
        <w:t>hours</w:t>
      </w:r>
      <w:r w:rsidRPr="00D63A13">
        <w:rPr>
          <w:lang w:val="en-GB"/>
        </w:rPr>
        <w:t xml:space="preserve"> </w:t>
      </w:r>
      <w:r w:rsidRPr="00FC1E82">
        <w:rPr>
          <w:lang w:val="en-GB"/>
        </w:rPr>
        <w:t>worked</w:t>
      </w:r>
      <w:r w:rsidRPr="00D63A13">
        <w:rPr>
          <w:lang w:val="en-GB"/>
        </w:rPr>
        <w:t xml:space="preserve"> </w:t>
      </w:r>
      <w:r w:rsidRPr="00FC1E82">
        <w:rPr>
          <w:lang w:val="en-GB"/>
        </w:rPr>
        <w:t>and</w:t>
      </w:r>
      <w:r w:rsidRPr="00D63A13">
        <w:rPr>
          <w:lang w:val="en-GB"/>
        </w:rPr>
        <w:t xml:space="preserve"> </w:t>
      </w:r>
      <w:r w:rsidRPr="00FC1E82">
        <w:rPr>
          <w:lang w:val="en-GB"/>
        </w:rPr>
        <w:t>proof</w:t>
      </w:r>
      <w:r w:rsidRPr="00D63A13">
        <w:rPr>
          <w:lang w:val="en-GB"/>
        </w:rPr>
        <w:t xml:space="preserve"> </w:t>
      </w:r>
      <w:r w:rsidRPr="00FC1E82">
        <w:rPr>
          <w:lang w:val="en-GB"/>
        </w:rPr>
        <w:t xml:space="preserve">of </w:t>
      </w:r>
      <w:r w:rsidRPr="00D63A13">
        <w:rPr>
          <w:lang w:val="en-GB"/>
        </w:rPr>
        <w:t>payment</w:t>
      </w:r>
    </w:p>
    <w:p w14:paraId="03C5E328" w14:textId="77777777" w:rsidR="00FC2CA5" w:rsidRPr="00FC1E82" w:rsidRDefault="00DE763D" w:rsidP="00FF1F70">
      <w:pPr>
        <w:pStyle w:val="Brdtekst"/>
        <w:numPr>
          <w:ilvl w:val="0"/>
          <w:numId w:val="29"/>
        </w:numPr>
        <w:rPr>
          <w:lang w:val="en-GB"/>
        </w:rPr>
      </w:pPr>
      <w:r w:rsidRPr="00D63A13">
        <w:rPr>
          <w:lang w:val="en-GB"/>
        </w:rPr>
        <w:t>Time sheets for company employees and pay slips</w:t>
      </w:r>
    </w:p>
    <w:p w14:paraId="03C5E329" w14:textId="77777777" w:rsidR="00FC2CA5" w:rsidRPr="00FC1E82" w:rsidRDefault="00FC2CA5" w:rsidP="00F35B16">
      <w:pPr>
        <w:pStyle w:val="Brdtekst"/>
        <w:rPr>
          <w:lang w:val="en-GB"/>
        </w:rPr>
      </w:pPr>
    </w:p>
    <w:p w14:paraId="6581968C" w14:textId="20AC0B2F" w:rsidR="00AA6814" w:rsidRPr="00D63A13" w:rsidRDefault="00DE763D" w:rsidP="00AA6814">
      <w:pPr>
        <w:pStyle w:val="Brdtekst"/>
        <w:rPr>
          <w:lang w:val="en-GB"/>
        </w:rPr>
      </w:pPr>
      <w:r w:rsidRPr="00D63A13">
        <w:rPr>
          <w:lang w:val="en-GB"/>
        </w:rPr>
        <w:t>The Completion Report</w:t>
      </w:r>
      <w:r w:rsidR="004F2084" w:rsidRPr="00D63A13">
        <w:rPr>
          <w:lang w:val="en-GB"/>
        </w:rPr>
        <w:t xml:space="preserve">, </w:t>
      </w:r>
      <w:r w:rsidRPr="00D63A13">
        <w:rPr>
          <w:lang w:val="en-GB"/>
        </w:rPr>
        <w:t xml:space="preserve">the Request for Disbursement </w:t>
      </w:r>
      <w:r w:rsidR="004F2084" w:rsidRPr="00D63A13">
        <w:rPr>
          <w:lang w:val="en-GB"/>
        </w:rPr>
        <w:t xml:space="preserve">and the Auditor’s report </w:t>
      </w:r>
      <w:r w:rsidRPr="00D63A13">
        <w:rPr>
          <w:lang w:val="en-GB"/>
        </w:rPr>
        <w:t>must be s</w:t>
      </w:r>
      <w:r w:rsidR="0037485B" w:rsidRPr="00D63A13">
        <w:rPr>
          <w:lang w:val="en-GB"/>
        </w:rPr>
        <w:t xml:space="preserve">ubmitted to the </w:t>
      </w:r>
      <w:r w:rsidR="00DB40CD" w:rsidRPr="00D63A13">
        <w:rPr>
          <w:lang w:val="en-GB"/>
        </w:rPr>
        <w:t xml:space="preserve">Ministry of Foreign Affairs </w:t>
      </w:r>
      <w:r w:rsidR="00D63A13">
        <w:rPr>
          <w:lang w:val="en-GB"/>
        </w:rPr>
        <w:t>(</w:t>
      </w:r>
      <w:hyperlink r:id="rId21" w:history="1">
        <w:r w:rsidR="00D63A13" w:rsidRPr="001A7EEC">
          <w:rPr>
            <w:rStyle w:val="Hyperlink"/>
            <w:lang w:val="en-GB"/>
          </w:rPr>
          <w:t>klima@um.dk</w:t>
        </w:r>
      </w:hyperlink>
      <w:r w:rsidR="00D63A13">
        <w:rPr>
          <w:lang w:val="en-GB"/>
        </w:rPr>
        <w:t>)</w:t>
      </w:r>
      <w:r w:rsidR="00866761" w:rsidRPr="00D63A13">
        <w:rPr>
          <w:lang w:val="en-GB"/>
        </w:rPr>
        <w:t xml:space="preserve"> no later than 3 months after completion of the project</w:t>
      </w:r>
      <w:r w:rsidR="000E24F2" w:rsidRPr="00D63A13">
        <w:rPr>
          <w:lang w:val="en-GB"/>
        </w:rPr>
        <w:t xml:space="preserve">. The documents should be sent </w:t>
      </w:r>
      <w:r w:rsidRPr="00D63A13">
        <w:rPr>
          <w:lang w:val="en-GB"/>
        </w:rPr>
        <w:t>as one pdf document</w:t>
      </w:r>
      <w:r w:rsidR="00AA6814" w:rsidRPr="00D63A13">
        <w:rPr>
          <w:lang w:val="en-GB"/>
        </w:rPr>
        <w:t>.</w:t>
      </w:r>
    </w:p>
    <w:p w14:paraId="4FF95E6B" w14:textId="77777777" w:rsidR="00AA6814" w:rsidRPr="00D63A13" w:rsidRDefault="00AA6814" w:rsidP="00AA6814">
      <w:pPr>
        <w:pStyle w:val="Brdtekst"/>
        <w:rPr>
          <w:lang w:val="en-GB"/>
        </w:rPr>
      </w:pPr>
    </w:p>
    <w:p w14:paraId="7E7E852B" w14:textId="0E336DE6" w:rsidR="00AA6814" w:rsidRPr="00FC1E82" w:rsidRDefault="00AA6814" w:rsidP="00AA6814">
      <w:pPr>
        <w:pStyle w:val="Brdtekst"/>
        <w:rPr>
          <w:lang w:val="en-GB"/>
        </w:rPr>
      </w:pPr>
      <w:r w:rsidRPr="00FC1E82">
        <w:rPr>
          <w:lang w:val="en-GB"/>
        </w:rPr>
        <w:t xml:space="preserve">After submitting the documentation, the company must forward an invoice to the Ministry of Foreign Affairs via virk.dk, in order to receive the disbursement. The invoice must correspond to the amount stated in the disbursement request. The following information should be </w:t>
      </w:r>
      <w:r w:rsidR="001A218F" w:rsidRPr="00FC1E82">
        <w:rPr>
          <w:lang w:val="en-GB"/>
        </w:rPr>
        <w:t>stated</w:t>
      </w:r>
      <w:r w:rsidRPr="00FC1E82">
        <w:rPr>
          <w:lang w:val="en-GB"/>
        </w:rPr>
        <w:t xml:space="preserve"> when forwarding the invoice:</w:t>
      </w:r>
      <w:r w:rsidRPr="00FC1E82">
        <w:rPr>
          <w:lang w:val="en-GB"/>
        </w:rPr>
        <w:br/>
      </w:r>
    </w:p>
    <w:p w14:paraId="489684E4" w14:textId="25805E1B" w:rsidR="00AA6814" w:rsidRPr="00FC1E82" w:rsidRDefault="00AA6814" w:rsidP="00AA6814">
      <w:pPr>
        <w:pStyle w:val="Brdtekst"/>
        <w:numPr>
          <w:ilvl w:val="0"/>
          <w:numId w:val="29"/>
        </w:numPr>
        <w:rPr>
          <w:lang w:val="en-GB"/>
        </w:rPr>
      </w:pPr>
      <w:r w:rsidRPr="00FC1E82">
        <w:rPr>
          <w:lang w:val="en-GB"/>
        </w:rPr>
        <w:t>CVR number: 4</w:t>
      </w:r>
      <w:r w:rsidR="00597A6E">
        <w:rPr>
          <w:lang w:val="en-GB"/>
        </w:rPr>
        <w:t>3</w:t>
      </w:r>
      <w:r w:rsidRPr="00FC1E82">
        <w:rPr>
          <w:lang w:val="en-GB"/>
        </w:rPr>
        <w:t>27 1911</w:t>
      </w:r>
    </w:p>
    <w:p w14:paraId="060A6644" w14:textId="77777777" w:rsidR="001A218F" w:rsidRPr="00FC1E82" w:rsidRDefault="00AA6814" w:rsidP="001A218F">
      <w:pPr>
        <w:pStyle w:val="Brdtekst"/>
        <w:numPr>
          <w:ilvl w:val="0"/>
          <w:numId w:val="29"/>
        </w:numPr>
        <w:rPr>
          <w:lang w:val="en-GB"/>
        </w:rPr>
      </w:pPr>
      <w:r w:rsidRPr="00FC1E82">
        <w:rPr>
          <w:lang w:val="en-GB"/>
        </w:rPr>
        <w:t>EAN number: 5798 00000 560</w:t>
      </w:r>
      <w:r w:rsidR="001A218F" w:rsidRPr="00FC1E82">
        <w:rPr>
          <w:lang w:val="en-GB"/>
        </w:rPr>
        <w:t>0</w:t>
      </w:r>
    </w:p>
    <w:p w14:paraId="1E1EC59B" w14:textId="2B4698E7" w:rsidR="001A218F" w:rsidRPr="00FC1E82" w:rsidRDefault="001A218F">
      <w:pPr>
        <w:pStyle w:val="Brdtekst"/>
        <w:numPr>
          <w:ilvl w:val="0"/>
          <w:numId w:val="29"/>
        </w:numPr>
        <w:rPr>
          <w:lang w:val="en-GB"/>
        </w:rPr>
        <w:sectPr w:rsidR="001A218F" w:rsidRPr="00FC1E82" w:rsidSect="007301E4">
          <w:pgSz w:w="11910" w:h="16850"/>
          <w:pgMar w:top="1701" w:right="1134" w:bottom="1701" w:left="1134" w:header="0" w:footer="1254" w:gutter="0"/>
          <w:cols w:space="708"/>
          <w:docGrid w:linePitch="299"/>
        </w:sectPr>
      </w:pPr>
      <w:r w:rsidRPr="00FC1E82">
        <w:rPr>
          <w:lang w:val="en-GB"/>
        </w:rPr>
        <w:t>The name of the contact person in the Ministry of Foreign Affairs</w:t>
      </w:r>
    </w:p>
    <w:p w14:paraId="6830050A" w14:textId="77777777" w:rsidR="00BB5D89" w:rsidRPr="00FC1E82" w:rsidRDefault="00BB5D89" w:rsidP="00BB5D89">
      <w:pPr>
        <w:pStyle w:val="Overskrift1"/>
        <w:rPr>
          <w:lang w:val="en-GB"/>
        </w:rPr>
      </w:pPr>
      <w:bookmarkStart w:id="12" w:name="_Toc239244269"/>
      <w:r w:rsidRPr="00FC1E82">
        <w:rPr>
          <w:lang w:val="en-GB"/>
        </w:rPr>
        <w:lastRenderedPageBreak/>
        <w:t>Contact details</w:t>
      </w:r>
      <w:bookmarkEnd w:id="12"/>
    </w:p>
    <w:p w14:paraId="03C5E331" w14:textId="27183EDA" w:rsidR="00FC2CA5" w:rsidRPr="00FC1E82" w:rsidRDefault="00DE763D" w:rsidP="00BB5D89">
      <w:pPr>
        <w:pStyle w:val="Brdtekst"/>
        <w:spacing w:before="119"/>
        <w:rPr>
          <w:rFonts w:cs="Noto Sans"/>
          <w:lang w:val="en-GB"/>
        </w:rPr>
      </w:pPr>
      <w:r w:rsidRPr="00FC1E82">
        <w:rPr>
          <w:rFonts w:cs="Noto Sans"/>
          <w:w w:val="105"/>
          <w:lang w:val="en-GB"/>
        </w:rPr>
        <w:t>For</w:t>
      </w:r>
      <w:r w:rsidRPr="00FC1E82">
        <w:rPr>
          <w:rFonts w:cs="Noto Sans"/>
          <w:spacing w:val="-2"/>
          <w:w w:val="105"/>
          <w:lang w:val="en-GB"/>
        </w:rPr>
        <w:t xml:space="preserve"> </w:t>
      </w:r>
      <w:r w:rsidRPr="00FC1E82">
        <w:rPr>
          <w:rFonts w:cs="Noto Sans"/>
          <w:w w:val="105"/>
          <w:lang w:val="en-GB"/>
        </w:rPr>
        <w:t>information</w:t>
      </w:r>
      <w:r w:rsidRPr="00FC1E82">
        <w:rPr>
          <w:rFonts w:cs="Noto Sans"/>
          <w:spacing w:val="1"/>
          <w:w w:val="105"/>
          <w:lang w:val="en-GB"/>
        </w:rPr>
        <w:t xml:space="preserve"> </w:t>
      </w:r>
      <w:r w:rsidRPr="00FC1E82">
        <w:rPr>
          <w:rFonts w:cs="Noto Sans"/>
          <w:w w:val="105"/>
          <w:lang w:val="en-GB"/>
        </w:rPr>
        <w:t xml:space="preserve">please </w:t>
      </w:r>
      <w:r w:rsidRPr="00FC1E82">
        <w:rPr>
          <w:rFonts w:cs="Noto Sans"/>
          <w:spacing w:val="-2"/>
          <w:w w:val="105"/>
          <w:lang w:val="en-GB"/>
        </w:rPr>
        <w:t>contact:</w:t>
      </w:r>
    </w:p>
    <w:p w14:paraId="03C5E332" w14:textId="77777777" w:rsidR="00FC2CA5" w:rsidRPr="00FC1E82" w:rsidRDefault="00FC2CA5">
      <w:pPr>
        <w:pStyle w:val="Brdtekst"/>
        <w:spacing w:before="24"/>
        <w:rPr>
          <w:rFonts w:cs="Noto Sans"/>
          <w:lang w:val="en-GB"/>
        </w:rPr>
      </w:pPr>
    </w:p>
    <w:p w14:paraId="2FFE1883" w14:textId="342A021F" w:rsidR="00AA7199" w:rsidRPr="00FC1E82" w:rsidRDefault="00AA7199" w:rsidP="00AA7199">
      <w:pPr>
        <w:spacing w:before="40"/>
        <w:rPr>
          <w:rFonts w:ascii="Noto Sans" w:hAnsi="Noto Sans" w:cs="Noto Sans"/>
          <w:sz w:val="24"/>
          <w:szCs w:val="24"/>
          <w:lang w:val="en-GB"/>
        </w:rPr>
      </w:pPr>
      <w:r w:rsidRPr="00FC1E82">
        <w:rPr>
          <w:rFonts w:ascii="Noto Sans" w:hAnsi="Noto Sans" w:cs="Noto Sans"/>
          <w:sz w:val="24"/>
          <w:szCs w:val="24"/>
          <w:lang w:val="en-GB"/>
        </w:rPr>
        <w:t>Ministry of Foreign Affairs of Denmark</w:t>
      </w:r>
    </w:p>
    <w:p w14:paraId="0FE7FC58" w14:textId="77777777" w:rsidR="00AA7199" w:rsidRPr="00AA7199" w:rsidRDefault="00AA7199" w:rsidP="00AA7199">
      <w:pPr>
        <w:spacing w:before="40"/>
        <w:rPr>
          <w:rFonts w:ascii="Noto Sans" w:hAnsi="Noto Sans" w:cs="Noto Sans"/>
          <w:sz w:val="24"/>
          <w:szCs w:val="24"/>
          <w:lang w:val="en-GB"/>
        </w:rPr>
      </w:pPr>
      <w:r w:rsidRPr="00AA7199">
        <w:rPr>
          <w:rFonts w:ascii="Noto Sans" w:hAnsi="Noto Sans" w:cs="Noto Sans"/>
          <w:sz w:val="24"/>
          <w:szCs w:val="24"/>
          <w:lang w:val="en-GB"/>
        </w:rPr>
        <w:t>Department for Green Diplomacy &amp; Climate (KLIMA)</w:t>
      </w:r>
    </w:p>
    <w:p w14:paraId="721DA5E7" w14:textId="77777777" w:rsidR="00AA7199" w:rsidRPr="00FE5481" w:rsidRDefault="00AA7199" w:rsidP="00AA7199">
      <w:pPr>
        <w:spacing w:before="40"/>
        <w:rPr>
          <w:rFonts w:ascii="Noto Sans" w:hAnsi="Noto Sans" w:cs="Noto Sans"/>
          <w:sz w:val="24"/>
          <w:szCs w:val="24"/>
          <w:lang w:val="da-DK"/>
        </w:rPr>
      </w:pPr>
      <w:r w:rsidRPr="00FE5481">
        <w:rPr>
          <w:rFonts w:ascii="Noto Sans" w:hAnsi="Noto Sans" w:cs="Noto Sans"/>
          <w:sz w:val="24"/>
          <w:szCs w:val="24"/>
          <w:lang w:val="da-DK"/>
        </w:rPr>
        <w:t>Asiatisk Plads 2</w:t>
      </w:r>
    </w:p>
    <w:p w14:paraId="76728BE5" w14:textId="77777777" w:rsidR="00AA7199" w:rsidRPr="00FE5481" w:rsidRDefault="00AA7199" w:rsidP="00AA7199">
      <w:pPr>
        <w:spacing w:before="40"/>
        <w:rPr>
          <w:rFonts w:ascii="Noto Sans" w:hAnsi="Noto Sans" w:cs="Noto Sans"/>
          <w:sz w:val="24"/>
          <w:szCs w:val="24"/>
          <w:lang w:val="da-DK"/>
        </w:rPr>
      </w:pPr>
      <w:r w:rsidRPr="00FE5481">
        <w:rPr>
          <w:rFonts w:ascii="Noto Sans" w:hAnsi="Noto Sans" w:cs="Noto Sans"/>
          <w:sz w:val="24"/>
          <w:szCs w:val="24"/>
          <w:lang w:val="da-DK"/>
        </w:rPr>
        <w:t>1402 Copenhagen Denmark</w:t>
      </w:r>
    </w:p>
    <w:p w14:paraId="236DCF7F" w14:textId="17EF71AF" w:rsidR="00AA7199" w:rsidRPr="00FE5481" w:rsidRDefault="00597A6E" w:rsidP="00AA7199">
      <w:pPr>
        <w:spacing w:before="40"/>
        <w:rPr>
          <w:rFonts w:ascii="Noto Sans" w:hAnsi="Noto Sans" w:cs="Noto Sans"/>
          <w:sz w:val="24"/>
          <w:szCs w:val="24"/>
          <w:lang w:val="da-DK"/>
        </w:rPr>
      </w:pPr>
      <w:hyperlink r:id="rId22" w:history="1">
        <w:r w:rsidR="00AA7199" w:rsidRPr="00FE5481">
          <w:rPr>
            <w:rStyle w:val="Hyperlink"/>
            <w:rFonts w:ascii="Noto Sans" w:hAnsi="Noto Sans" w:cs="Noto Sans"/>
            <w:sz w:val="24"/>
            <w:szCs w:val="24"/>
            <w:lang w:val="da-DK"/>
          </w:rPr>
          <w:t>klima@um.dk</w:t>
        </w:r>
      </w:hyperlink>
      <w:r w:rsidR="00AA7199" w:rsidRPr="00FE5481">
        <w:rPr>
          <w:rFonts w:ascii="Noto Sans" w:hAnsi="Noto Sans" w:cs="Noto Sans"/>
          <w:sz w:val="24"/>
          <w:szCs w:val="24"/>
          <w:lang w:val="da-DK"/>
        </w:rPr>
        <w:t xml:space="preserve"> </w:t>
      </w:r>
    </w:p>
    <w:p w14:paraId="46BE05FD" w14:textId="77777777" w:rsidR="00AA7199" w:rsidRPr="00FC1E82" w:rsidRDefault="00AA7199" w:rsidP="00AA7199">
      <w:pPr>
        <w:spacing w:before="40"/>
        <w:rPr>
          <w:rFonts w:ascii="Noto Sans" w:hAnsi="Noto Sans" w:cs="Noto Sans"/>
          <w:sz w:val="24"/>
          <w:szCs w:val="24"/>
          <w:lang w:val="en-GB"/>
        </w:rPr>
      </w:pPr>
      <w:r w:rsidRPr="00FC1E82">
        <w:rPr>
          <w:rFonts w:ascii="Noto Sans" w:hAnsi="Noto Sans" w:cs="Noto Sans"/>
          <w:sz w:val="24"/>
          <w:szCs w:val="24"/>
          <w:lang w:val="en-GB"/>
        </w:rPr>
        <w:t>+45 33 92 00 00</w:t>
      </w:r>
    </w:p>
    <w:p w14:paraId="73033F82" w14:textId="77777777" w:rsidR="00A711E6" w:rsidRPr="00FC1E82" w:rsidRDefault="00A711E6">
      <w:pPr>
        <w:pStyle w:val="Brdtekst"/>
        <w:rPr>
          <w:lang w:val="en-GB"/>
        </w:rPr>
      </w:pPr>
    </w:p>
    <w:p w14:paraId="5DD9F1F1" w14:textId="0842AD08" w:rsidR="00BB5D89" w:rsidRPr="00FC1E82" w:rsidRDefault="00BB5D89" w:rsidP="00BB5D89">
      <w:pPr>
        <w:pStyle w:val="Overskrift1"/>
        <w:rPr>
          <w:lang w:val="en-GB"/>
        </w:rPr>
      </w:pPr>
      <w:r w:rsidRPr="00FC1E82">
        <w:rPr>
          <w:lang w:val="en-GB"/>
        </w:rPr>
        <w:br w:type="page"/>
      </w:r>
      <w:bookmarkStart w:id="13" w:name="_Toc239244270"/>
      <w:r w:rsidRPr="00FC1E82">
        <w:rPr>
          <w:lang w:val="en-GB"/>
        </w:rPr>
        <w:lastRenderedPageBreak/>
        <w:t>Annex 1: Harmonized EDFI exclusion list</w:t>
      </w:r>
      <w:bookmarkEnd w:id="13"/>
    </w:p>
    <w:p w14:paraId="2B7A49E0" w14:textId="77777777" w:rsidR="00BB5D89" w:rsidRPr="00FC1E82" w:rsidRDefault="00BB5D89" w:rsidP="00BB5D89">
      <w:pPr>
        <w:rPr>
          <w:sz w:val="24"/>
          <w:szCs w:val="24"/>
          <w:lang w:val="en-GB"/>
        </w:rPr>
      </w:pPr>
    </w:p>
    <w:p w14:paraId="51F620D7" w14:textId="225C1344" w:rsidR="001B46EE" w:rsidRPr="00DC0E92" w:rsidRDefault="00DE763D" w:rsidP="001B46EE">
      <w:pPr>
        <w:rPr>
          <w:sz w:val="24"/>
          <w:szCs w:val="24"/>
          <w:lang w:val="en-GB"/>
        </w:rPr>
      </w:pPr>
      <w:r w:rsidRPr="00DC0E92">
        <w:rPr>
          <w:sz w:val="24"/>
          <w:szCs w:val="24"/>
          <w:lang w:val="en-GB"/>
        </w:rPr>
        <w:t>According</w:t>
      </w:r>
      <w:r w:rsidRPr="00DC0E92">
        <w:rPr>
          <w:spacing w:val="-3"/>
          <w:sz w:val="24"/>
          <w:szCs w:val="24"/>
          <w:lang w:val="en-GB"/>
        </w:rPr>
        <w:t xml:space="preserve"> </w:t>
      </w:r>
      <w:r w:rsidRPr="00DC0E92">
        <w:rPr>
          <w:sz w:val="24"/>
          <w:szCs w:val="24"/>
          <w:lang w:val="en-GB"/>
        </w:rPr>
        <w:t>to</w:t>
      </w:r>
      <w:r w:rsidRPr="00DC0E92">
        <w:rPr>
          <w:spacing w:val="-4"/>
          <w:sz w:val="24"/>
          <w:szCs w:val="24"/>
          <w:lang w:val="en-GB"/>
        </w:rPr>
        <w:t xml:space="preserve"> </w:t>
      </w:r>
      <w:r w:rsidRPr="00DC0E92">
        <w:rPr>
          <w:sz w:val="24"/>
          <w:szCs w:val="24"/>
          <w:lang w:val="en-GB"/>
        </w:rPr>
        <w:t>The</w:t>
      </w:r>
      <w:r w:rsidRPr="00DC0E92">
        <w:rPr>
          <w:spacing w:val="-4"/>
          <w:sz w:val="24"/>
          <w:szCs w:val="24"/>
          <w:lang w:val="en-GB"/>
        </w:rPr>
        <w:t xml:space="preserve"> </w:t>
      </w:r>
      <w:r w:rsidRPr="00DC0E92">
        <w:rPr>
          <w:sz w:val="24"/>
          <w:szCs w:val="24"/>
          <w:lang w:val="en-GB"/>
        </w:rPr>
        <w:t>European</w:t>
      </w:r>
      <w:r w:rsidRPr="00DC0E92">
        <w:rPr>
          <w:spacing w:val="-4"/>
          <w:sz w:val="24"/>
          <w:szCs w:val="24"/>
          <w:lang w:val="en-GB"/>
        </w:rPr>
        <w:t xml:space="preserve"> </w:t>
      </w:r>
      <w:r w:rsidRPr="00DC0E92">
        <w:rPr>
          <w:sz w:val="24"/>
          <w:szCs w:val="24"/>
          <w:lang w:val="en-GB"/>
        </w:rPr>
        <w:t>Development</w:t>
      </w:r>
      <w:r w:rsidRPr="00DC0E92">
        <w:rPr>
          <w:spacing w:val="-3"/>
          <w:sz w:val="24"/>
          <w:szCs w:val="24"/>
          <w:lang w:val="en-GB"/>
        </w:rPr>
        <w:t xml:space="preserve"> </w:t>
      </w:r>
      <w:r w:rsidRPr="00DC0E92">
        <w:rPr>
          <w:sz w:val="24"/>
          <w:szCs w:val="24"/>
          <w:lang w:val="en-GB"/>
        </w:rPr>
        <w:t>Finance</w:t>
      </w:r>
      <w:r w:rsidRPr="00DC0E92">
        <w:rPr>
          <w:spacing w:val="-6"/>
          <w:sz w:val="24"/>
          <w:szCs w:val="24"/>
          <w:lang w:val="en-GB"/>
        </w:rPr>
        <w:t xml:space="preserve"> </w:t>
      </w:r>
      <w:r w:rsidRPr="00DC0E92">
        <w:rPr>
          <w:sz w:val="24"/>
          <w:szCs w:val="24"/>
          <w:lang w:val="en-GB"/>
        </w:rPr>
        <w:t>Institution</w:t>
      </w:r>
      <w:r w:rsidRPr="00DC0E92">
        <w:rPr>
          <w:spacing w:val="-4"/>
          <w:sz w:val="24"/>
          <w:szCs w:val="24"/>
          <w:lang w:val="en-GB"/>
        </w:rPr>
        <w:t xml:space="preserve"> </w:t>
      </w:r>
      <w:r w:rsidRPr="00DC0E92">
        <w:rPr>
          <w:sz w:val="24"/>
          <w:szCs w:val="24"/>
          <w:lang w:val="en-GB"/>
        </w:rPr>
        <w:t>(EDFI)</w:t>
      </w:r>
      <w:r w:rsidRPr="00DC0E92">
        <w:rPr>
          <w:spacing w:val="-5"/>
          <w:sz w:val="24"/>
          <w:szCs w:val="24"/>
          <w:lang w:val="en-GB"/>
        </w:rPr>
        <w:t xml:space="preserve"> </w:t>
      </w:r>
      <w:r w:rsidRPr="00DC0E92">
        <w:rPr>
          <w:sz w:val="24"/>
          <w:szCs w:val="24"/>
          <w:lang w:val="en-GB"/>
        </w:rPr>
        <w:t>“Principles</w:t>
      </w:r>
      <w:r w:rsidRPr="00DC0E92">
        <w:rPr>
          <w:spacing w:val="-3"/>
          <w:sz w:val="24"/>
          <w:szCs w:val="24"/>
          <w:lang w:val="en-GB"/>
        </w:rPr>
        <w:t xml:space="preserve"> </w:t>
      </w:r>
      <w:r w:rsidRPr="00DC0E92">
        <w:rPr>
          <w:sz w:val="24"/>
          <w:szCs w:val="24"/>
          <w:lang w:val="en-GB"/>
        </w:rPr>
        <w:t>for</w:t>
      </w:r>
      <w:r w:rsidRPr="00DC0E92">
        <w:rPr>
          <w:spacing w:val="-4"/>
          <w:sz w:val="24"/>
          <w:szCs w:val="24"/>
          <w:lang w:val="en-GB"/>
        </w:rPr>
        <w:t xml:space="preserve"> </w:t>
      </w:r>
      <w:r w:rsidRPr="00DC0E92">
        <w:rPr>
          <w:sz w:val="24"/>
          <w:szCs w:val="24"/>
          <w:lang w:val="en-GB"/>
        </w:rPr>
        <w:t>Responsible Financing”,</w:t>
      </w:r>
      <w:r w:rsidRPr="00DC0E92">
        <w:rPr>
          <w:spacing w:val="-2"/>
          <w:sz w:val="24"/>
          <w:szCs w:val="24"/>
          <w:lang w:val="en-GB"/>
        </w:rPr>
        <w:t xml:space="preserve"> </w:t>
      </w:r>
      <w:r w:rsidRPr="00DC0E92">
        <w:rPr>
          <w:sz w:val="24"/>
          <w:szCs w:val="24"/>
          <w:lang w:val="en-GB"/>
        </w:rPr>
        <w:t>EDFI</w:t>
      </w:r>
      <w:r w:rsidRPr="00DC0E92">
        <w:rPr>
          <w:spacing w:val="-5"/>
          <w:sz w:val="24"/>
          <w:szCs w:val="24"/>
          <w:lang w:val="en-GB"/>
        </w:rPr>
        <w:t xml:space="preserve"> </w:t>
      </w:r>
      <w:r w:rsidRPr="00DC0E92">
        <w:rPr>
          <w:sz w:val="24"/>
          <w:szCs w:val="24"/>
          <w:lang w:val="en-GB"/>
        </w:rPr>
        <w:t>members</w:t>
      </w:r>
      <w:r w:rsidRPr="00DC0E92">
        <w:rPr>
          <w:spacing w:val="-2"/>
          <w:sz w:val="24"/>
          <w:szCs w:val="24"/>
          <w:lang w:val="en-GB"/>
        </w:rPr>
        <w:t xml:space="preserve"> </w:t>
      </w:r>
      <w:r w:rsidRPr="00DC0E92">
        <w:rPr>
          <w:sz w:val="24"/>
          <w:szCs w:val="24"/>
          <w:lang w:val="en-GB"/>
        </w:rPr>
        <w:t>have</w:t>
      </w:r>
      <w:r w:rsidRPr="00DC0E92">
        <w:rPr>
          <w:spacing w:val="-3"/>
          <w:sz w:val="24"/>
          <w:szCs w:val="24"/>
          <w:lang w:val="en-GB"/>
        </w:rPr>
        <w:t xml:space="preserve"> </w:t>
      </w:r>
      <w:r w:rsidRPr="00DC0E92">
        <w:rPr>
          <w:sz w:val="24"/>
          <w:szCs w:val="24"/>
          <w:lang w:val="en-GB"/>
        </w:rPr>
        <w:t>mutually</w:t>
      </w:r>
      <w:r w:rsidRPr="00DC0E92">
        <w:rPr>
          <w:spacing w:val="-1"/>
          <w:sz w:val="24"/>
          <w:szCs w:val="24"/>
          <w:lang w:val="en-GB"/>
        </w:rPr>
        <w:t xml:space="preserve"> </w:t>
      </w:r>
      <w:r w:rsidRPr="00DC0E92">
        <w:rPr>
          <w:sz w:val="24"/>
          <w:szCs w:val="24"/>
          <w:lang w:val="en-GB"/>
        </w:rPr>
        <w:t>agreed</w:t>
      </w:r>
      <w:r w:rsidRPr="00DC0E92">
        <w:rPr>
          <w:spacing w:val="-2"/>
          <w:sz w:val="24"/>
          <w:szCs w:val="24"/>
          <w:lang w:val="en-GB"/>
        </w:rPr>
        <w:t xml:space="preserve"> </w:t>
      </w:r>
      <w:r w:rsidRPr="00DC0E92">
        <w:rPr>
          <w:sz w:val="24"/>
          <w:szCs w:val="24"/>
          <w:lang w:val="en-GB"/>
        </w:rPr>
        <w:t>on</w:t>
      </w:r>
      <w:r w:rsidRPr="00DC0E92">
        <w:rPr>
          <w:spacing w:val="-3"/>
          <w:sz w:val="24"/>
          <w:szCs w:val="24"/>
          <w:lang w:val="en-GB"/>
        </w:rPr>
        <w:t xml:space="preserve"> </w:t>
      </w:r>
      <w:r w:rsidRPr="00DC0E92">
        <w:rPr>
          <w:sz w:val="24"/>
          <w:szCs w:val="24"/>
          <w:lang w:val="en-GB"/>
        </w:rPr>
        <w:t>the</w:t>
      </w:r>
      <w:r w:rsidRPr="00DC0E92">
        <w:rPr>
          <w:spacing w:val="-3"/>
          <w:sz w:val="24"/>
          <w:szCs w:val="24"/>
          <w:lang w:val="en-GB"/>
        </w:rPr>
        <w:t xml:space="preserve"> </w:t>
      </w:r>
      <w:r w:rsidRPr="00DC0E92">
        <w:rPr>
          <w:sz w:val="24"/>
          <w:szCs w:val="24"/>
          <w:lang w:val="en-GB"/>
        </w:rPr>
        <w:t>following</w:t>
      </w:r>
      <w:r w:rsidRPr="00DC0E92">
        <w:rPr>
          <w:spacing w:val="-2"/>
          <w:sz w:val="24"/>
          <w:szCs w:val="24"/>
          <w:lang w:val="en-GB"/>
        </w:rPr>
        <w:t xml:space="preserve"> </w:t>
      </w:r>
      <w:r w:rsidRPr="00DC0E92">
        <w:rPr>
          <w:sz w:val="24"/>
          <w:szCs w:val="24"/>
          <w:lang w:val="en-GB"/>
        </w:rPr>
        <w:t>Harmonized</w:t>
      </w:r>
      <w:r w:rsidRPr="00DC0E92">
        <w:rPr>
          <w:spacing w:val="-3"/>
          <w:sz w:val="24"/>
          <w:szCs w:val="24"/>
          <w:lang w:val="en-GB"/>
        </w:rPr>
        <w:t xml:space="preserve"> </w:t>
      </w:r>
      <w:r w:rsidRPr="00DC0E92">
        <w:rPr>
          <w:sz w:val="24"/>
          <w:szCs w:val="24"/>
          <w:lang w:val="en-GB"/>
        </w:rPr>
        <w:t>EDFI</w:t>
      </w:r>
      <w:r w:rsidRPr="00DC0E92">
        <w:rPr>
          <w:spacing w:val="-2"/>
          <w:sz w:val="24"/>
          <w:szCs w:val="24"/>
          <w:lang w:val="en-GB"/>
        </w:rPr>
        <w:t xml:space="preserve"> </w:t>
      </w:r>
      <w:r w:rsidRPr="00DC0E92">
        <w:rPr>
          <w:sz w:val="24"/>
          <w:szCs w:val="24"/>
          <w:lang w:val="en-GB"/>
        </w:rPr>
        <w:t>Exclusion List for co-financed projects:</w:t>
      </w:r>
    </w:p>
    <w:p w14:paraId="19EFCE5B" w14:textId="77777777" w:rsidR="001B46EE" w:rsidRPr="00DC0E92" w:rsidRDefault="001B46EE" w:rsidP="00DC0E92">
      <w:pPr>
        <w:rPr>
          <w:sz w:val="24"/>
          <w:szCs w:val="24"/>
          <w:lang w:val="en-GB"/>
        </w:rPr>
      </w:pPr>
    </w:p>
    <w:p w14:paraId="63506CBD" w14:textId="1F688114" w:rsidR="00CD1FBA" w:rsidRPr="00DC0E92" w:rsidRDefault="00DE763D" w:rsidP="00DC0E92">
      <w:pPr>
        <w:rPr>
          <w:spacing w:val="-2"/>
          <w:sz w:val="24"/>
          <w:szCs w:val="24"/>
          <w:lang w:val="en-GB"/>
        </w:rPr>
      </w:pPr>
      <w:r w:rsidRPr="00DC0E92">
        <w:rPr>
          <w:sz w:val="24"/>
          <w:szCs w:val="24"/>
          <w:lang w:val="en-GB"/>
        </w:rPr>
        <w:t>EDFI</w:t>
      </w:r>
      <w:r w:rsidRPr="00DC0E92">
        <w:rPr>
          <w:spacing w:val="-3"/>
          <w:sz w:val="24"/>
          <w:szCs w:val="24"/>
          <w:lang w:val="en-GB"/>
        </w:rPr>
        <w:t xml:space="preserve"> </w:t>
      </w:r>
      <w:r w:rsidRPr="00DC0E92">
        <w:rPr>
          <w:sz w:val="24"/>
          <w:szCs w:val="24"/>
          <w:lang w:val="en-GB"/>
        </w:rPr>
        <w:t>Members</w:t>
      </w:r>
      <w:r w:rsidRPr="00DC0E92">
        <w:rPr>
          <w:spacing w:val="-3"/>
          <w:sz w:val="24"/>
          <w:szCs w:val="24"/>
          <w:lang w:val="en-GB"/>
        </w:rPr>
        <w:t xml:space="preserve"> </w:t>
      </w:r>
      <w:r w:rsidRPr="00DC0E92">
        <w:rPr>
          <w:sz w:val="24"/>
          <w:szCs w:val="24"/>
          <w:lang w:val="en-GB"/>
        </w:rPr>
        <w:t>will</w:t>
      </w:r>
      <w:r w:rsidRPr="00DC0E92">
        <w:rPr>
          <w:spacing w:val="-5"/>
          <w:sz w:val="24"/>
          <w:szCs w:val="24"/>
          <w:lang w:val="en-GB"/>
        </w:rPr>
        <w:t xml:space="preserve"> </w:t>
      </w:r>
      <w:r w:rsidRPr="00DC0E92">
        <w:rPr>
          <w:sz w:val="24"/>
          <w:szCs w:val="24"/>
          <w:lang w:val="en-GB"/>
        </w:rPr>
        <w:t>not</w:t>
      </w:r>
      <w:r w:rsidRPr="00DC0E92">
        <w:rPr>
          <w:spacing w:val="-3"/>
          <w:sz w:val="24"/>
          <w:szCs w:val="24"/>
          <w:lang w:val="en-GB"/>
        </w:rPr>
        <w:t xml:space="preserve"> </w:t>
      </w:r>
      <w:r w:rsidRPr="00DC0E92">
        <w:rPr>
          <w:sz w:val="24"/>
          <w:szCs w:val="24"/>
          <w:lang w:val="en-GB"/>
        </w:rPr>
        <w:t>finance</w:t>
      </w:r>
      <w:r w:rsidRPr="00DC0E92">
        <w:rPr>
          <w:spacing w:val="-2"/>
          <w:sz w:val="24"/>
          <w:szCs w:val="24"/>
          <w:lang w:val="en-GB"/>
        </w:rPr>
        <w:t xml:space="preserve"> </w:t>
      </w:r>
      <w:r w:rsidRPr="00DC0E92">
        <w:rPr>
          <w:sz w:val="24"/>
          <w:szCs w:val="24"/>
          <w:lang w:val="en-GB"/>
        </w:rPr>
        <w:t>any</w:t>
      </w:r>
      <w:r w:rsidRPr="00DC0E92">
        <w:rPr>
          <w:spacing w:val="-4"/>
          <w:sz w:val="24"/>
          <w:szCs w:val="24"/>
          <w:lang w:val="en-GB"/>
        </w:rPr>
        <w:t xml:space="preserve"> </w:t>
      </w:r>
      <w:r w:rsidRPr="00DC0E92">
        <w:rPr>
          <w:sz w:val="24"/>
          <w:szCs w:val="24"/>
          <w:lang w:val="en-GB"/>
        </w:rPr>
        <w:t>activity,</w:t>
      </w:r>
      <w:r w:rsidRPr="00DC0E92">
        <w:rPr>
          <w:spacing w:val="-3"/>
          <w:sz w:val="24"/>
          <w:szCs w:val="24"/>
          <w:lang w:val="en-GB"/>
        </w:rPr>
        <w:t xml:space="preserve"> </w:t>
      </w:r>
      <w:r w:rsidRPr="00DC0E92">
        <w:rPr>
          <w:sz w:val="24"/>
          <w:szCs w:val="24"/>
          <w:lang w:val="en-GB"/>
        </w:rPr>
        <w:t>production,</w:t>
      </w:r>
      <w:r w:rsidRPr="00DC0E92">
        <w:rPr>
          <w:spacing w:val="-3"/>
          <w:sz w:val="24"/>
          <w:szCs w:val="24"/>
          <w:lang w:val="en-GB"/>
        </w:rPr>
        <w:t xml:space="preserve"> </w:t>
      </w:r>
      <w:r w:rsidRPr="00DC0E92">
        <w:rPr>
          <w:sz w:val="24"/>
          <w:szCs w:val="24"/>
          <w:lang w:val="en-GB"/>
        </w:rPr>
        <w:t>use,</w:t>
      </w:r>
      <w:r w:rsidRPr="00DC0E92">
        <w:rPr>
          <w:spacing w:val="-6"/>
          <w:sz w:val="24"/>
          <w:szCs w:val="24"/>
          <w:lang w:val="en-GB"/>
        </w:rPr>
        <w:t xml:space="preserve"> </w:t>
      </w:r>
      <w:r w:rsidRPr="00DC0E92">
        <w:rPr>
          <w:sz w:val="24"/>
          <w:szCs w:val="24"/>
          <w:lang w:val="en-GB"/>
        </w:rPr>
        <w:t>distribution,</w:t>
      </w:r>
      <w:r w:rsidRPr="00DC0E92">
        <w:rPr>
          <w:spacing w:val="-6"/>
          <w:sz w:val="24"/>
          <w:szCs w:val="24"/>
          <w:lang w:val="en-GB"/>
        </w:rPr>
        <w:t xml:space="preserve"> </w:t>
      </w:r>
      <w:r w:rsidRPr="00DC0E92">
        <w:rPr>
          <w:sz w:val="24"/>
          <w:szCs w:val="24"/>
          <w:lang w:val="en-GB"/>
        </w:rPr>
        <w:t>business</w:t>
      </w:r>
      <w:r w:rsidRPr="00DC0E92">
        <w:rPr>
          <w:spacing w:val="-3"/>
          <w:sz w:val="24"/>
          <w:szCs w:val="24"/>
          <w:lang w:val="en-GB"/>
        </w:rPr>
        <w:t xml:space="preserve"> </w:t>
      </w:r>
      <w:r w:rsidRPr="00DC0E92">
        <w:rPr>
          <w:sz w:val="24"/>
          <w:szCs w:val="24"/>
          <w:lang w:val="en-GB"/>
        </w:rPr>
        <w:t>or</w:t>
      </w:r>
      <w:r w:rsidRPr="00DC0E92">
        <w:rPr>
          <w:spacing w:val="-3"/>
          <w:sz w:val="24"/>
          <w:szCs w:val="24"/>
          <w:lang w:val="en-GB"/>
        </w:rPr>
        <w:t xml:space="preserve"> </w:t>
      </w:r>
      <w:r w:rsidRPr="00DC0E92">
        <w:rPr>
          <w:sz w:val="24"/>
          <w:szCs w:val="24"/>
          <w:lang w:val="en-GB"/>
        </w:rPr>
        <w:t xml:space="preserve">trade </w:t>
      </w:r>
      <w:r w:rsidRPr="00DC0E92">
        <w:rPr>
          <w:spacing w:val="-2"/>
          <w:sz w:val="24"/>
          <w:szCs w:val="24"/>
          <w:lang w:val="en-GB"/>
        </w:rPr>
        <w:t>involving:</w:t>
      </w:r>
    </w:p>
    <w:p w14:paraId="03C5E33E" w14:textId="7E0961C7" w:rsidR="00FC2CA5" w:rsidRPr="00DC0E92" w:rsidRDefault="00DE763D" w:rsidP="00DC0E92">
      <w:pPr>
        <w:pStyle w:val="Listeafsnit"/>
        <w:numPr>
          <w:ilvl w:val="0"/>
          <w:numId w:val="38"/>
        </w:numPr>
        <w:spacing w:before="60"/>
        <w:ind w:hanging="357"/>
        <w:rPr>
          <w:sz w:val="24"/>
          <w:szCs w:val="24"/>
          <w:lang w:val="en-GB"/>
        </w:rPr>
      </w:pPr>
      <w:r w:rsidRPr="00DC0E92">
        <w:rPr>
          <w:sz w:val="24"/>
          <w:szCs w:val="24"/>
          <w:lang w:val="en-GB"/>
        </w:rPr>
        <w:t>Forced</w:t>
      </w:r>
      <w:r w:rsidRPr="00DC0E92">
        <w:rPr>
          <w:spacing w:val="-3"/>
          <w:sz w:val="24"/>
          <w:szCs w:val="24"/>
          <w:lang w:val="en-GB"/>
        </w:rPr>
        <w:t xml:space="preserve"> </w:t>
      </w:r>
      <w:r w:rsidRPr="00DC0E92">
        <w:rPr>
          <w:sz w:val="24"/>
          <w:szCs w:val="24"/>
          <w:lang w:val="en-GB"/>
        </w:rPr>
        <w:t>labor</w:t>
      </w:r>
      <w:r w:rsidR="006B0207" w:rsidRPr="00DC0E92">
        <w:rPr>
          <w:rStyle w:val="Fodnotehenvisning"/>
          <w:sz w:val="24"/>
          <w:szCs w:val="24"/>
          <w:lang w:val="en-GB"/>
        </w:rPr>
        <w:footnoteReference w:id="9"/>
      </w:r>
      <w:r w:rsidRPr="00DC0E92">
        <w:rPr>
          <w:spacing w:val="-5"/>
          <w:sz w:val="24"/>
          <w:szCs w:val="24"/>
          <w:lang w:val="en-GB"/>
        </w:rPr>
        <w:t xml:space="preserve"> </w:t>
      </w:r>
      <w:r w:rsidRPr="00DC0E92">
        <w:rPr>
          <w:sz w:val="24"/>
          <w:szCs w:val="24"/>
          <w:lang w:val="en-GB"/>
        </w:rPr>
        <w:t>or</w:t>
      </w:r>
      <w:r w:rsidRPr="00DC0E92">
        <w:rPr>
          <w:spacing w:val="-6"/>
          <w:sz w:val="24"/>
          <w:szCs w:val="24"/>
          <w:lang w:val="en-GB"/>
        </w:rPr>
        <w:t xml:space="preserve"> </w:t>
      </w:r>
      <w:r w:rsidRPr="00DC0E92">
        <w:rPr>
          <w:sz w:val="24"/>
          <w:szCs w:val="24"/>
          <w:lang w:val="en-GB"/>
        </w:rPr>
        <w:t>child</w:t>
      </w:r>
      <w:r w:rsidRPr="00DC0E92">
        <w:rPr>
          <w:spacing w:val="-3"/>
          <w:sz w:val="24"/>
          <w:szCs w:val="24"/>
          <w:lang w:val="en-GB"/>
        </w:rPr>
        <w:t xml:space="preserve"> </w:t>
      </w:r>
      <w:r w:rsidRPr="00DC0E92">
        <w:rPr>
          <w:spacing w:val="-2"/>
          <w:sz w:val="24"/>
          <w:szCs w:val="24"/>
          <w:lang w:val="en-GB"/>
        </w:rPr>
        <w:t>labor</w:t>
      </w:r>
      <w:r w:rsidR="006B0207" w:rsidRPr="00DC0E92">
        <w:rPr>
          <w:rStyle w:val="Fodnotehenvisning"/>
          <w:spacing w:val="-2"/>
          <w:sz w:val="24"/>
          <w:szCs w:val="24"/>
          <w:lang w:val="en-GB"/>
        </w:rPr>
        <w:footnoteReference w:id="10"/>
      </w:r>
    </w:p>
    <w:p w14:paraId="03C5E33F" w14:textId="77777777" w:rsidR="00FC2CA5" w:rsidRPr="00DC0E92" w:rsidRDefault="00DE763D" w:rsidP="00DC0E92">
      <w:pPr>
        <w:pStyle w:val="Listeafsnit"/>
        <w:numPr>
          <w:ilvl w:val="0"/>
          <w:numId w:val="38"/>
        </w:numPr>
        <w:spacing w:before="60"/>
        <w:ind w:hanging="357"/>
        <w:rPr>
          <w:sz w:val="24"/>
          <w:szCs w:val="24"/>
          <w:lang w:val="en-GB"/>
        </w:rPr>
      </w:pPr>
      <w:r w:rsidRPr="00DC0E92">
        <w:rPr>
          <w:sz w:val="24"/>
          <w:szCs w:val="24"/>
          <w:lang w:val="en-GB"/>
        </w:rPr>
        <w:t>Activities</w:t>
      </w:r>
      <w:r w:rsidRPr="00DC0E92">
        <w:rPr>
          <w:spacing w:val="-3"/>
          <w:sz w:val="24"/>
          <w:szCs w:val="24"/>
          <w:lang w:val="en-GB"/>
        </w:rPr>
        <w:t xml:space="preserve"> </w:t>
      </w:r>
      <w:r w:rsidRPr="00DC0E92">
        <w:rPr>
          <w:sz w:val="24"/>
          <w:szCs w:val="24"/>
          <w:lang w:val="en-GB"/>
        </w:rPr>
        <w:t>or</w:t>
      </w:r>
      <w:r w:rsidRPr="00DC0E92">
        <w:rPr>
          <w:spacing w:val="-5"/>
          <w:sz w:val="24"/>
          <w:szCs w:val="24"/>
          <w:lang w:val="en-GB"/>
        </w:rPr>
        <w:t xml:space="preserve"> </w:t>
      </w:r>
      <w:r w:rsidRPr="00DC0E92">
        <w:rPr>
          <w:sz w:val="24"/>
          <w:szCs w:val="24"/>
          <w:lang w:val="en-GB"/>
        </w:rPr>
        <w:t>materials</w:t>
      </w:r>
      <w:r w:rsidRPr="00DC0E92">
        <w:rPr>
          <w:spacing w:val="-5"/>
          <w:sz w:val="24"/>
          <w:szCs w:val="24"/>
          <w:lang w:val="en-GB"/>
        </w:rPr>
        <w:t xml:space="preserve"> </w:t>
      </w:r>
      <w:r w:rsidRPr="00DC0E92">
        <w:rPr>
          <w:sz w:val="24"/>
          <w:szCs w:val="24"/>
          <w:lang w:val="en-GB"/>
        </w:rPr>
        <w:t>deemed</w:t>
      </w:r>
      <w:r w:rsidRPr="00DC0E92">
        <w:rPr>
          <w:spacing w:val="-3"/>
          <w:sz w:val="24"/>
          <w:szCs w:val="24"/>
          <w:lang w:val="en-GB"/>
        </w:rPr>
        <w:t xml:space="preserve"> </w:t>
      </w:r>
      <w:r w:rsidRPr="00DC0E92">
        <w:rPr>
          <w:sz w:val="24"/>
          <w:szCs w:val="24"/>
          <w:lang w:val="en-GB"/>
        </w:rPr>
        <w:t>illegal</w:t>
      </w:r>
      <w:r w:rsidRPr="00DC0E92">
        <w:rPr>
          <w:spacing w:val="-5"/>
          <w:sz w:val="24"/>
          <w:szCs w:val="24"/>
          <w:lang w:val="en-GB"/>
        </w:rPr>
        <w:t xml:space="preserve"> </w:t>
      </w:r>
      <w:r w:rsidRPr="00DC0E92">
        <w:rPr>
          <w:sz w:val="24"/>
          <w:szCs w:val="24"/>
          <w:lang w:val="en-GB"/>
        </w:rPr>
        <w:t>under</w:t>
      </w:r>
      <w:r w:rsidRPr="00DC0E92">
        <w:rPr>
          <w:spacing w:val="-3"/>
          <w:sz w:val="24"/>
          <w:szCs w:val="24"/>
          <w:lang w:val="en-GB"/>
        </w:rPr>
        <w:t xml:space="preserve"> </w:t>
      </w:r>
      <w:r w:rsidRPr="00DC0E92">
        <w:rPr>
          <w:sz w:val="24"/>
          <w:szCs w:val="24"/>
          <w:lang w:val="en-GB"/>
        </w:rPr>
        <w:t>host</w:t>
      </w:r>
      <w:r w:rsidRPr="00DC0E92">
        <w:rPr>
          <w:spacing w:val="-3"/>
          <w:sz w:val="24"/>
          <w:szCs w:val="24"/>
          <w:lang w:val="en-GB"/>
        </w:rPr>
        <w:t xml:space="preserve"> </w:t>
      </w:r>
      <w:r w:rsidRPr="00DC0E92">
        <w:rPr>
          <w:sz w:val="24"/>
          <w:szCs w:val="24"/>
          <w:lang w:val="en-GB"/>
        </w:rPr>
        <w:t>country</w:t>
      </w:r>
      <w:r w:rsidRPr="00DC0E92">
        <w:rPr>
          <w:spacing w:val="-4"/>
          <w:sz w:val="24"/>
          <w:szCs w:val="24"/>
          <w:lang w:val="en-GB"/>
        </w:rPr>
        <w:t xml:space="preserve"> </w:t>
      </w:r>
      <w:r w:rsidRPr="00DC0E92">
        <w:rPr>
          <w:sz w:val="24"/>
          <w:szCs w:val="24"/>
          <w:lang w:val="en-GB"/>
        </w:rPr>
        <w:t>laws</w:t>
      </w:r>
      <w:r w:rsidRPr="00DC0E92">
        <w:rPr>
          <w:spacing w:val="-5"/>
          <w:sz w:val="24"/>
          <w:szCs w:val="24"/>
          <w:lang w:val="en-GB"/>
        </w:rPr>
        <w:t xml:space="preserve"> </w:t>
      </w:r>
      <w:r w:rsidRPr="00DC0E92">
        <w:rPr>
          <w:sz w:val="24"/>
          <w:szCs w:val="24"/>
          <w:lang w:val="en-GB"/>
        </w:rPr>
        <w:t>or</w:t>
      </w:r>
      <w:r w:rsidRPr="00DC0E92">
        <w:rPr>
          <w:spacing w:val="-3"/>
          <w:sz w:val="24"/>
          <w:szCs w:val="24"/>
          <w:lang w:val="en-GB"/>
        </w:rPr>
        <w:t xml:space="preserve"> </w:t>
      </w:r>
      <w:r w:rsidRPr="00DC0E92">
        <w:rPr>
          <w:sz w:val="24"/>
          <w:szCs w:val="24"/>
          <w:lang w:val="en-GB"/>
        </w:rPr>
        <w:t>regulations</w:t>
      </w:r>
      <w:r w:rsidRPr="00DC0E92">
        <w:rPr>
          <w:spacing w:val="-3"/>
          <w:sz w:val="24"/>
          <w:szCs w:val="24"/>
          <w:lang w:val="en-GB"/>
        </w:rPr>
        <w:t xml:space="preserve"> </w:t>
      </w:r>
      <w:r w:rsidRPr="00DC0E92">
        <w:rPr>
          <w:sz w:val="24"/>
          <w:szCs w:val="24"/>
          <w:lang w:val="en-GB"/>
        </w:rPr>
        <w:t>or</w:t>
      </w:r>
      <w:r w:rsidRPr="00DC0E92">
        <w:rPr>
          <w:spacing w:val="-3"/>
          <w:sz w:val="24"/>
          <w:szCs w:val="24"/>
          <w:lang w:val="en-GB"/>
        </w:rPr>
        <w:t xml:space="preserve"> </w:t>
      </w:r>
      <w:r w:rsidRPr="00DC0E92">
        <w:rPr>
          <w:sz w:val="24"/>
          <w:szCs w:val="24"/>
          <w:lang w:val="en-GB"/>
        </w:rPr>
        <w:t>international conventions and agreements, or subject to international phase-outs or bans, such as:</w:t>
      </w:r>
    </w:p>
    <w:p w14:paraId="03C5E340" w14:textId="77777777" w:rsidR="00FC2CA5" w:rsidRPr="00DC0E92" w:rsidRDefault="00DE763D" w:rsidP="00DC0E92">
      <w:pPr>
        <w:pStyle w:val="Listeafsnit"/>
        <w:numPr>
          <w:ilvl w:val="1"/>
          <w:numId w:val="38"/>
        </w:numPr>
        <w:spacing w:before="60"/>
        <w:ind w:hanging="357"/>
        <w:rPr>
          <w:sz w:val="24"/>
          <w:szCs w:val="24"/>
          <w:lang w:val="en-GB"/>
        </w:rPr>
      </w:pPr>
      <w:r w:rsidRPr="00DC0E92">
        <w:rPr>
          <w:sz w:val="24"/>
          <w:szCs w:val="24"/>
          <w:lang w:val="en-GB"/>
        </w:rPr>
        <w:t>Ozone depleting substances, PCB's (Polychlorinated Biphenyls) and other specific, hazardous pharmaceuticals, pesticides/herbicides or chemicals;</w:t>
      </w:r>
    </w:p>
    <w:p w14:paraId="6161B30F" w14:textId="48F9145E" w:rsidR="006B0207" w:rsidRPr="00DC0E92" w:rsidRDefault="00DE763D" w:rsidP="00DC0E92">
      <w:pPr>
        <w:pStyle w:val="Listeafsnit"/>
        <w:numPr>
          <w:ilvl w:val="1"/>
          <w:numId w:val="38"/>
        </w:numPr>
        <w:spacing w:before="60"/>
        <w:ind w:hanging="357"/>
        <w:rPr>
          <w:sz w:val="24"/>
          <w:szCs w:val="24"/>
          <w:lang w:val="en-GB"/>
        </w:rPr>
      </w:pPr>
      <w:r w:rsidRPr="00DC0E92">
        <w:rPr>
          <w:sz w:val="24"/>
          <w:szCs w:val="24"/>
          <w:lang w:val="en-GB"/>
        </w:rPr>
        <w:t>Wildlife or products regulated under the Convention on International Trade in Endangered Species or Wild Fauna and Flora (CITES); or</w:t>
      </w:r>
    </w:p>
    <w:p w14:paraId="03C5E34C" w14:textId="545C8EDF" w:rsidR="00FC2CA5" w:rsidRPr="00DC0E92" w:rsidRDefault="00DE763D" w:rsidP="00DC0E92">
      <w:pPr>
        <w:pStyle w:val="Listeafsnit"/>
        <w:numPr>
          <w:ilvl w:val="1"/>
          <w:numId w:val="38"/>
        </w:numPr>
        <w:spacing w:before="60"/>
        <w:ind w:hanging="357"/>
        <w:rPr>
          <w:lang w:val="en-GB"/>
        </w:rPr>
      </w:pPr>
      <w:r w:rsidRPr="00DC0E92">
        <w:rPr>
          <w:sz w:val="24"/>
          <w:szCs w:val="24"/>
          <w:lang w:val="en-GB"/>
        </w:rPr>
        <w:t>Unsustainable fishing methods (e.g. blast fishing and drift net fishing in the marine environment using nets in excess of 2.5 km in length).</w:t>
      </w:r>
    </w:p>
    <w:p w14:paraId="161DFE98" w14:textId="2477DF5D" w:rsidR="006B0207" w:rsidRPr="00DC0E92" w:rsidRDefault="006B0207" w:rsidP="00DC0E92">
      <w:pPr>
        <w:pStyle w:val="Listeafsnit"/>
        <w:numPr>
          <w:ilvl w:val="0"/>
          <w:numId w:val="38"/>
        </w:numPr>
        <w:spacing w:before="60"/>
        <w:ind w:hanging="357"/>
        <w:rPr>
          <w:sz w:val="24"/>
          <w:szCs w:val="24"/>
          <w:lang w:val="en-GB"/>
        </w:rPr>
      </w:pPr>
      <w:r w:rsidRPr="00DC0E92">
        <w:rPr>
          <w:sz w:val="24"/>
          <w:szCs w:val="24"/>
          <w:lang w:val="en-GB"/>
        </w:rPr>
        <w:t>Cross-border trade in waste and waste products, unless compliant with the Basel Convention and the underlying regulations.</w:t>
      </w:r>
    </w:p>
    <w:p w14:paraId="03C5E34D" w14:textId="6005474B" w:rsidR="00FC2CA5" w:rsidRPr="00DC0E92" w:rsidRDefault="00DE763D" w:rsidP="00DC0E92">
      <w:pPr>
        <w:pStyle w:val="Listeafsnit"/>
        <w:numPr>
          <w:ilvl w:val="0"/>
          <w:numId w:val="38"/>
        </w:numPr>
        <w:spacing w:before="60"/>
        <w:ind w:hanging="357"/>
        <w:rPr>
          <w:sz w:val="24"/>
          <w:szCs w:val="24"/>
          <w:lang w:val="en-GB"/>
        </w:rPr>
      </w:pPr>
      <w:r w:rsidRPr="00DC0E92">
        <w:rPr>
          <w:sz w:val="24"/>
          <w:szCs w:val="24"/>
          <w:lang w:val="en-GB"/>
        </w:rPr>
        <w:t>Destruction</w:t>
      </w:r>
      <w:r w:rsidR="006B0207" w:rsidRPr="00DC0E92">
        <w:rPr>
          <w:rStyle w:val="Fodnotehenvisning"/>
          <w:sz w:val="24"/>
          <w:szCs w:val="24"/>
          <w:lang w:val="en-GB"/>
        </w:rPr>
        <w:footnoteReference w:id="11"/>
      </w:r>
      <w:r w:rsidRPr="00DC0E92">
        <w:rPr>
          <w:spacing w:val="-5"/>
          <w:sz w:val="24"/>
          <w:szCs w:val="24"/>
          <w:lang w:val="en-GB"/>
        </w:rPr>
        <w:t xml:space="preserve"> </w:t>
      </w:r>
      <w:r w:rsidRPr="00DC0E92">
        <w:rPr>
          <w:sz w:val="24"/>
          <w:szCs w:val="24"/>
          <w:lang w:val="en-GB"/>
        </w:rPr>
        <w:t>of</w:t>
      </w:r>
      <w:r w:rsidRPr="00DC0E92">
        <w:rPr>
          <w:spacing w:val="-7"/>
          <w:sz w:val="24"/>
          <w:szCs w:val="24"/>
          <w:lang w:val="en-GB"/>
        </w:rPr>
        <w:t xml:space="preserve"> </w:t>
      </w:r>
      <w:r w:rsidRPr="00DC0E92">
        <w:rPr>
          <w:sz w:val="24"/>
          <w:szCs w:val="24"/>
          <w:lang w:val="en-GB"/>
        </w:rPr>
        <w:t>High</w:t>
      </w:r>
      <w:r w:rsidRPr="00DC0E92">
        <w:rPr>
          <w:spacing w:val="-5"/>
          <w:sz w:val="24"/>
          <w:szCs w:val="24"/>
          <w:lang w:val="en-GB"/>
        </w:rPr>
        <w:t xml:space="preserve"> </w:t>
      </w:r>
      <w:r w:rsidRPr="00DC0E92">
        <w:rPr>
          <w:sz w:val="24"/>
          <w:szCs w:val="24"/>
          <w:lang w:val="en-GB"/>
        </w:rPr>
        <w:t>Conservation</w:t>
      </w:r>
      <w:r w:rsidRPr="00DC0E92">
        <w:rPr>
          <w:spacing w:val="-7"/>
          <w:sz w:val="24"/>
          <w:szCs w:val="24"/>
          <w:lang w:val="en-GB"/>
        </w:rPr>
        <w:t xml:space="preserve"> </w:t>
      </w:r>
      <w:r w:rsidRPr="00DC0E92">
        <w:rPr>
          <w:sz w:val="24"/>
          <w:szCs w:val="24"/>
          <w:lang w:val="en-GB"/>
        </w:rPr>
        <w:t>Value</w:t>
      </w:r>
      <w:r w:rsidRPr="00DC0E92">
        <w:rPr>
          <w:spacing w:val="-5"/>
          <w:sz w:val="24"/>
          <w:szCs w:val="24"/>
          <w:lang w:val="en-GB"/>
        </w:rPr>
        <w:t xml:space="preserve"> </w:t>
      </w:r>
      <w:r w:rsidRPr="00DC0E92">
        <w:rPr>
          <w:spacing w:val="-2"/>
          <w:sz w:val="24"/>
          <w:szCs w:val="24"/>
          <w:lang w:val="en-GB"/>
        </w:rPr>
        <w:t>areas</w:t>
      </w:r>
      <w:r w:rsidR="006B0207" w:rsidRPr="00DC0E92">
        <w:rPr>
          <w:rStyle w:val="Fodnotehenvisning"/>
          <w:spacing w:val="-2"/>
          <w:sz w:val="24"/>
          <w:szCs w:val="24"/>
          <w:lang w:val="en-GB"/>
        </w:rPr>
        <w:footnoteReference w:id="12"/>
      </w:r>
      <w:r w:rsidR="00CD1FBA" w:rsidRPr="00FC1E82">
        <w:rPr>
          <w:spacing w:val="-2"/>
          <w:sz w:val="24"/>
          <w:szCs w:val="24"/>
          <w:lang w:val="en-GB"/>
        </w:rPr>
        <w:t xml:space="preserve">. </w:t>
      </w:r>
    </w:p>
    <w:p w14:paraId="03C5E34E" w14:textId="4976AFE7" w:rsidR="00FC2CA5" w:rsidRPr="00DC0E92" w:rsidRDefault="00DE763D" w:rsidP="00DC0E92">
      <w:pPr>
        <w:pStyle w:val="Listeafsnit"/>
        <w:numPr>
          <w:ilvl w:val="0"/>
          <w:numId w:val="38"/>
        </w:numPr>
        <w:spacing w:before="60"/>
        <w:ind w:hanging="357"/>
        <w:rPr>
          <w:sz w:val="24"/>
          <w:szCs w:val="24"/>
          <w:lang w:val="en-GB"/>
        </w:rPr>
      </w:pPr>
      <w:r w:rsidRPr="00DC0E92">
        <w:rPr>
          <w:sz w:val="24"/>
          <w:szCs w:val="24"/>
          <w:lang w:val="en-GB"/>
        </w:rPr>
        <w:t>Radioactive</w:t>
      </w:r>
      <w:r w:rsidRPr="00DC0E92">
        <w:rPr>
          <w:spacing w:val="-8"/>
          <w:sz w:val="24"/>
          <w:szCs w:val="24"/>
          <w:lang w:val="en-GB"/>
        </w:rPr>
        <w:t xml:space="preserve"> </w:t>
      </w:r>
      <w:r w:rsidRPr="00DC0E92">
        <w:rPr>
          <w:sz w:val="24"/>
          <w:szCs w:val="24"/>
          <w:lang w:val="en-GB"/>
        </w:rPr>
        <w:t>materials</w:t>
      </w:r>
      <w:r w:rsidR="006B0207" w:rsidRPr="00DC0E92">
        <w:rPr>
          <w:rStyle w:val="Fodnotehenvisning"/>
          <w:sz w:val="24"/>
          <w:szCs w:val="24"/>
          <w:lang w:val="en-GB"/>
        </w:rPr>
        <w:footnoteReference w:id="13"/>
      </w:r>
      <w:r w:rsidR="00CD1FBA" w:rsidRPr="00FC1E82">
        <w:rPr>
          <w:sz w:val="24"/>
          <w:szCs w:val="24"/>
          <w:lang w:val="en-GB"/>
        </w:rPr>
        <w:t xml:space="preserve"> </w:t>
      </w:r>
      <w:r w:rsidRPr="00DC0E92">
        <w:rPr>
          <w:sz w:val="24"/>
          <w:szCs w:val="24"/>
          <w:lang w:val="en-GB"/>
        </w:rPr>
        <w:t>and</w:t>
      </w:r>
      <w:r w:rsidRPr="00DC0E92">
        <w:rPr>
          <w:spacing w:val="-9"/>
          <w:sz w:val="24"/>
          <w:szCs w:val="24"/>
          <w:lang w:val="en-GB"/>
        </w:rPr>
        <w:t xml:space="preserve"> </w:t>
      </w:r>
      <w:r w:rsidRPr="00DC0E92">
        <w:rPr>
          <w:sz w:val="24"/>
          <w:szCs w:val="24"/>
          <w:lang w:val="en-GB"/>
        </w:rPr>
        <w:t>unbounded</w:t>
      </w:r>
      <w:r w:rsidRPr="00DC0E92">
        <w:rPr>
          <w:spacing w:val="-9"/>
          <w:sz w:val="24"/>
          <w:szCs w:val="24"/>
          <w:lang w:val="en-GB"/>
        </w:rPr>
        <w:t xml:space="preserve"> </w:t>
      </w:r>
      <w:r w:rsidRPr="00DC0E92">
        <w:rPr>
          <w:sz w:val="24"/>
          <w:szCs w:val="24"/>
          <w:lang w:val="en-GB"/>
        </w:rPr>
        <w:t>asbestos</w:t>
      </w:r>
      <w:r w:rsidRPr="00DC0E92">
        <w:rPr>
          <w:spacing w:val="-10"/>
          <w:sz w:val="24"/>
          <w:szCs w:val="24"/>
          <w:lang w:val="en-GB"/>
        </w:rPr>
        <w:t xml:space="preserve"> </w:t>
      </w:r>
      <w:r w:rsidRPr="00DC0E92">
        <w:rPr>
          <w:spacing w:val="-2"/>
          <w:sz w:val="24"/>
          <w:szCs w:val="24"/>
          <w:lang w:val="en-GB"/>
        </w:rPr>
        <w:t>fibers</w:t>
      </w:r>
    </w:p>
    <w:p w14:paraId="03C5E350" w14:textId="69471F96" w:rsidR="00FC2CA5" w:rsidRPr="00DC0E92" w:rsidRDefault="00DE763D" w:rsidP="00DC0E92">
      <w:pPr>
        <w:pStyle w:val="Listeafsnit"/>
        <w:numPr>
          <w:ilvl w:val="0"/>
          <w:numId w:val="38"/>
        </w:numPr>
        <w:spacing w:before="60"/>
        <w:ind w:hanging="357"/>
        <w:rPr>
          <w:lang w:val="en-GB"/>
        </w:rPr>
      </w:pPr>
      <w:r w:rsidRPr="00DC0E92">
        <w:rPr>
          <w:sz w:val="24"/>
          <w:szCs w:val="24"/>
          <w:lang w:val="en-GB"/>
        </w:rPr>
        <w:t>Pornography</w:t>
      </w:r>
      <w:r w:rsidRPr="00DC0E92">
        <w:rPr>
          <w:spacing w:val="-9"/>
          <w:sz w:val="24"/>
          <w:szCs w:val="24"/>
          <w:lang w:val="en-GB"/>
        </w:rPr>
        <w:t xml:space="preserve"> </w:t>
      </w:r>
      <w:r w:rsidRPr="00DC0E92">
        <w:rPr>
          <w:sz w:val="24"/>
          <w:szCs w:val="24"/>
          <w:lang w:val="en-GB"/>
        </w:rPr>
        <w:t>and/or</w:t>
      </w:r>
      <w:r w:rsidRPr="00DC0E92">
        <w:rPr>
          <w:spacing w:val="-9"/>
          <w:sz w:val="24"/>
          <w:szCs w:val="24"/>
          <w:lang w:val="en-GB"/>
        </w:rPr>
        <w:t xml:space="preserve"> </w:t>
      </w:r>
      <w:r w:rsidRPr="00DC0E92">
        <w:rPr>
          <w:spacing w:val="-2"/>
          <w:sz w:val="24"/>
          <w:szCs w:val="24"/>
          <w:lang w:val="en-GB"/>
        </w:rPr>
        <w:t>prostitution</w:t>
      </w:r>
    </w:p>
    <w:p w14:paraId="03C5E351" w14:textId="77777777" w:rsidR="00FC2CA5" w:rsidRPr="00DC0E92" w:rsidRDefault="00DE763D" w:rsidP="00DC0E92">
      <w:pPr>
        <w:pStyle w:val="Listeafsnit"/>
        <w:numPr>
          <w:ilvl w:val="0"/>
          <w:numId w:val="38"/>
        </w:numPr>
        <w:spacing w:before="60"/>
        <w:ind w:hanging="357"/>
        <w:rPr>
          <w:sz w:val="24"/>
          <w:szCs w:val="24"/>
          <w:lang w:val="en-GB"/>
        </w:rPr>
      </w:pPr>
      <w:r w:rsidRPr="00DC0E92">
        <w:rPr>
          <w:sz w:val="24"/>
          <w:szCs w:val="24"/>
          <w:lang w:val="en-GB"/>
        </w:rPr>
        <w:t>Racist</w:t>
      </w:r>
      <w:r w:rsidRPr="00DC0E92">
        <w:rPr>
          <w:spacing w:val="-8"/>
          <w:sz w:val="24"/>
          <w:szCs w:val="24"/>
          <w:lang w:val="en-GB"/>
        </w:rPr>
        <w:t xml:space="preserve"> </w:t>
      </w:r>
      <w:r w:rsidRPr="00DC0E92">
        <w:rPr>
          <w:sz w:val="24"/>
          <w:szCs w:val="24"/>
          <w:lang w:val="en-GB"/>
        </w:rPr>
        <w:t>and/or</w:t>
      </w:r>
      <w:r w:rsidRPr="00DC0E92">
        <w:rPr>
          <w:spacing w:val="-8"/>
          <w:sz w:val="24"/>
          <w:szCs w:val="24"/>
          <w:lang w:val="en-GB"/>
        </w:rPr>
        <w:t xml:space="preserve"> </w:t>
      </w:r>
      <w:r w:rsidRPr="00DC0E92">
        <w:rPr>
          <w:sz w:val="24"/>
          <w:szCs w:val="24"/>
          <w:lang w:val="en-GB"/>
        </w:rPr>
        <w:t>anti-democratic</w:t>
      </w:r>
      <w:r w:rsidRPr="00DC0E92">
        <w:rPr>
          <w:spacing w:val="-8"/>
          <w:sz w:val="24"/>
          <w:szCs w:val="24"/>
          <w:lang w:val="en-GB"/>
        </w:rPr>
        <w:t xml:space="preserve"> </w:t>
      </w:r>
      <w:r w:rsidRPr="00DC0E92">
        <w:rPr>
          <w:spacing w:val="-4"/>
          <w:sz w:val="24"/>
          <w:szCs w:val="24"/>
          <w:lang w:val="en-GB"/>
        </w:rPr>
        <w:t>media</w:t>
      </w:r>
    </w:p>
    <w:p w14:paraId="03C5E353" w14:textId="02C236CD" w:rsidR="00FC2CA5" w:rsidRPr="00DC0E92" w:rsidRDefault="00DE763D" w:rsidP="00DC0E92">
      <w:pPr>
        <w:pStyle w:val="Listeafsnit"/>
        <w:numPr>
          <w:ilvl w:val="0"/>
          <w:numId w:val="38"/>
        </w:numPr>
        <w:spacing w:before="60"/>
        <w:ind w:hanging="357"/>
        <w:rPr>
          <w:sz w:val="24"/>
          <w:szCs w:val="24"/>
          <w:lang w:val="en-GB"/>
        </w:rPr>
      </w:pPr>
      <w:r w:rsidRPr="00DC0E92">
        <w:rPr>
          <w:sz w:val="24"/>
          <w:szCs w:val="24"/>
          <w:lang w:val="en-GB"/>
        </w:rPr>
        <w:t>In</w:t>
      </w:r>
      <w:r w:rsidRPr="00DC0E92">
        <w:rPr>
          <w:spacing w:val="-7"/>
          <w:sz w:val="24"/>
          <w:szCs w:val="24"/>
          <w:lang w:val="en-GB"/>
        </w:rPr>
        <w:t xml:space="preserve"> </w:t>
      </w:r>
      <w:r w:rsidRPr="00DC0E92">
        <w:rPr>
          <w:sz w:val="24"/>
          <w:szCs w:val="24"/>
          <w:lang w:val="en-GB"/>
        </w:rPr>
        <w:t>the</w:t>
      </w:r>
      <w:r w:rsidRPr="00DC0E92">
        <w:rPr>
          <w:spacing w:val="-5"/>
          <w:sz w:val="24"/>
          <w:szCs w:val="24"/>
          <w:lang w:val="en-GB"/>
        </w:rPr>
        <w:t xml:space="preserve"> </w:t>
      </w:r>
      <w:r w:rsidRPr="00DC0E92">
        <w:rPr>
          <w:sz w:val="24"/>
          <w:szCs w:val="24"/>
          <w:lang w:val="en-GB"/>
        </w:rPr>
        <w:t>event</w:t>
      </w:r>
      <w:r w:rsidRPr="00DC0E92">
        <w:rPr>
          <w:spacing w:val="-3"/>
          <w:sz w:val="24"/>
          <w:szCs w:val="24"/>
          <w:lang w:val="en-GB"/>
        </w:rPr>
        <w:t xml:space="preserve"> </w:t>
      </w:r>
      <w:r w:rsidRPr="00DC0E92">
        <w:rPr>
          <w:sz w:val="24"/>
          <w:szCs w:val="24"/>
          <w:lang w:val="en-GB"/>
        </w:rPr>
        <w:t>that</w:t>
      </w:r>
      <w:r w:rsidRPr="00DC0E92">
        <w:rPr>
          <w:spacing w:val="-4"/>
          <w:sz w:val="24"/>
          <w:szCs w:val="24"/>
          <w:lang w:val="en-GB"/>
        </w:rPr>
        <w:t xml:space="preserve"> </w:t>
      </w:r>
      <w:r w:rsidRPr="00DC0E92">
        <w:rPr>
          <w:sz w:val="24"/>
          <w:szCs w:val="24"/>
          <w:lang w:val="en-GB"/>
        </w:rPr>
        <w:t>any</w:t>
      </w:r>
      <w:r w:rsidRPr="00DC0E92">
        <w:rPr>
          <w:spacing w:val="-4"/>
          <w:sz w:val="24"/>
          <w:szCs w:val="24"/>
          <w:lang w:val="en-GB"/>
        </w:rPr>
        <w:t xml:space="preserve"> </w:t>
      </w:r>
      <w:r w:rsidRPr="00DC0E92">
        <w:rPr>
          <w:sz w:val="24"/>
          <w:szCs w:val="24"/>
          <w:lang w:val="en-GB"/>
        </w:rPr>
        <w:t>of</w:t>
      </w:r>
      <w:r w:rsidRPr="00DC0E92">
        <w:rPr>
          <w:spacing w:val="-3"/>
          <w:sz w:val="24"/>
          <w:szCs w:val="24"/>
          <w:lang w:val="en-GB"/>
        </w:rPr>
        <w:t xml:space="preserve"> </w:t>
      </w:r>
      <w:r w:rsidRPr="00DC0E92">
        <w:rPr>
          <w:sz w:val="24"/>
          <w:szCs w:val="24"/>
          <w:lang w:val="en-GB"/>
        </w:rPr>
        <w:t>the</w:t>
      </w:r>
      <w:r w:rsidRPr="00DC0E92">
        <w:rPr>
          <w:spacing w:val="-2"/>
          <w:sz w:val="24"/>
          <w:szCs w:val="24"/>
          <w:lang w:val="en-GB"/>
        </w:rPr>
        <w:t xml:space="preserve"> </w:t>
      </w:r>
      <w:r w:rsidRPr="00DC0E92">
        <w:rPr>
          <w:sz w:val="24"/>
          <w:szCs w:val="24"/>
          <w:lang w:val="en-GB"/>
        </w:rPr>
        <w:t>following</w:t>
      </w:r>
      <w:r w:rsidRPr="00DC0E92">
        <w:rPr>
          <w:spacing w:val="-7"/>
          <w:sz w:val="24"/>
          <w:szCs w:val="24"/>
          <w:lang w:val="en-GB"/>
        </w:rPr>
        <w:t xml:space="preserve"> </w:t>
      </w:r>
      <w:r w:rsidRPr="00DC0E92">
        <w:rPr>
          <w:sz w:val="24"/>
          <w:szCs w:val="24"/>
          <w:lang w:val="en-GB"/>
        </w:rPr>
        <w:t>products</w:t>
      </w:r>
      <w:r w:rsidRPr="00DC0E92">
        <w:rPr>
          <w:spacing w:val="-3"/>
          <w:sz w:val="24"/>
          <w:szCs w:val="24"/>
          <w:lang w:val="en-GB"/>
        </w:rPr>
        <w:t xml:space="preserve"> </w:t>
      </w:r>
      <w:r w:rsidRPr="00DC0E92">
        <w:rPr>
          <w:sz w:val="24"/>
          <w:szCs w:val="24"/>
          <w:lang w:val="en-GB"/>
        </w:rPr>
        <w:t>form</w:t>
      </w:r>
      <w:r w:rsidRPr="00DC0E92">
        <w:rPr>
          <w:spacing w:val="-3"/>
          <w:sz w:val="24"/>
          <w:szCs w:val="24"/>
          <w:lang w:val="en-GB"/>
        </w:rPr>
        <w:t xml:space="preserve"> </w:t>
      </w:r>
      <w:r w:rsidRPr="00DC0E92">
        <w:rPr>
          <w:sz w:val="24"/>
          <w:szCs w:val="24"/>
          <w:lang w:val="en-GB"/>
        </w:rPr>
        <w:t>a</w:t>
      </w:r>
      <w:r w:rsidRPr="00DC0E92">
        <w:rPr>
          <w:spacing w:val="-5"/>
          <w:sz w:val="24"/>
          <w:szCs w:val="24"/>
          <w:lang w:val="en-GB"/>
        </w:rPr>
        <w:t xml:space="preserve"> </w:t>
      </w:r>
      <w:r w:rsidRPr="00DC0E92">
        <w:rPr>
          <w:sz w:val="24"/>
          <w:szCs w:val="24"/>
          <w:lang w:val="en-GB"/>
        </w:rPr>
        <w:t>substantial</w:t>
      </w:r>
      <w:r w:rsidRPr="00DC0E92">
        <w:rPr>
          <w:spacing w:val="-5"/>
          <w:sz w:val="24"/>
          <w:szCs w:val="24"/>
          <w:lang w:val="en-GB"/>
        </w:rPr>
        <w:t xml:space="preserve"> </w:t>
      </w:r>
      <w:r w:rsidRPr="00DC0E92">
        <w:rPr>
          <w:sz w:val="24"/>
          <w:szCs w:val="24"/>
          <w:lang w:val="en-GB"/>
        </w:rPr>
        <w:t>part</w:t>
      </w:r>
      <w:r w:rsidRPr="00DC0E92">
        <w:rPr>
          <w:spacing w:val="-3"/>
          <w:sz w:val="24"/>
          <w:szCs w:val="24"/>
          <w:lang w:val="en-GB"/>
        </w:rPr>
        <w:t xml:space="preserve"> </w:t>
      </w:r>
      <w:r w:rsidRPr="00DC0E92">
        <w:rPr>
          <w:sz w:val="24"/>
          <w:szCs w:val="24"/>
          <w:lang w:val="en-GB"/>
        </w:rPr>
        <w:t>of</w:t>
      </w:r>
      <w:r w:rsidRPr="00DC0E92">
        <w:rPr>
          <w:spacing w:val="-6"/>
          <w:sz w:val="24"/>
          <w:szCs w:val="24"/>
          <w:lang w:val="en-GB"/>
        </w:rPr>
        <w:t xml:space="preserve"> </w:t>
      </w:r>
      <w:r w:rsidRPr="00DC0E92">
        <w:rPr>
          <w:sz w:val="24"/>
          <w:szCs w:val="24"/>
          <w:lang w:val="en-GB"/>
        </w:rPr>
        <w:t>a</w:t>
      </w:r>
      <w:r w:rsidRPr="00DC0E92">
        <w:rPr>
          <w:spacing w:val="-4"/>
          <w:sz w:val="24"/>
          <w:szCs w:val="24"/>
          <w:lang w:val="en-GB"/>
        </w:rPr>
        <w:t xml:space="preserve"> </w:t>
      </w:r>
      <w:r w:rsidRPr="00DC0E92">
        <w:rPr>
          <w:sz w:val="24"/>
          <w:szCs w:val="24"/>
          <w:lang w:val="en-GB"/>
        </w:rPr>
        <w:t>project’s</w:t>
      </w:r>
      <w:r w:rsidRPr="00DC0E92">
        <w:rPr>
          <w:spacing w:val="-3"/>
          <w:sz w:val="24"/>
          <w:szCs w:val="24"/>
          <w:lang w:val="en-GB"/>
        </w:rPr>
        <w:t xml:space="preserve"> </w:t>
      </w:r>
      <w:r w:rsidRPr="00DC0E92">
        <w:rPr>
          <w:spacing w:val="-2"/>
          <w:sz w:val="24"/>
          <w:szCs w:val="24"/>
          <w:lang w:val="en-GB"/>
        </w:rPr>
        <w:t>primary</w:t>
      </w:r>
      <w:r w:rsidR="00CD1FBA" w:rsidRPr="00FC1E82">
        <w:rPr>
          <w:spacing w:val="-2"/>
          <w:sz w:val="24"/>
          <w:szCs w:val="24"/>
          <w:lang w:val="en-GB"/>
        </w:rPr>
        <w:t xml:space="preserve"> </w:t>
      </w:r>
      <w:r w:rsidRPr="00DC0E92">
        <w:rPr>
          <w:sz w:val="24"/>
          <w:szCs w:val="24"/>
          <w:lang w:val="en-GB"/>
        </w:rPr>
        <w:t>financed</w:t>
      </w:r>
      <w:r w:rsidRPr="00DC0E92">
        <w:rPr>
          <w:spacing w:val="-7"/>
          <w:sz w:val="24"/>
          <w:szCs w:val="24"/>
          <w:lang w:val="en-GB"/>
        </w:rPr>
        <w:t xml:space="preserve"> </w:t>
      </w:r>
      <w:r w:rsidRPr="00DC0E92">
        <w:rPr>
          <w:sz w:val="24"/>
          <w:szCs w:val="24"/>
          <w:lang w:val="en-GB"/>
        </w:rPr>
        <w:t>business</w:t>
      </w:r>
      <w:r w:rsidRPr="00DC0E92">
        <w:rPr>
          <w:spacing w:val="-4"/>
          <w:sz w:val="24"/>
          <w:szCs w:val="24"/>
          <w:lang w:val="en-GB"/>
        </w:rPr>
        <w:t xml:space="preserve"> </w:t>
      </w:r>
      <w:r w:rsidRPr="00DC0E92">
        <w:rPr>
          <w:spacing w:val="-2"/>
          <w:sz w:val="24"/>
          <w:szCs w:val="24"/>
          <w:lang w:val="en-GB"/>
        </w:rPr>
        <w:t>activities</w:t>
      </w:r>
      <w:r w:rsidR="006B0207" w:rsidRPr="00DC0E92">
        <w:rPr>
          <w:rStyle w:val="Fodnotehenvisning"/>
          <w:spacing w:val="-2"/>
          <w:sz w:val="24"/>
          <w:szCs w:val="24"/>
          <w:lang w:val="en-GB"/>
        </w:rPr>
        <w:footnoteReference w:id="14"/>
      </w:r>
      <w:r w:rsidRPr="00DC0E92">
        <w:rPr>
          <w:spacing w:val="-2"/>
          <w:sz w:val="24"/>
          <w:szCs w:val="24"/>
          <w:lang w:val="en-GB"/>
        </w:rPr>
        <w:t>:</w:t>
      </w:r>
    </w:p>
    <w:p w14:paraId="03C5E354" w14:textId="77777777" w:rsidR="00FC2CA5" w:rsidRPr="00DC0E92" w:rsidRDefault="00DE763D" w:rsidP="00DC0E92">
      <w:pPr>
        <w:pStyle w:val="Listeafsnit"/>
        <w:numPr>
          <w:ilvl w:val="1"/>
          <w:numId w:val="38"/>
        </w:numPr>
        <w:spacing w:before="60"/>
        <w:ind w:hanging="357"/>
        <w:rPr>
          <w:sz w:val="24"/>
          <w:szCs w:val="24"/>
          <w:lang w:val="en-GB"/>
        </w:rPr>
      </w:pPr>
      <w:r w:rsidRPr="00DC0E92">
        <w:rPr>
          <w:sz w:val="24"/>
          <w:szCs w:val="24"/>
          <w:lang w:val="en-GB"/>
        </w:rPr>
        <w:t>Alcoholic</w:t>
      </w:r>
      <w:r w:rsidRPr="00DC0E92">
        <w:rPr>
          <w:spacing w:val="-7"/>
          <w:sz w:val="24"/>
          <w:szCs w:val="24"/>
          <w:lang w:val="en-GB"/>
        </w:rPr>
        <w:t xml:space="preserve"> </w:t>
      </w:r>
      <w:r w:rsidRPr="00DC0E92">
        <w:rPr>
          <w:sz w:val="24"/>
          <w:szCs w:val="24"/>
          <w:lang w:val="en-GB"/>
        </w:rPr>
        <w:t>Beverages</w:t>
      </w:r>
      <w:r w:rsidRPr="00DC0E92">
        <w:rPr>
          <w:spacing w:val="-8"/>
          <w:sz w:val="24"/>
          <w:szCs w:val="24"/>
          <w:lang w:val="en-GB"/>
        </w:rPr>
        <w:t xml:space="preserve"> </w:t>
      </w:r>
      <w:r w:rsidRPr="00DC0E92">
        <w:rPr>
          <w:sz w:val="24"/>
          <w:szCs w:val="24"/>
          <w:lang w:val="en-GB"/>
        </w:rPr>
        <w:t>(except</w:t>
      </w:r>
      <w:r w:rsidRPr="00DC0E92">
        <w:rPr>
          <w:spacing w:val="-6"/>
          <w:sz w:val="24"/>
          <w:szCs w:val="24"/>
          <w:lang w:val="en-GB"/>
        </w:rPr>
        <w:t xml:space="preserve"> </w:t>
      </w:r>
      <w:r w:rsidRPr="00DC0E92">
        <w:rPr>
          <w:sz w:val="24"/>
          <w:szCs w:val="24"/>
          <w:lang w:val="en-GB"/>
        </w:rPr>
        <w:t>beer</w:t>
      </w:r>
      <w:r w:rsidRPr="00DC0E92">
        <w:rPr>
          <w:spacing w:val="-6"/>
          <w:sz w:val="24"/>
          <w:szCs w:val="24"/>
          <w:lang w:val="en-GB"/>
        </w:rPr>
        <w:t xml:space="preserve"> </w:t>
      </w:r>
      <w:r w:rsidRPr="00DC0E92">
        <w:rPr>
          <w:sz w:val="24"/>
          <w:szCs w:val="24"/>
          <w:lang w:val="en-GB"/>
        </w:rPr>
        <w:t>and</w:t>
      </w:r>
      <w:r w:rsidRPr="00DC0E92">
        <w:rPr>
          <w:spacing w:val="-6"/>
          <w:sz w:val="24"/>
          <w:szCs w:val="24"/>
          <w:lang w:val="en-GB"/>
        </w:rPr>
        <w:t xml:space="preserve"> </w:t>
      </w:r>
      <w:r w:rsidRPr="00DC0E92">
        <w:rPr>
          <w:spacing w:val="-2"/>
          <w:sz w:val="24"/>
          <w:szCs w:val="24"/>
          <w:lang w:val="en-GB"/>
        </w:rPr>
        <w:t>wine);</w:t>
      </w:r>
    </w:p>
    <w:p w14:paraId="03C5E355" w14:textId="77777777" w:rsidR="00FC2CA5" w:rsidRPr="00DC0E92" w:rsidRDefault="00DE763D" w:rsidP="00DC0E92">
      <w:pPr>
        <w:pStyle w:val="Listeafsnit"/>
        <w:numPr>
          <w:ilvl w:val="1"/>
          <w:numId w:val="38"/>
        </w:numPr>
        <w:spacing w:before="60"/>
        <w:ind w:hanging="357"/>
        <w:rPr>
          <w:sz w:val="24"/>
          <w:szCs w:val="24"/>
          <w:lang w:val="en-GB"/>
        </w:rPr>
      </w:pPr>
      <w:r w:rsidRPr="00DC0E92">
        <w:rPr>
          <w:spacing w:val="-2"/>
          <w:sz w:val="24"/>
          <w:szCs w:val="24"/>
          <w:lang w:val="en-GB"/>
        </w:rPr>
        <w:t>Tobacco;</w:t>
      </w:r>
    </w:p>
    <w:p w14:paraId="03C5E356" w14:textId="77777777" w:rsidR="00FC2CA5" w:rsidRPr="00DC0E92" w:rsidRDefault="00DE763D" w:rsidP="00DC0E92">
      <w:pPr>
        <w:pStyle w:val="Listeafsnit"/>
        <w:numPr>
          <w:ilvl w:val="1"/>
          <w:numId w:val="38"/>
        </w:numPr>
        <w:spacing w:before="60"/>
        <w:ind w:hanging="357"/>
        <w:rPr>
          <w:sz w:val="24"/>
          <w:szCs w:val="24"/>
          <w:lang w:val="en-GB"/>
        </w:rPr>
      </w:pPr>
      <w:r w:rsidRPr="00DC0E92">
        <w:rPr>
          <w:sz w:val="24"/>
          <w:szCs w:val="24"/>
          <w:lang w:val="en-GB"/>
        </w:rPr>
        <w:t>Weapons</w:t>
      </w:r>
      <w:r w:rsidRPr="00DC0E92">
        <w:rPr>
          <w:spacing w:val="-6"/>
          <w:sz w:val="24"/>
          <w:szCs w:val="24"/>
          <w:lang w:val="en-GB"/>
        </w:rPr>
        <w:t xml:space="preserve"> </w:t>
      </w:r>
      <w:r w:rsidRPr="00DC0E92">
        <w:rPr>
          <w:sz w:val="24"/>
          <w:szCs w:val="24"/>
          <w:lang w:val="en-GB"/>
        </w:rPr>
        <w:t>and</w:t>
      </w:r>
      <w:r w:rsidRPr="00DC0E92">
        <w:rPr>
          <w:spacing w:val="-6"/>
          <w:sz w:val="24"/>
          <w:szCs w:val="24"/>
          <w:lang w:val="en-GB"/>
        </w:rPr>
        <w:t xml:space="preserve"> </w:t>
      </w:r>
      <w:r w:rsidRPr="00DC0E92">
        <w:rPr>
          <w:sz w:val="24"/>
          <w:szCs w:val="24"/>
          <w:lang w:val="en-GB"/>
        </w:rPr>
        <w:t>munitions;</w:t>
      </w:r>
      <w:r w:rsidRPr="00DC0E92">
        <w:rPr>
          <w:spacing w:val="-5"/>
          <w:sz w:val="24"/>
          <w:szCs w:val="24"/>
          <w:lang w:val="en-GB"/>
        </w:rPr>
        <w:t xml:space="preserve"> or</w:t>
      </w:r>
    </w:p>
    <w:p w14:paraId="03C5E357" w14:textId="73FF6E93" w:rsidR="00FC2CA5" w:rsidRPr="00155572" w:rsidRDefault="00DE763D" w:rsidP="00DC0E92">
      <w:pPr>
        <w:pStyle w:val="Listeafsnit"/>
        <w:numPr>
          <w:ilvl w:val="1"/>
          <w:numId w:val="38"/>
        </w:numPr>
        <w:spacing w:before="60"/>
        <w:ind w:hanging="357"/>
        <w:rPr>
          <w:sz w:val="24"/>
          <w:szCs w:val="24"/>
          <w:lang w:val="en-GB"/>
        </w:rPr>
      </w:pPr>
      <w:r w:rsidRPr="00DC0E92">
        <w:rPr>
          <w:sz w:val="24"/>
          <w:szCs w:val="24"/>
          <w:lang w:val="en-GB"/>
        </w:rPr>
        <w:t>Gambling,</w:t>
      </w:r>
      <w:r w:rsidRPr="00DC0E92">
        <w:rPr>
          <w:spacing w:val="-8"/>
          <w:sz w:val="24"/>
          <w:szCs w:val="24"/>
          <w:lang w:val="en-GB"/>
        </w:rPr>
        <w:t xml:space="preserve"> </w:t>
      </w:r>
      <w:r w:rsidRPr="00DC0E92">
        <w:rPr>
          <w:sz w:val="24"/>
          <w:szCs w:val="24"/>
          <w:lang w:val="en-GB"/>
        </w:rPr>
        <w:t>casinos</w:t>
      </w:r>
      <w:r w:rsidRPr="00DC0E92">
        <w:rPr>
          <w:spacing w:val="-6"/>
          <w:sz w:val="24"/>
          <w:szCs w:val="24"/>
          <w:lang w:val="en-GB"/>
        </w:rPr>
        <w:t xml:space="preserve"> </w:t>
      </w:r>
      <w:r w:rsidRPr="00DC0E92">
        <w:rPr>
          <w:sz w:val="24"/>
          <w:szCs w:val="24"/>
          <w:lang w:val="en-GB"/>
        </w:rPr>
        <w:t>and</w:t>
      </w:r>
      <w:r w:rsidRPr="00DC0E92">
        <w:rPr>
          <w:spacing w:val="-5"/>
          <w:sz w:val="24"/>
          <w:szCs w:val="24"/>
          <w:lang w:val="en-GB"/>
        </w:rPr>
        <w:t xml:space="preserve"> </w:t>
      </w:r>
      <w:r w:rsidRPr="00DC0E92">
        <w:rPr>
          <w:sz w:val="24"/>
          <w:szCs w:val="24"/>
          <w:lang w:val="en-GB"/>
        </w:rPr>
        <w:t>equivalent</w:t>
      </w:r>
      <w:r w:rsidRPr="00DC0E92">
        <w:rPr>
          <w:spacing w:val="-8"/>
          <w:sz w:val="24"/>
          <w:szCs w:val="24"/>
          <w:lang w:val="en-GB"/>
        </w:rPr>
        <w:t xml:space="preserve"> </w:t>
      </w:r>
      <w:r w:rsidRPr="00DC0E92">
        <w:rPr>
          <w:spacing w:val="-2"/>
          <w:sz w:val="24"/>
          <w:szCs w:val="24"/>
          <w:lang w:val="en-GB"/>
        </w:rPr>
        <w:t>enterprises.</w:t>
      </w:r>
    </w:p>
    <w:p w14:paraId="57CB2DA3" w14:textId="77777777" w:rsidR="00155572" w:rsidRDefault="00155572" w:rsidP="00155572">
      <w:pPr>
        <w:pStyle w:val="Overskrift1"/>
        <w:rPr>
          <w:lang w:val="en-GB"/>
        </w:rPr>
      </w:pPr>
      <w:r w:rsidRPr="00155572">
        <w:rPr>
          <w:lang w:val="en-GB"/>
        </w:rPr>
        <w:lastRenderedPageBreak/>
        <w:t>Annex 2: Respons</w:t>
      </w:r>
      <w:r>
        <w:rPr>
          <w:lang w:val="en-GB"/>
        </w:rPr>
        <w:t>ible</w:t>
      </w:r>
      <w:r w:rsidRPr="00155572">
        <w:rPr>
          <w:lang w:val="en-GB"/>
        </w:rPr>
        <w:t xml:space="preserve"> business conduct</w:t>
      </w:r>
    </w:p>
    <w:p w14:paraId="28A2B7E2" w14:textId="557C2A6A" w:rsidR="00155572" w:rsidRDefault="00155572" w:rsidP="00155572">
      <w:pPr>
        <w:rPr>
          <w:lang w:val="en-GB"/>
        </w:rPr>
      </w:pPr>
      <w:r>
        <w:rPr>
          <w:lang w:val="en-GB"/>
        </w:rPr>
        <w:br/>
      </w:r>
      <w:r w:rsidRPr="00653334">
        <w:rPr>
          <w:lang w:val="en-GB"/>
        </w:rPr>
        <w:t>Companies with a Business Explorer grant must carry out the exploration project in a responsible and sustainable manner. This applies equally to the company and to other parties</w:t>
      </w:r>
      <w:r w:rsidR="00FA3BBA">
        <w:rPr>
          <w:lang w:val="en-GB"/>
        </w:rPr>
        <w:t xml:space="preserve"> such as consultants</w:t>
      </w:r>
      <w:r w:rsidRPr="00653334">
        <w:rPr>
          <w:lang w:val="en-GB"/>
        </w:rPr>
        <w:t xml:space="preserve"> involved in the project.</w:t>
      </w:r>
    </w:p>
    <w:p w14:paraId="057521A3" w14:textId="77777777" w:rsidR="00155572" w:rsidRPr="00653334" w:rsidRDefault="00155572" w:rsidP="00155572">
      <w:pPr>
        <w:rPr>
          <w:lang w:val="en-GB"/>
        </w:rPr>
      </w:pPr>
    </w:p>
    <w:p w14:paraId="79981718" w14:textId="77777777" w:rsidR="00155572" w:rsidRPr="00653334" w:rsidRDefault="00155572" w:rsidP="00155572">
      <w:pPr>
        <w:rPr>
          <w:lang w:val="en-GB"/>
        </w:rPr>
      </w:pPr>
      <w:r w:rsidRPr="00653334">
        <w:rPr>
          <w:lang w:val="en-GB"/>
        </w:rPr>
        <w:t>Companies with a Business Explorer grant must integrate respect for human rights and labour rights, and address environmental sustainability and anti-corruption concerns, into their operations and strategy. This should both strengthen the project's positive impact on local sustainable economic growth, and help identify, prevent, and mitigate risks of negative impact.</w:t>
      </w:r>
    </w:p>
    <w:p w14:paraId="5ABAEC5A" w14:textId="77777777" w:rsidR="00155572" w:rsidRDefault="00155572" w:rsidP="00155572">
      <w:pPr>
        <w:rPr>
          <w:lang w:val="en-GB"/>
        </w:rPr>
      </w:pPr>
      <w:r w:rsidRPr="00653334">
        <w:rPr>
          <w:lang w:val="en-GB"/>
        </w:rPr>
        <w:t>Companies with a Business Explorer grant must assess and address these issues throughout the preparation and implementation of the project.</w:t>
      </w:r>
    </w:p>
    <w:p w14:paraId="500A239E" w14:textId="77777777" w:rsidR="00155572" w:rsidRPr="00653334" w:rsidRDefault="00155572" w:rsidP="00155572">
      <w:pPr>
        <w:rPr>
          <w:lang w:val="en-GB"/>
        </w:rPr>
      </w:pPr>
    </w:p>
    <w:p w14:paraId="300545F5" w14:textId="77777777" w:rsidR="00155572" w:rsidRDefault="00155572" w:rsidP="00155572">
      <w:pPr>
        <w:rPr>
          <w:lang w:val="en-GB"/>
        </w:rPr>
      </w:pPr>
      <w:r w:rsidRPr="00653334">
        <w:rPr>
          <w:lang w:val="en-GB"/>
        </w:rPr>
        <w:t>Key international frameworks serve as benchmarks, including</w:t>
      </w:r>
      <w:r>
        <w:rPr>
          <w:lang w:val="en-GB"/>
        </w:rPr>
        <w:t>:</w:t>
      </w:r>
      <w:r w:rsidRPr="00653334">
        <w:rPr>
          <w:lang w:val="en-GB"/>
        </w:rPr>
        <w:t xml:space="preserve"> UN Global Compact, UN Guiding Principles on Business and Human Rights, the OECD Guidelines for Multinational Enterprises on Responsible Business Conduct, and the ILO Tripartite Declaration of Principles concerning Multinational Enterprises and Social Policy (MNE Declaration). The EU Corporate Sustainability Reporting Directive (CSRD), Corporate Sustainability Due Diligence Directive (CSDDD), and EU Deforestation Regulation (EUDR) also apply where the company is above the defined scale. Companies with a Business Explorer grant must comply with national legislation from the start of the project.</w:t>
      </w:r>
    </w:p>
    <w:p w14:paraId="55598E83" w14:textId="77777777" w:rsidR="00155572" w:rsidRPr="00653334" w:rsidRDefault="00155572" w:rsidP="00155572">
      <w:pPr>
        <w:rPr>
          <w:lang w:val="en-GB"/>
        </w:rPr>
      </w:pPr>
    </w:p>
    <w:p w14:paraId="67BD0E81" w14:textId="77777777" w:rsidR="00155572" w:rsidRDefault="00155572" w:rsidP="00155572">
      <w:pPr>
        <w:rPr>
          <w:lang w:val="en-GB"/>
        </w:rPr>
      </w:pPr>
      <w:r w:rsidRPr="00653334">
        <w:rPr>
          <w:lang w:val="en-GB"/>
        </w:rPr>
        <w:t>If complaints or disagreements arise, for example with local stakeholders, the Danish Ministry of Foreign Affairs encourages companies with a Business Explorer grant to use the Mediation and Complaints-Handling Institution for Responsible Business Conduct in Denmark, where relevant.</w:t>
      </w:r>
    </w:p>
    <w:p w14:paraId="5AE25FAD" w14:textId="77777777" w:rsidR="00155572" w:rsidRDefault="00155572" w:rsidP="00155572">
      <w:pPr>
        <w:rPr>
          <w:lang w:val="en-GB"/>
        </w:rPr>
      </w:pPr>
    </w:p>
    <w:p w14:paraId="397D5082" w14:textId="77777777" w:rsidR="00155572" w:rsidRDefault="00155572" w:rsidP="00155572">
      <w:pPr>
        <w:rPr>
          <w:lang w:val="en-GB"/>
        </w:rPr>
      </w:pPr>
    </w:p>
    <w:p w14:paraId="17864AD8" w14:textId="77777777" w:rsidR="00155572" w:rsidRPr="006A1532" w:rsidRDefault="00155572" w:rsidP="00155572">
      <w:pPr>
        <w:rPr>
          <w:b/>
          <w:bCs/>
          <w:lang w:val="en-GB"/>
        </w:rPr>
      </w:pPr>
      <w:r w:rsidRPr="006A1532">
        <w:rPr>
          <w:b/>
          <w:bCs/>
          <w:lang w:val="en-GB"/>
        </w:rPr>
        <w:t>Suspected irregularities</w:t>
      </w:r>
    </w:p>
    <w:p w14:paraId="15F1FC1D" w14:textId="77777777" w:rsidR="00155572" w:rsidRPr="006A1532" w:rsidRDefault="00155572" w:rsidP="00155572">
      <w:pPr>
        <w:rPr>
          <w:lang w:val="en-GB"/>
        </w:rPr>
      </w:pPr>
    </w:p>
    <w:p w14:paraId="7F61AE7C" w14:textId="77777777" w:rsidR="00155572" w:rsidRPr="006A1532" w:rsidRDefault="00155572" w:rsidP="00155572">
      <w:pPr>
        <w:rPr>
          <w:lang w:val="en-GB"/>
        </w:rPr>
      </w:pPr>
      <w:r w:rsidRPr="006A1532">
        <w:rPr>
          <w:lang w:val="en-GB"/>
        </w:rPr>
        <w:t>The company must notify the MFA as soon as possible if it suspects irregularities in the management of grant funds. This includes signs of serious problems with implementing activities, suspected breaches of guidelines (for example, suspected corruption), or significant difficulties with authorities in partner countries or with the company's own management of the grant.</w:t>
      </w:r>
    </w:p>
    <w:p w14:paraId="616FD5F6" w14:textId="77777777" w:rsidR="00155572" w:rsidRPr="006A1532" w:rsidRDefault="00155572" w:rsidP="00155572">
      <w:pPr>
        <w:rPr>
          <w:lang w:val="en-GB"/>
        </w:rPr>
      </w:pPr>
    </w:p>
    <w:p w14:paraId="1A703595" w14:textId="77777777" w:rsidR="00155572" w:rsidRPr="006A1532" w:rsidRDefault="00155572" w:rsidP="00155572">
      <w:pPr>
        <w:rPr>
          <w:lang w:val="en-GB"/>
        </w:rPr>
      </w:pPr>
      <w:r w:rsidRPr="006A1532">
        <w:rPr>
          <w:lang w:val="en-GB"/>
        </w:rPr>
        <w:t>The company must notify the MFA if it has reasonable grounds to suspect, or establishes, theft, fraud, corruption, misuse, support for terrorist activities, financial losses, or similar irregularities. If an extraordinary audit of the project is initiated, the company must notify its auditor and the MFA. The company has a maximum of 14 days to notify the MFA of irregularities or suspected irregularities.</w:t>
      </w:r>
    </w:p>
    <w:p w14:paraId="5DC4483A" w14:textId="77777777" w:rsidR="00155572" w:rsidRPr="006A1532" w:rsidRDefault="00155572" w:rsidP="00155572">
      <w:pPr>
        <w:rPr>
          <w:lang w:val="en-GB"/>
        </w:rPr>
      </w:pPr>
    </w:p>
    <w:p w14:paraId="4E13D4A0" w14:textId="77777777" w:rsidR="00155572" w:rsidRPr="006A1532" w:rsidRDefault="00155572" w:rsidP="00155572">
      <w:pPr>
        <w:rPr>
          <w:lang w:val="en-GB"/>
        </w:rPr>
      </w:pPr>
      <w:r w:rsidRPr="006A1532">
        <w:rPr>
          <w:lang w:val="en-GB"/>
        </w:rPr>
        <w:t>As a general rule, the company need not notify the MFA of robbery or simple theft by a third party, minor cash discrepancies, bankruptcy, missing documentation for minor accounts, or similar minor administrative delays, provided these are not the result of grossly negligent management. The MFA must always be informed if an external investigation is initiated.</w:t>
      </w:r>
    </w:p>
    <w:p w14:paraId="69D0EC1E" w14:textId="77777777" w:rsidR="00155572" w:rsidRPr="006A1532" w:rsidRDefault="00155572" w:rsidP="00155572">
      <w:pPr>
        <w:rPr>
          <w:lang w:val="en-GB"/>
        </w:rPr>
      </w:pPr>
    </w:p>
    <w:p w14:paraId="0EFF2D9E" w14:textId="77777777" w:rsidR="00155572" w:rsidRPr="00155572" w:rsidRDefault="00155572" w:rsidP="00155572">
      <w:pPr>
        <w:rPr>
          <w:i/>
          <w:iCs/>
          <w:lang w:val="en-GB"/>
        </w:rPr>
      </w:pPr>
      <w:r w:rsidRPr="006A1532">
        <w:rPr>
          <w:lang w:val="en-GB"/>
        </w:rPr>
        <w:t>In its notification, the company must explain, as far as possible, why its oversight and control measures could not prevent the situation. In special circumstances, notifications may be kept confidential, for example where they include sensitive personal information or information that could harm Danish foreign policy interests or compromise an investigation.</w:t>
      </w:r>
    </w:p>
    <w:p w14:paraId="6E85BD65" w14:textId="77777777" w:rsidR="00155572" w:rsidRPr="00653334" w:rsidRDefault="00155572" w:rsidP="00155572">
      <w:pPr>
        <w:rPr>
          <w:lang w:val="en-GB"/>
        </w:rPr>
      </w:pPr>
      <w:r>
        <w:rPr>
          <w:lang w:val="en-GB"/>
        </w:rPr>
        <w:br/>
      </w:r>
    </w:p>
    <w:p w14:paraId="1BBFB1F9" w14:textId="77777777" w:rsidR="00155572" w:rsidRDefault="00155572" w:rsidP="00155572">
      <w:pPr>
        <w:rPr>
          <w:b/>
          <w:bCs/>
          <w:lang w:val="en-GB"/>
        </w:rPr>
      </w:pPr>
      <w:r>
        <w:rPr>
          <w:b/>
          <w:bCs/>
          <w:lang w:val="en-GB"/>
        </w:rPr>
        <w:br w:type="page"/>
      </w:r>
    </w:p>
    <w:p w14:paraId="241B4EB0" w14:textId="77777777" w:rsidR="00155572" w:rsidRPr="00653334" w:rsidRDefault="00155572" w:rsidP="00155572">
      <w:pPr>
        <w:rPr>
          <w:lang w:val="en-GB"/>
        </w:rPr>
      </w:pPr>
      <w:r w:rsidRPr="00653334">
        <w:rPr>
          <w:b/>
          <w:bCs/>
          <w:lang w:val="en-GB"/>
        </w:rPr>
        <w:lastRenderedPageBreak/>
        <w:t xml:space="preserve">Mandatory MFA clauses: </w:t>
      </w:r>
      <w:r>
        <w:rPr>
          <w:b/>
          <w:bCs/>
          <w:lang w:val="en-GB"/>
        </w:rPr>
        <w:t>A</w:t>
      </w:r>
      <w:r w:rsidRPr="00653334">
        <w:rPr>
          <w:b/>
          <w:bCs/>
          <w:lang w:val="en-GB"/>
        </w:rPr>
        <w:t>nti-corruption, anti-terrorism</w:t>
      </w:r>
      <w:r>
        <w:rPr>
          <w:b/>
          <w:bCs/>
          <w:lang w:val="en-GB"/>
        </w:rPr>
        <w:t>, c</w:t>
      </w:r>
      <w:r w:rsidRPr="00004B60">
        <w:rPr>
          <w:b/>
          <w:bCs/>
          <w:lang w:val="en-GB"/>
        </w:rPr>
        <w:t xml:space="preserve">hild protection </w:t>
      </w:r>
      <w:r>
        <w:rPr>
          <w:b/>
          <w:bCs/>
          <w:lang w:val="en-GB"/>
        </w:rPr>
        <w:t xml:space="preserve">and </w:t>
      </w:r>
      <w:r w:rsidRPr="00653334">
        <w:rPr>
          <w:b/>
          <w:bCs/>
          <w:lang w:val="en-GB"/>
        </w:rPr>
        <w:t>safeguarding</w:t>
      </w:r>
      <w:r>
        <w:rPr>
          <w:b/>
          <w:bCs/>
          <w:lang w:val="en-GB"/>
        </w:rPr>
        <w:br/>
      </w:r>
    </w:p>
    <w:p w14:paraId="46A67660" w14:textId="77777777" w:rsidR="00155572" w:rsidRPr="00653334" w:rsidRDefault="00155572" w:rsidP="00155572">
      <w:pPr>
        <w:rPr>
          <w:lang w:val="en-GB"/>
        </w:rPr>
      </w:pPr>
      <w:r>
        <w:t>The following MFA clauses on anti-corruption, anti-terrorism, child protection, and the prevention of sexual exploitation, abuse and harassment (PSEAH) apply to companies with a Business Explorer grant, and to any partners, sub-contractors, or other parties involved in the project. They must be included in agreements and contracts, as applicable.</w:t>
      </w:r>
      <w:r>
        <w:br/>
      </w:r>
    </w:p>
    <w:p w14:paraId="7B1822CE" w14:textId="77777777" w:rsidR="00155572" w:rsidRDefault="00155572" w:rsidP="00155572">
      <w:pPr>
        <w:rPr>
          <w:lang w:val="en-GB"/>
        </w:rPr>
      </w:pPr>
      <w:r w:rsidRPr="00653334">
        <w:rPr>
          <w:lang w:val="en-GB"/>
        </w:rPr>
        <w:t>Anti-corruption:</w:t>
      </w:r>
    </w:p>
    <w:p w14:paraId="67FC222F" w14:textId="77777777" w:rsidR="00155572" w:rsidRPr="00653334" w:rsidRDefault="00155572" w:rsidP="00155572">
      <w:pPr>
        <w:rPr>
          <w:lang w:val="en-GB"/>
        </w:rPr>
      </w:pPr>
    </w:p>
    <w:p w14:paraId="4EB84DE6" w14:textId="77777777" w:rsidR="00155572" w:rsidRDefault="00155572" w:rsidP="00155572">
      <w:pPr>
        <w:rPr>
          <w:i/>
          <w:iCs/>
          <w:lang w:val="en-GB"/>
        </w:rPr>
      </w:pPr>
      <w:r w:rsidRPr="00155572">
        <w:rPr>
          <w:i/>
          <w:iCs/>
          <w:lang w:val="en-GB"/>
        </w:rPr>
        <w:t>"No offer, payment, consideration or benefit of any kind, which could be regarded as an illegal or corrupt practice, shall be made - neither directly nor indirectly - as an inducement or reward in relation to tendering, award of the contract, or execution of the contract. Any such practice will be grounds for the immediate cancellation of this contract and for such additional action, civil and/or criminal, as may be appropriate. At the discretion of the Danish Ministry of Foreign Affairs, a further consequence of any such practice can be the definite exclusion from any tendering for projects, funded by the Danish Ministry of Foreign Affairs."</w:t>
      </w:r>
    </w:p>
    <w:p w14:paraId="0F914ED1" w14:textId="77777777" w:rsidR="00155572" w:rsidRDefault="00155572" w:rsidP="00155572">
      <w:pPr>
        <w:rPr>
          <w:i/>
          <w:iCs/>
          <w:lang w:val="en-GB"/>
        </w:rPr>
      </w:pPr>
    </w:p>
    <w:p w14:paraId="54896EBB" w14:textId="77777777" w:rsidR="00155572" w:rsidRPr="00004B60" w:rsidRDefault="00155572" w:rsidP="00155572">
      <w:pPr>
        <w:rPr>
          <w:lang w:val="en-GB"/>
        </w:rPr>
      </w:pPr>
      <w:r w:rsidRPr="00004B60">
        <w:rPr>
          <w:lang w:val="en-GB"/>
        </w:rPr>
        <w:t>Anti-terrorism:</w:t>
      </w:r>
    </w:p>
    <w:p w14:paraId="3769EEB9" w14:textId="77777777" w:rsidR="00155572" w:rsidRPr="00004B60" w:rsidRDefault="00155572" w:rsidP="00155572">
      <w:pPr>
        <w:rPr>
          <w:i/>
          <w:iCs/>
          <w:lang w:val="en-GB"/>
        </w:rPr>
      </w:pPr>
    </w:p>
    <w:p w14:paraId="75F81388" w14:textId="77777777" w:rsidR="00155572" w:rsidRPr="00004B60" w:rsidRDefault="00155572" w:rsidP="00155572">
      <w:pPr>
        <w:rPr>
          <w:i/>
          <w:iCs/>
          <w:lang w:val="en-GB"/>
        </w:rPr>
      </w:pPr>
      <w:r w:rsidRPr="00004B60">
        <w:rPr>
          <w:i/>
          <w:iCs/>
          <w:lang w:val="en-GB"/>
        </w:rPr>
        <w:t>“If, during the course of implementation of this Project/Programme, the Implementing Partner discovers that any funds in relation to the Project/Programme have been made available to, or for the benefit of, persons, groups or entities associated with terrorism or subject to UN Sanctions or EU Restrictive Measures, it must inform the Danish Ministry of Foreign Affairs immediately. The Implementing Partner agrees and the Ministry of Foreign Affairs shall promptly consult each other with a view to jointly determine remedial measures in accordance with their respective application legal framework. Such measures may include, but shall not be limited to, the reallocation of the remaining Ministry of Foreign Affairs funds under the Agreement.”</w:t>
      </w:r>
    </w:p>
    <w:p w14:paraId="491250ED" w14:textId="77777777" w:rsidR="00155572" w:rsidRPr="00004B60" w:rsidRDefault="00155572" w:rsidP="00155572">
      <w:pPr>
        <w:rPr>
          <w:lang w:val="en-GB"/>
        </w:rPr>
      </w:pPr>
    </w:p>
    <w:p w14:paraId="5EB76C23" w14:textId="77777777" w:rsidR="00155572" w:rsidRPr="00004B60" w:rsidRDefault="00155572" w:rsidP="00155572">
      <w:pPr>
        <w:rPr>
          <w:lang w:val="en-GB"/>
        </w:rPr>
      </w:pPr>
      <w:r>
        <w:rPr>
          <w:lang w:val="en-GB"/>
        </w:rPr>
        <w:t>C</w:t>
      </w:r>
      <w:r w:rsidRPr="00004B60">
        <w:rPr>
          <w:lang w:val="en-GB"/>
        </w:rPr>
        <w:t xml:space="preserve">hild </w:t>
      </w:r>
      <w:r>
        <w:t>protection</w:t>
      </w:r>
      <w:r w:rsidRPr="00004B60">
        <w:rPr>
          <w:lang w:val="en-GB"/>
        </w:rPr>
        <w:t xml:space="preserve">: </w:t>
      </w:r>
      <w:r>
        <w:rPr>
          <w:lang w:val="en-GB"/>
        </w:rPr>
        <w:br/>
      </w:r>
    </w:p>
    <w:p w14:paraId="3DBC64F7" w14:textId="77777777" w:rsidR="00155572" w:rsidRPr="00155572" w:rsidRDefault="00155572" w:rsidP="00155572">
      <w:pPr>
        <w:rPr>
          <w:i/>
          <w:iCs/>
          <w:lang w:val="en-GB"/>
        </w:rPr>
      </w:pPr>
      <w:r w:rsidRPr="00004B60">
        <w:rPr>
          <w:i/>
          <w:iCs/>
          <w:lang w:val="en-GB"/>
        </w:rPr>
        <w:t>“The Implementing Partner shall abide by applicable national laws as well as applicable international instruments, including the UN Convention on the Rights of the Child and International Labour Organisation conventions. Any violation will be ground for immediate termination of the Agreement.”</w:t>
      </w:r>
    </w:p>
    <w:p w14:paraId="7F7A20EF" w14:textId="77777777" w:rsidR="00155572" w:rsidRDefault="00155572" w:rsidP="00155572">
      <w:pPr>
        <w:rPr>
          <w:lang w:val="en-GB"/>
        </w:rPr>
      </w:pPr>
    </w:p>
    <w:p w14:paraId="0B4E5C6D" w14:textId="77777777" w:rsidR="00155572" w:rsidRDefault="00155572" w:rsidP="00155572">
      <w:pPr>
        <w:rPr>
          <w:lang w:val="en-GB"/>
        </w:rPr>
      </w:pPr>
      <w:r w:rsidRPr="00653334">
        <w:rPr>
          <w:lang w:val="en-GB"/>
        </w:rPr>
        <w:t>SEAH:</w:t>
      </w:r>
    </w:p>
    <w:p w14:paraId="583C6EC7" w14:textId="77777777" w:rsidR="00155572" w:rsidRPr="00653334" w:rsidRDefault="00155572" w:rsidP="00155572">
      <w:pPr>
        <w:rPr>
          <w:lang w:val="en-GB"/>
        </w:rPr>
      </w:pPr>
    </w:p>
    <w:p w14:paraId="2941EDA6" w14:textId="3261E76D" w:rsidR="00155572" w:rsidRPr="00155572" w:rsidRDefault="00155572" w:rsidP="00155572">
      <w:pPr>
        <w:rPr>
          <w:i/>
          <w:iCs/>
          <w:lang w:val="en-GB"/>
        </w:rPr>
      </w:pPr>
      <w:r w:rsidRPr="00004B60">
        <w:rPr>
          <w:i/>
          <w:iCs/>
          <w:lang w:val="en-GB"/>
        </w:rPr>
        <w:t>“The Danish Ministry of Foreign Affairs has a zero tolerance for inaction approach to tackling sexual exploitation, abuse and harassment (SEAH</w:t>
      </w:r>
      <w:r w:rsidRPr="00004B60">
        <w:rPr>
          <w:i/>
          <w:iCs/>
          <w:vertAlign w:val="superscript"/>
          <w:lang w:val="en-GB"/>
        </w:rPr>
        <w:footnoteReference w:id="15"/>
      </w:r>
      <w:r w:rsidRPr="00004B60">
        <w:rPr>
          <w:i/>
          <w:iCs/>
          <w:lang w:val="en-GB"/>
        </w:rPr>
        <w:t>) as defined in UNSG Bulletin ST/SGB/2003/13 and the definition of sexual harassment in UNGA Resolution A/RES/73/148. The Implementing Partner, and its sub-grantees, will take appropriate measures to protect people, including beneficiaries and staff, from SEAH conducted by its employees and associated personnel including any sub-grantee staff and take timely and appropriate action when reports of SEAH arise. In the event that the Implementing Partner receives reports of allegations of SEAH, the Implementing Partner will take timely and appropriate action to investigate the allegation and, where warranted, take disciplinary measures or civil and/or criminal action.</w:t>
      </w:r>
      <w:r>
        <w:rPr>
          <w:i/>
          <w:iCs/>
          <w:lang w:val="en-GB"/>
        </w:rPr>
        <w:t xml:space="preserve"> </w:t>
      </w:r>
      <w:r w:rsidRPr="00004B60">
        <w:rPr>
          <w:i/>
          <w:iCs/>
          <w:lang w:val="en-GB"/>
        </w:rPr>
        <w:t>Any violation of this clause will be ground for the immediate termination of this Agreement.”</w:t>
      </w:r>
    </w:p>
    <w:sectPr w:rsidR="00155572" w:rsidRPr="00155572" w:rsidSect="007301E4">
      <w:pgSz w:w="11910" w:h="16850"/>
      <w:pgMar w:top="1701" w:right="1134" w:bottom="1701" w:left="1134" w:header="0" w:footer="1254" w:gutter="0"/>
      <w:cols w:space="708"/>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16DFF25" w14:textId="77777777" w:rsidR="00C30FDC" w:rsidRDefault="00C30FDC">
      <w:r>
        <w:separator/>
      </w:r>
    </w:p>
  </w:endnote>
  <w:endnote w:type="continuationSeparator" w:id="0">
    <w:p w14:paraId="121F5B6D" w14:textId="77777777" w:rsidR="00C30FDC" w:rsidRDefault="00C30FD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oto Sans">
    <w:panose1 w:val="020B0502040504020204"/>
    <w:charset w:val="00"/>
    <w:family w:val="swiss"/>
    <w:pitch w:val="variable"/>
    <w:sig w:usb0="E00002FF" w:usb1="4000001F" w:usb2="08000029" w:usb3="00000000" w:csb0="00000001"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Georgia">
    <w:panose1 w:val="02040502050405020303"/>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Diplomacy Office Bold">
    <w:panose1 w:val="00000800000000000000"/>
    <w:charset w:val="00"/>
    <w:family w:val="auto"/>
    <w:pitch w:val="variable"/>
    <w:sig w:usb0="00000003" w:usb1="00000000" w:usb2="00000000" w:usb3="00000000" w:csb0="00000001" w:csb1="00000000"/>
  </w:font>
  <w:font w:name="Trebuchet MS">
    <w:panose1 w:val="020B0603020202020204"/>
    <w:charset w:val="00"/>
    <w:family w:val="swiss"/>
    <w:pitch w:val="variable"/>
    <w:sig w:usb0="00000687" w:usb1="00000000" w:usb2="00000000" w:usb3="00000000" w:csb0="0000009F" w:csb1="00000000"/>
  </w:font>
  <w:font w:name="Arial Black">
    <w:panose1 w:val="020B0A04020102020204"/>
    <w:charset w:val="00"/>
    <w:family w:val="swiss"/>
    <w:pitch w:val="variable"/>
    <w:sig w:usb0="A00002AF" w:usb1="400078FB" w:usb2="00000000" w:usb3="00000000" w:csb0="0000009F" w:csb1="00000000"/>
  </w:font>
  <w:font w:name="Cambria">
    <w:panose1 w:val="02040503050406030204"/>
    <w:charset w:val="00"/>
    <w:family w:val="roman"/>
    <w:pitch w:val="variable"/>
    <w:sig w:usb0="E00006FF" w:usb1="420024FF" w:usb2="02000000" w:usb3="00000000" w:csb0="0000019F" w:csb1="00000000"/>
  </w:font>
  <w:font w:name="Aptos">
    <w:altName w:val="Calibri"/>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534839085"/>
      <w:docPartObj>
        <w:docPartGallery w:val="Page Numbers (Bottom of Page)"/>
        <w:docPartUnique/>
      </w:docPartObj>
    </w:sdtPr>
    <w:sdtEndPr>
      <w:rPr>
        <w:noProof/>
      </w:rPr>
    </w:sdtEndPr>
    <w:sdtContent>
      <w:p w14:paraId="64C2C138" w14:textId="6FC63324" w:rsidR="00AB57CF" w:rsidRDefault="00744DE6">
        <w:pPr>
          <w:pStyle w:val="Sidefod"/>
          <w:jc w:val="center"/>
        </w:pPr>
        <w:r>
          <w:rPr>
            <w:noProof/>
          </w:rPr>
          <w:drawing>
            <wp:anchor distT="0" distB="0" distL="114300" distR="114300" simplePos="0" relativeHeight="251672576" behindDoc="0" locked="0" layoutInCell="1" allowOverlap="1" wp14:anchorId="21A4E3F7" wp14:editId="274A802A">
              <wp:simplePos x="0" y="0"/>
              <wp:positionH relativeFrom="column">
                <wp:posOffset>2842260</wp:posOffset>
              </wp:positionH>
              <wp:positionV relativeFrom="page">
                <wp:posOffset>9696501</wp:posOffset>
              </wp:positionV>
              <wp:extent cx="440055" cy="440055"/>
              <wp:effectExtent l="0" t="0" r="0" b="0"/>
              <wp:wrapNone/>
              <wp:docPr id="8"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40055" cy="440055"/>
                      </a:xfrm>
                      <a:prstGeom prst="rect">
                        <a:avLst/>
                      </a:prstGeom>
                      <a:noFill/>
                      <a:ln>
                        <a:noFill/>
                      </a:ln>
                    </pic:spPr>
                  </pic:pic>
                </a:graphicData>
              </a:graphic>
              <wp14:sizeRelH relativeFrom="page">
                <wp14:pctWidth>0</wp14:pctWidth>
              </wp14:sizeRelH>
              <wp14:sizeRelV relativeFrom="page">
                <wp14:pctHeight>0</wp14:pctHeight>
              </wp14:sizeRelV>
            </wp:anchor>
          </w:drawing>
        </w:r>
        <w:r w:rsidR="00AB57CF">
          <w:fldChar w:fldCharType="begin"/>
        </w:r>
        <w:r w:rsidR="00AB57CF">
          <w:instrText xml:space="preserve"> PAGE   \* MERGEFORMAT </w:instrText>
        </w:r>
        <w:r w:rsidR="00AB57CF">
          <w:fldChar w:fldCharType="separate"/>
        </w:r>
        <w:r w:rsidR="00AB57CF">
          <w:rPr>
            <w:noProof/>
          </w:rPr>
          <w:t>2</w:t>
        </w:r>
        <w:r w:rsidR="00AB57CF">
          <w:rPr>
            <w:noProof/>
          </w:rPr>
          <w:fldChar w:fldCharType="end"/>
        </w:r>
      </w:p>
    </w:sdtContent>
  </w:sdt>
  <w:p w14:paraId="4EAB6FE5" w14:textId="7D4BECA7" w:rsidR="00AB57CF" w:rsidRDefault="00AB57CF">
    <w:pPr>
      <w:pStyle w:val="Brdtekst"/>
      <w:spacing w:line="14" w:lineRule="auto"/>
      <w:rPr>
        <w:sz w:val="2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3C5E376" w14:textId="704E5CC2" w:rsidR="00FC2CA5" w:rsidRDefault="003E5DD4">
    <w:pPr>
      <w:pStyle w:val="Brdtekst"/>
      <w:spacing w:line="14" w:lineRule="auto"/>
      <w:rPr>
        <w:sz w:val="20"/>
      </w:rPr>
    </w:pPr>
    <w:r>
      <w:rPr>
        <w:noProof/>
      </w:rPr>
      <w:drawing>
        <wp:anchor distT="0" distB="0" distL="114300" distR="114300" simplePos="0" relativeHeight="251674624" behindDoc="0" locked="0" layoutInCell="1" allowOverlap="1" wp14:anchorId="0949722B" wp14:editId="07EB4E19">
          <wp:simplePos x="0" y="0"/>
          <wp:positionH relativeFrom="margin">
            <wp:posOffset>2836545</wp:posOffset>
          </wp:positionH>
          <wp:positionV relativeFrom="page">
            <wp:posOffset>9794689</wp:posOffset>
          </wp:positionV>
          <wp:extent cx="440055" cy="440055"/>
          <wp:effectExtent l="0" t="0" r="0" b="0"/>
          <wp:wrapNone/>
          <wp:docPr id="1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40055" cy="440055"/>
                  </a:xfrm>
                  <a:prstGeom prst="rect">
                    <a:avLst/>
                  </a:prstGeom>
                  <a:noFill/>
                  <a:ln>
                    <a:noFill/>
                  </a:ln>
                </pic:spPr>
              </pic:pic>
            </a:graphicData>
          </a:graphic>
          <wp14:sizeRelH relativeFrom="page">
            <wp14:pctWidth>0</wp14:pctWidth>
          </wp14:sizeRelH>
          <wp14:sizeRelV relativeFrom="page">
            <wp14:pctHeight>0</wp14:pctHeight>
          </wp14:sizeRelV>
        </wp:anchor>
      </w:drawing>
    </w:r>
    <w:r w:rsidR="00DE763D">
      <w:rPr>
        <w:noProof/>
        <w:sz w:val="20"/>
      </w:rPr>
      <mc:AlternateContent>
        <mc:Choice Requires="wps">
          <w:drawing>
            <wp:anchor distT="0" distB="0" distL="0" distR="0" simplePos="0" relativeHeight="251670528" behindDoc="1" locked="0" layoutInCell="1" allowOverlap="1" wp14:anchorId="03C5E383" wp14:editId="43A371B7">
              <wp:simplePos x="0" y="0"/>
              <wp:positionH relativeFrom="page">
                <wp:posOffset>3669157</wp:posOffset>
              </wp:positionH>
              <wp:positionV relativeFrom="page">
                <wp:posOffset>9930448</wp:posOffset>
              </wp:positionV>
              <wp:extent cx="250825" cy="172085"/>
              <wp:effectExtent l="0" t="0" r="0" b="0"/>
              <wp:wrapNone/>
              <wp:docPr id="23" name="Textbox 2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50825" cy="172085"/>
                      </a:xfrm>
                      <a:prstGeom prst="rect">
                        <a:avLst/>
                      </a:prstGeom>
                    </wps:spPr>
                    <wps:txbx>
                      <w:txbxContent>
                        <w:p w14:paraId="03C5E387" w14:textId="77777777" w:rsidR="00FC2CA5" w:rsidRPr="00FC1E82" w:rsidRDefault="00DE763D">
                          <w:pPr>
                            <w:spacing w:before="19"/>
                            <w:ind w:left="60"/>
                            <w:rPr>
                              <w:rFonts w:ascii="Noto Sans" w:hAnsi="Noto Sans" w:cs="Noto Sans"/>
                              <w:sz w:val="19"/>
                            </w:rPr>
                          </w:pPr>
                          <w:r w:rsidRPr="00FC1E82">
                            <w:rPr>
                              <w:rFonts w:ascii="Noto Sans" w:hAnsi="Noto Sans" w:cs="Noto Sans"/>
                              <w:spacing w:val="-5"/>
                              <w:w w:val="105"/>
                              <w:sz w:val="19"/>
                            </w:rPr>
                            <w:fldChar w:fldCharType="begin"/>
                          </w:r>
                          <w:r w:rsidRPr="00FC1E82">
                            <w:rPr>
                              <w:rFonts w:ascii="Noto Sans" w:hAnsi="Noto Sans" w:cs="Noto Sans"/>
                              <w:spacing w:val="-5"/>
                              <w:w w:val="105"/>
                              <w:sz w:val="19"/>
                            </w:rPr>
                            <w:instrText xml:space="preserve"> PAGE </w:instrText>
                          </w:r>
                          <w:r w:rsidRPr="00FC1E82">
                            <w:rPr>
                              <w:rFonts w:ascii="Noto Sans" w:hAnsi="Noto Sans" w:cs="Noto Sans"/>
                              <w:spacing w:val="-5"/>
                              <w:w w:val="105"/>
                              <w:sz w:val="19"/>
                            </w:rPr>
                            <w:fldChar w:fldCharType="separate"/>
                          </w:r>
                          <w:r w:rsidRPr="00FC1E82">
                            <w:rPr>
                              <w:rFonts w:ascii="Noto Sans" w:hAnsi="Noto Sans" w:cs="Noto Sans"/>
                              <w:spacing w:val="-5"/>
                              <w:w w:val="105"/>
                              <w:sz w:val="19"/>
                            </w:rPr>
                            <w:t>15</w:t>
                          </w:r>
                          <w:r w:rsidRPr="00FC1E82">
                            <w:rPr>
                              <w:rFonts w:ascii="Noto Sans" w:hAnsi="Noto Sans" w:cs="Noto Sans"/>
                              <w:spacing w:val="-5"/>
                              <w:w w:val="105"/>
                              <w:sz w:val="19"/>
                            </w:rPr>
                            <w:fldChar w:fldCharType="end"/>
                          </w:r>
                        </w:p>
                      </w:txbxContent>
                    </wps:txbx>
                    <wps:bodyPr wrap="square" lIns="0" tIns="0" rIns="0" bIns="0" rtlCol="0">
                      <a:noAutofit/>
                    </wps:bodyPr>
                  </wps:wsp>
                </a:graphicData>
              </a:graphic>
            </wp:anchor>
          </w:drawing>
        </mc:Choice>
        <mc:Fallback>
          <w:pict>
            <v:shapetype w14:anchorId="03C5E383" id="_x0000_t202" coordsize="21600,21600" o:spt="202" path="m,l,21600r21600,l21600,xe">
              <v:stroke joinstyle="miter"/>
              <v:path gradientshapeok="t" o:connecttype="rect"/>
            </v:shapetype>
            <v:shape id="Textbox 23" o:spid="_x0000_s1026" type="#_x0000_t202" style="position:absolute;margin-left:288.9pt;margin-top:781.95pt;width:19.75pt;height:13.55pt;z-index:-25164595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" filled="f" stroked="f">
              <v:textbox inset="0,0,0,0">
                <w:txbxContent>
                  <w:p w14:paraId="03C5E387" w14:textId="77777777" w:rsidR="00FC2CA5" w:rsidRPr="00FC1E82" w:rsidRDefault="00DE763D">
                    <w:pPr>
                      <w:spacing w:before="19"/>
                      <w:ind w:left="60"/>
                      <w:rPr>
                        <w:rFonts w:ascii="Noto Sans" w:hAnsi="Noto Sans" w:cs="Noto Sans"/>
                        <w:sz w:val="19"/>
                      </w:rPr>
                    </w:pPr>
                    <w:r w:rsidRPr="00FC1E82">
                      <w:rPr>
                        <w:rFonts w:ascii="Noto Sans" w:hAnsi="Noto Sans" w:cs="Noto Sans"/>
                        <w:spacing w:val="-5"/>
                        <w:w w:val="105"/>
                        <w:sz w:val="19"/>
                      </w:rPr>
                      <w:fldChar w:fldCharType="begin"/>
                    </w:r>
                    <w:r w:rsidRPr="00FC1E82">
                      <w:rPr>
                        <w:rFonts w:ascii="Noto Sans" w:hAnsi="Noto Sans" w:cs="Noto Sans"/>
                        <w:spacing w:val="-5"/>
                        <w:w w:val="105"/>
                        <w:sz w:val="19"/>
                      </w:rPr>
                      <w:instrText xml:space="preserve"> PAGE </w:instrText>
                    </w:r>
                    <w:r w:rsidRPr="00FC1E82">
                      <w:rPr>
                        <w:rFonts w:ascii="Noto Sans" w:hAnsi="Noto Sans" w:cs="Noto Sans"/>
                        <w:spacing w:val="-5"/>
                        <w:w w:val="105"/>
                        <w:sz w:val="19"/>
                      </w:rPr>
                      <w:fldChar w:fldCharType="separate"/>
                    </w:r>
                    <w:r w:rsidRPr="00FC1E82">
                      <w:rPr>
                        <w:rFonts w:ascii="Noto Sans" w:hAnsi="Noto Sans" w:cs="Noto Sans"/>
                        <w:spacing w:val="-5"/>
                        <w:w w:val="105"/>
                        <w:sz w:val="19"/>
                      </w:rPr>
                      <w:t>15</w:t>
                    </w:r>
                    <w:r w:rsidRPr="00FC1E82">
                      <w:rPr>
                        <w:rFonts w:ascii="Noto Sans" w:hAnsi="Noto Sans" w:cs="Noto Sans"/>
                        <w:spacing w:val="-5"/>
                        <w:w w:val="105"/>
                        <w:sz w:val="19"/>
                      </w:rP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6C5F8B4" w14:textId="77777777" w:rsidR="00C30FDC" w:rsidRDefault="00C30FDC">
      <w:r>
        <w:separator/>
      </w:r>
    </w:p>
  </w:footnote>
  <w:footnote w:type="continuationSeparator" w:id="0">
    <w:p w14:paraId="00EEA490" w14:textId="77777777" w:rsidR="00C30FDC" w:rsidRDefault="00C30FDC">
      <w:r>
        <w:continuationSeparator/>
      </w:r>
    </w:p>
  </w:footnote>
  <w:footnote w:id="1">
    <w:p w14:paraId="3BF0E411" w14:textId="4000EEBF" w:rsidR="00462A6D" w:rsidRPr="00A979BE" w:rsidRDefault="00F8523C">
      <w:pPr>
        <w:pStyle w:val="Fodnotetekst"/>
        <w:rPr>
          <w:lang w:val="en-GB"/>
        </w:rPr>
      </w:pPr>
      <w:r>
        <w:rPr>
          <w:rStyle w:val="Fodnotehenvisning"/>
        </w:rPr>
        <w:footnoteRef/>
      </w:r>
      <w:r w:rsidR="00E76330">
        <w:t xml:space="preserve"> </w:t>
      </w:r>
      <w:r w:rsidR="0090764B">
        <w:t>Commission Regulation (EU) 2023/2831 of 13 December 2023 on the application of Articles 107 and 108 of the Treaty on the Functioning of the European Union to de minimis aid, OJ L, 2023/2831, 15.12.2023, (</w:t>
      </w:r>
      <w:hyperlink r:id="rId1" w:history="1">
        <w:r w:rsidR="0090764B" w:rsidRPr="0090764B">
          <w:rPr>
            <w:rStyle w:val="Hyperlink"/>
          </w:rPr>
          <w:t>http://data.europa.eu/eli/reg/2023/2831/oj</w:t>
        </w:r>
      </w:hyperlink>
      <w:r w:rsidR="0090764B">
        <w:t xml:space="preserve">). </w:t>
      </w:r>
    </w:p>
  </w:footnote>
  <w:footnote w:id="2">
    <w:p w14:paraId="45312299" w14:textId="0DC32D3F" w:rsidR="0090764B" w:rsidRPr="00A979BE" w:rsidRDefault="0090764B">
      <w:pPr>
        <w:pStyle w:val="Fodnotetekst"/>
        <w:rPr>
          <w:lang w:val="en-GB"/>
        </w:rPr>
      </w:pPr>
      <w:r>
        <w:rPr>
          <w:rStyle w:val="Fodnotehenvisning"/>
        </w:rPr>
        <w:footnoteRef/>
      </w:r>
      <w:r w:rsidRPr="00A979BE">
        <w:rPr>
          <w:lang w:val="en-GB"/>
        </w:rPr>
        <w:t xml:space="preserve"> </w:t>
      </w:r>
      <w:r>
        <w:t>Commission Regulation (EU) No 717/2014 of 27 June 2014 on the application of Articles 107 and 108 of the Treaty on the Functioning of the European Union to de minimis aid in the fishery and aquaculture sector, as amended (</w:t>
      </w:r>
      <w:hyperlink r:id="rId2" w:history="1">
        <w:r w:rsidRPr="002C0FA2">
          <w:rPr>
            <w:rStyle w:val="Hyperlink"/>
          </w:rPr>
          <w:t>http://data.europa.eu/eli/reg/2014/717/2023-10-25</w:t>
        </w:r>
      </w:hyperlink>
      <w:r>
        <w:t>). And the Commission Regulation (EU) No 1408/2013 of 18 December 2013 on the application of Articles 107 and 108 of the Treaty on the Functioning of the European Union to de minimis aid in the agriculture sector, as amended (</w:t>
      </w:r>
      <w:hyperlink r:id="rId3" w:history="1">
        <w:r w:rsidR="00E76330" w:rsidRPr="001A7EEC">
          <w:rPr>
            <w:rStyle w:val="Hyperlink"/>
          </w:rPr>
          <w:t>http://data.europa.eu/eli/reg/2013/1408/2024-12-16</w:t>
        </w:r>
      </w:hyperlink>
      <w:r w:rsidR="00E76330">
        <w:t>)</w:t>
      </w:r>
      <w:r>
        <w:t>.</w:t>
      </w:r>
    </w:p>
  </w:footnote>
  <w:footnote w:id="3">
    <w:p w14:paraId="6DC2859E" w14:textId="12B7F8A1" w:rsidR="00B8568F" w:rsidRPr="008B79CB" w:rsidRDefault="00A979BE">
      <w:pPr>
        <w:pStyle w:val="Fodnotetekst"/>
        <w:rPr>
          <w:lang w:val="en-GB"/>
        </w:rPr>
      </w:pPr>
      <w:r>
        <w:rPr>
          <w:rStyle w:val="Fodnotehenvisning"/>
        </w:rPr>
        <w:footnoteRef/>
      </w:r>
      <w:r w:rsidR="00586BC1">
        <w:rPr>
          <w:lang w:val="en-GB"/>
        </w:rPr>
        <w:t xml:space="preserve"> </w:t>
      </w:r>
      <w:hyperlink r:id="rId4" w:history="1">
        <w:r w:rsidR="00586BC1" w:rsidRPr="001A7EEC">
          <w:rPr>
            <w:rStyle w:val="Hyperlink"/>
            <w:lang w:val="en-GB"/>
          </w:rPr>
          <w:t>https://www.retsinformation.dk/eli/lta/2026/402</w:t>
        </w:r>
      </w:hyperlink>
      <w:r w:rsidR="00B8568F" w:rsidRPr="008B79CB">
        <w:rPr>
          <w:lang w:val="en-GB"/>
        </w:rPr>
        <w:t xml:space="preserve"> </w:t>
      </w:r>
    </w:p>
  </w:footnote>
  <w:footnote w:id="4">
    <w:p w14:paraId="2F7D0D3B" w14:textId="2E9FE85F" w:rsidR="00790434" w:rsidRPr="008B79CB" w:rsidRDefault="00790434">
      <w:pPr>
        <w:pStyle w:val="Fodnotetekst"/>
        <w:rPr>
          <w:lang w:val="en-GB"/>
        </w:rPr>
      </w:pPr>
    </w:p>
  </w:footnote>
  <w:footnote w:id="5">
    <w:p w14:paraId="7C4A5393" w14:textId="225F9604" w:rsidR="00D7786A" w:rsidRPr="00143F07" w:rsidRDefault="00D7786A">
      <w:pPr>
        <w:pStyle w:val="Fodnotetekst"/>
        <w:rPr>
          <w:lang w:val="da-DK"/>
        </w:rPr>
      </w:pPr>
      <w:r w:rsidRPr="008F5E50">
        <w:rPr>
          <w:rStyle w:val="Fodnotehenvisning"/>
        </w:rPr>
        <w:footnoteRef/>
      </w:r>
      <w:r w:rsidR="00586BC1">
        <w:rPr>
          <w:lang w:val="da-DK"/>
        </w:rPr>
        <w:t xml:space="preserve"> </w:t>
      </w:r>
      <w:r w:rsidRPr="00C450D1">
        <w:rPr>
          <w:lang w:val="da-DK"/>
        </w:rPr>
        <w:t xml:space="preserve">The </w:t>
      </w:r>
      <w:r w:rsidR="0091606D" w:rsidRPr="00C450D1">
        <w:rPr>
          <w:lang w:val="da-DK"/>
        </w:rPr>
        <w:t xml:space="preserve">rate for calculating the </w:t>
      </w:r>
      <w:r w:rsidRPr="00C450D1">
        <w:rPr>
          <w:lang w:val="da-DK"/>
        </w:rPr>
        <w:t xml:space="preserve">fixed hourly rate is </w:t>
      </w:r>
      <w:r w:rsidR="0091606D" w:rsidRPr="00C450D1">
        <w:rPr>
          <w:lang w:val="da-DK"/>
        </w:rPr>
        <w:t>“</w:t>
      </w:r>
      <w:r w:rsidR="00143F07" w:rsidRPr="00143F07">
        <w:rPr>
          <w:lang w:val="da-DK"/>
        </w:rPr>
        <w:t>Samlede arbejdsomkostninger</w:t>
      </w:r>
      <w:r w:rsidR="00C450D1">
        <w:rPr>
          <w:lang w:val="da-DK"/>
        </w:rPr>
        <w:t xml:space="preserve"> per time, </w:t>
      </w:r>
      <w:r w:rsidR="00C450D1" w:rsidRPr="00143F07">
        <w:rPr>
          <w:lang w:val="da-DK"/>
        </w:rPr>
        <w:t>Virksomheder og organisationer,</w:t>
      </w:r>
      <w:r w:rsidR="00143F07" w:rsidRPr="00143F07">
        <w:rPr>
          <w:lang w:val="da-DK"/>
        </w:rPr>
        <w:t xml:space="preserve"> Arbejde der forudsætter højt vi</w:t>
      </w:r>
      <w:r w:rsidR="00143F07">
        <w:rPr>
          <w:lang w:val="da-DK"/>
        </w:rPr>
        <w:t xml:space="preserve">densniveau, </w:t>
      </w:r>
      <w:r w:rsidR="008E7B12">
        <w:rPr>
          <w:lang w:val="da-DK"/>
        </w:rPr>
        <w:t>i alt eksl. Unge og elever</w:t>
      </w:r>
      <w:r w:rsidR="00143F07" w:rsidRPr="00143F07">
        <w:rPr>
          <w:lang w:val="da-DK"/>
        </w:rPr>
        <w:t>,</w:t>
      </w:r>
      <w:r w:rsidR="008E7B12">
        <w:rPr>
          <w:lang w:val="da-DK"/>
        </w:rPr>
        <w:t xml:space="preserve"> 2024</w:t>
      </w:r>
      <w:r w:rsidR="00174E66">
        <w:rPr>
          <w:lang w:val="da-DK"/>
        </w:rPr>
        <w:t xml:space="preserve">, </w:t>
      </w:r>
      <w:r w:rsidR="00E908DF">
        <w:rPr>
          <w:lang w:val="da-DK"/>
        </w:rPr>
        <w:t>=</w:t>
      </w:r>
      <w:r w:rsidR="00174E66">
        <w:rPr>
          <w:lang w:val="da-DK"/>
        </w:rPr>
        <w:t>DKK 510/time</w:t>
      </w:r>
      <w:r w:rsidR="00E908DF">
        <w:rPr>
          <w:lang w:val="da-DK"/>
        </w:rPr>
        <w:t xml:space="preserve">,opjusteret for lønstigning </w:t>
      </w:r>
      <w:r w:rsidR="00730296">
        <w:rPr>
          <w:lang w:val="da-DK"/>
        </w:rPr>
        <w:t xml:space="preserve">2026-2025 på 3%, i alt </w:t>
      </w:r>
      <w:r w:rsidR="00855403">
        <w:rPr>
          <w:lang w:val="da-DK"/>
        </w:rPr>
        <w:t>DKK 525/time.</w:t>
      </w:r>
      <w:r w:rsidR="00E908DF">
        <w:rPr>
          <w:lang w:val="da-DK"/>
        </w:rPr>
        <w:t xml:space="preserve"> </w:t>
      </w:r>
      <w:r w:rsidR="00143F07" w:rsidRPr="00143F07">
        <w:rPr>
          <w:lang w:val="da-DK"/>
        </w:rPr>
        <w:t xml:space="preserve"> </w:t>
      </w:r>
    </w:p>
  </w:footnote>
  <w:footnote w:id="6">
    <w:p w14:paraId="19420448" w14:textId="1A838F6C" w:rsidR="0061326B" w:rsidRPr="00333F88" w:rsidRDefault="0061326B">
      <w:pPr>
        <w:pStyle w:val="Fodnotetekst"/>
      </w:pPr>
      <w:r>
        <w:rPr>
          <w:rStyle w:val="Fodnotehenvisning"/>
        </w:rPr>
        <w:footnoteRef/>
      </w:r>
      <w:r w:rsidR="00586BC1">
        <w:t xml:space="preserve"> </w:t>
      </w:r>
      <w:r w:rsidRPr="00333F88">
        <w:t>Most recent obtainable list can be found here</w:t>
      </w:r>
      <w:r w:rsidR="000504C9">
        <w:t xml:space="preserve">: </w:t>
      </w:r>
      <w:hyperlink r:id="rId5" w:history="1">
        <w:r w:rsidR="000504C9" w:rsidRPr="000504C9">
          <w:rPr>
            <w:rStyle w:val="Hyperlink"/>
          </w:rPr>
          <w:t>Current per diem rates</w:t>
        </w:r>
      </w:hyperlink>
    </w:p>
  </w:footnote>
  <w:footnote w:id="7">
    <w:p w14:paraId="71FB00F7" w14:textId="6CCF7FAB" w:rsidR="000A268D" w:rsidRPr="00A574C4" w:rsidRDefault="000A268D">
      <w:pPr>
        <w:pStyle w:val="Fodnotetekst"/>
      </w:pPr>
      <w:r>
        <w:rPr>
          <w:rStyle w:val="Fodnotehenvisning"/>
        </w:rPr>
        <w:footnoteRef/>
      </w:r>
      <w:r>
        <w:t xml:space="preserve"> </w:t>
      </w:r>
      <w:r w:rsidRPr="000A268D">
        <w:t>Please note that average processing times for a service certificate from Erhvervsstyrelsen are about 2 weeks.</w:t>
      </w:r>
    </w:p>
  </w:footnote>
  <w:footnote w:id="8">
    <w:p w14:paraId="5F734BC0" w14:textId="6ABEB9C7" w:rsidR="00416383" w:rsidRPr="00207F12" w:rsidRDefault="00416383">
      <w:pPr>
        <w:pStyle w:val="Fodnotetekst"/>
      </w:pPr>
      <w:r>
        <w:rPr>
          <w:rStyle w:val="Fodnotehenvisning"/>
        </w:rPr>
        <w:footnoteRef/>
      </w:r>
      <w:r>
        <w:t xml:space="preserve"> </w:t>
      </w:r>
      <w:r w:rsidRPr="00416383">
        <w:t>Lov om offentlighed i forvaltningen</w:t>
      </w:r>
    </w:p>
  </w:footnote>
  <w:footnote w:id="9">
    <w:p w14:paraId="35B347E7" w14:textId="2902CA38" w:rsidR="006B0207" w:rsidRPr="00DC0E92" w:rsidRDefault="006B0207" w:rsidP="00DC0E92">
      <w:pPr>
        <w:pStyle w:val="Fodnotetekst"/>
        <w:spacing w:before="80"/>
        <w:rPr>
          <w:sz w:val="18"/>
          <w:szCs w:val="18"/>
        </w:rPr>
      </w:pPr>
      <w:r w:rsidRPr="00DC0E92">
        <w:rPr>
          <w:rStyle w:val="Fodnotehenvisning"/>
          <w:sz w:val="18"/>
          <w:szCs w:val="18"/>
        </w:rPr>
        <w:footnoteRef/>
      </w:r>
      <w:r w:rsidRPr="00DC0E92">
        <w:rPr>
          <w:sz w:val="18"/>
          <w:szCs w:val="18"/>
        </w:rPr>
        <w:t xml:space="preserve"> Forced labor means all work or service, not voluntarily performed, that is extracted from an individual under threat of force or penalty as defined by ILO conventions.</w:t>
      </w:r>
    </w:p>
  </w:footnote>
  <w:footnote w:id="10">
    <w:p w14:paraId="0C24D85E" w14:textId="6CD4A45F" w:rsidR="006B0207" w:rsidRPr="00DC0E92" w:rsidRDefault="006B0207" w:rsidP="00DC0E92">
      <w:pPr>
        <w:pStyle w:val="Fodnotetekst"/>
        <w:spacing w:before="80"/>
        <w:rPr>
          <w:sz w:val="18"/>
          <w:szCs w:val="18"/>
        </w:rPr>
      </w:pPr>
      <w:r w:rsidRPr="00DC0E92">
        <w:rPr>
          <w:rStyle w:val="Fodnotehenvisning"/>
          <w:sz w:val="18"/>
          <w:szCs w:val="18"/>
        </w:rPr>
        <w:footnoteRef/>
      </w:r>
      <w:r w:rsidRPr="00DC0E92">
        <w:rPr>
          <w:sz w:val="18"/>
          <w:szCs w:val="18"/>
        </w:rPr>
        <w:t xml:space="preserve"> Persons may only be employed if they are at least 14 years old, as defined in the ILO Fundamental Human Rights Conventions (Minimum Age Convention C138, Art. 2), unless local legislation specifies compulsory school attendance or the minimum age for working. In such cases the higher age shall apply.</w:t>
      </w:r>
    </w:p>
  </w:footnote>
  <w:footnote w:id="11">
    <w:p w14:paraId="7C631712" w14:textId="77777777" w:rsidR="006B0207" w:rsidRPr="00DC0E92" w:rsidRDefault="006B0207" w:rsidP="00DC0E92">
      <w:pPr>
        <w:pStyle w:val="Fodnotetekst"/>
        <w:spacing w:before="80"/>
        <w:rPr>
          <w:sz w:val="18"/>
          <w:szCs w:val="18"/>
        </w:rPr>
      </w:pPr>
      <w:r w:rsidRPr="00DC0E92">
        <w:rPr>
          <w:rStyle w:val="Fodnotehenvisning"/>
          <w:sz w:val="18"/>
          <w:szCs w:val="18"/>
        </w:rPr>
        <w:footnoteRef/>
      </w:r>
      <w:r w:rsidRPr="00DC0E92">
        <w:rPr>
          <w:sz w:val="18"/>
          <w:szCs w:val="18"/>
        </w:rPr>
        <w:t xml:space="preserve"> Destruction means the (1) elimination or severe diminution of the integrity of an area caused by a major, long-term change in land or</w:t>
      </w:r>
    </w:p>
    <w:p w14:paraId="605A0BC2" w14:textId="34B2C194" w:rsidR="006B0207" w:rsidRPr="00DC0E92" w:rsidRDefault="006B0207" w:rsidP="00DC0E92">
      <w:pPr>
        <w:pStyle w:val="Fodnotetekst"/>
        <w:spacing w:before="80"/>
        <w:rPr>
          <w:sz w:val="18"/>
          <w:szCs w:val="18"/>
        </w:rPr>
      </w:pPr>
      <w:r w:rsidRPr="00DC0E92">
        <w:rPr>
          <w:sz w:val="18"/>
          <w:szCs w:val="18"/>
        </w:rPr>
        <w:t>water use or (2) modification of a habitat in such a way that the area’s ability to maintain its role is lost.</w:t>
      </w:r>
    </w:p>
  </w:footnote>
  <w:footnote w:id="12">
    <w:p w14:paraId="749180A9" w14:textId="48B9285A" w:rsidR="006B0207" w:rsidRPr="00DC0E92" w:rsidRDefault="006B0207" w:rsidP="00DC0E92">
      <w:pPr>
        <w:pStyle w:val="Fodnotetekst"/>
        <w:spacing w:before="80"/>
        <w:rPr>
          <w:sz w:val="18"/>
          <w:szCs w:val="18"/>
        </w:rPr>
      </w:pPr>
      <w:r w:rsidRPr="00DC0E92">
        <w:rPr>
          <w:rStyle w:val="Fodnotehenvisning"/>
          <w:sz w:val="18"/>
          <w:szCs w:val="18"/>
        </w:rPr>
        <w:footnoteRef/>
      </w:r>
      <w:r w:rsidRPr="00DC0E92">
        <w:rPr>
          <w:sz w:val="18"/>
          <w:szCs w:val="18"/>
        </w:rPr>
        <w:t xml:space="preserve"> High Conservation Value (HCV) areas are defined as natural habitats where these values are considered to be of outstanding significance or critical importance (See </w:t>
      </w:r>
      <w:hyperlink r:id="rId6">
        <w:r w:rsidRPr="00DC0E92">
          <w:rPr>
            <w:rStyle w:val="Hyperlink"/>
            <w:sz w:val="18"/>
            <w:szCs w:val="18"/>
          </w:rPr>
          <w:t>http://www.hcvnetwork.org).</w:t>
        </w:r>
      </w:hyperlink>
    </w:p>
  </w:footnote>
  <w:footnote w:id="13">
    <w:p w14:paraId="7F7BA31B" w14:textId="024DD985" w:rsidR="006B0207" w:rsidRPr="00DC0E92" w:rsidRDefault="006B0207" w:rsidP="00DC0E92">
      <w:pPr>
        <w:pStyle w:val="Fodnotetekst"/>
        <w:spacing w:before="80"/>
        <w:rPr>
          <w:sz w:val="18"/>
          <w:szCs w:val="18"/>
        </w:rPr>
      </w:pPr>
      <w:r w:rsidRPr="00DC0E92">
        <w:rPr>
          <w:rStyle w:val="Fodnotehenvisning"/>
          <w:sz w:val="18"/>
          <w:szCs w:val="18"/>
        </w:rPr>
        <w:footnoteRef/>
      </w:r>
      <w:r w:rsidRPr="00DC0E92">
        <w:rPr>
          <w:sz w:val="18"/>
          <w:szCs w:val="18"/>
        </w:rPr>
        <w:t xml:space="preserve"> This does not apply to the purchase of medical equipment, quality control (measurement) equipment or any other equipment where the radioactive source is understood to be trivial and/or adequately shielded.</w:t>
      </w:r>
    </w:p>
  </w:footnote>
  <w:footnote w:id="14">
    <w:p w14:paraId="78E6A05A" w14:textId="42A2A0CB" w:rsidR="00155572" w:rsidRPr="00DC0E92" w:rsidRDefault="006B0207" w:rsidP="00DC0E92">
      <w:pPr>
        <w:pStyle w:val="Fodnotetekst"/>
        <w:spacing w:before="80"/>
        <w:rPr>
          <w:sz w:val="18"/>
          <w:szCs w:val="18"/>
        </w:rPr>
      </w:pPr>
      <w:r w:rsidRPr="00DC0E92">
        <w:rPr>
          <w:rStyle w:val="Fodnotehenvisning"/>
          <w:sz w:val="18"/>
          <w:szCs w:val="18"/>
        </w:rPr>
        <w:footnoteRef/>
      </w:r>
      <w:r w:rsidRPr="00DC0E92">
        <w:rPr>
          <w:sz w:val="18"/>
          <w:szCs w:val="18"/>
        </w:rPr>
        <w:t xml:space="preserve"> For companies, “substantial” means more than 10 % of their consolidated balance sheets or earnings. For financial institutions and</w:t>
      </w:r>
      <w:r w:rsidR="00CD1FBA">
        <w:rPr>
          <w:sz w:val="18"/>
          <w:szCs w:val="18"/>
        </w:rPr>
        <w:t xml:space="preserve"> </w:t>
      </w:r>
      <w:r w:rsidRPr="00DC0E92">
        <w:rPr>
          <w:sz w:val="18"/>
          <w:szCs w:val="18"/>
        </w:rPr>
        <w:t>investment funds, “substantial” means more than 10% of their underlying portfolio volumes.</w:t>
      </w:r>
    </w:p>
    <w:p w14:paraId="192C1112" w14:textId="2F86B22D" w:rsidR="006B0207" w:rsidRPr="00DC0E92" w:rsidRDefault="006B0207">
      <w:pPr>
        <w:pStyle w:val="Fodnotetekst"/>
        <w:rPr>
          <w:lang w:val="en-GB"/>
        </w:rPr>
      </w:pPr>
    </w:p>
  </w:footnote>
  <w:footnote w:id="15">
    <w:p w14:paraId="43E3DD37" w14:textId="77777777" w:rsidR="00155572" w:rsidRPr="00C31B0C" w:rsidRDefault="00155572" w:rsidP="00155572">
      <w:pPr>
        <w:pStyle w:val="Fodnotetekst"/>
        <w:jc w:val="both"/>
      </w:pPr>
      <w:r w:rsidRPr="00C31B0C">
        <w:rPr>
          <w:rStyle w:val="Fodnotehenvisning"/>
          <w:sz w:val="18"/>
          <w:szCs w:val="18"/>
        </w:rPr>
        <w:footnoteRef/>
      </w:r>
      <w:r w:rsidRPr="00C31B0C">
        <w:rPr>
          <w:sz w:val="18"/>
          <w:szCs w:val="18"/>
        </w:rPr>
        <w:t xml:space="preserve"> </w:t>
      </w:r>
      <w:r w:rsidRPr="00C31B0C">
        <w:rPr>
          <w:b/>
          <w:bCs/>
          <w:sz w:val="18"/>
          <w:szCs w:val="18"/>
        </w:rPr>
        <w:t>Sexual harassment</w:t>
      </w:r>
      <w:r w:rsidRPr="00C31B0C">
        <w:rPr>
          <w:sz w:val="18"/>
          <w:szCs w:val="18"/>
        </w:rPr>
        <w:t xml:space="preserve"> is understood as any kind of unwanted verbal, non-verbal, or physical behaviour of a sexual nature with the aim or effect that a person’s dignity is violated, especially where it occurs in a threatening, hostile, degrading, humiliating, or offensive environment. </w:t>
      </w:r>
      <w:r w:rsidRPr="00C31B0C">
        <w:rPr>
          <w:b/>
          <w:bCs/>
          <w:sz w:val="18"/>
          <w:szCs w:val="18"/>
        </w:rPr>
        <w:t>Sexual exploitation</w:t>
      </w:r>
      <w:r w:rsidRPr="00C31B0C">
        <w:rPr>
          <w:sz w:val="18"/>
          <w:szCs w:val="18"/>
        </w:rPr>
        <w:t xml:space="preserve"> is understood as attempts at, or actual abuse of, a position of power to exploit a person’s vulnerability for sexual gain. This also applies to relationships where economic, social, or political advantage is gained from another person on the basis of sexual exploitation. </w:t>
      </w:r>
      <w:r w:rsidRPr="00C31B0C">
        <w:rPr>
          <w:b/>
          <w:bCs/>
          <w:sz w:val="18"/>
          <w:szCs w:val="18"/>
        </w:rPr>
        <w:t>Sexual abuse</w:t>
      </w:r>
      <w:r w:rsidRPr="00C31B0C">
        <w:rPr>
          <w:sz w:val="18"/>
          <w:szCs w:val="18"/>
        </w:rPr>
        <w:t xml:space="preserve"> may consist of either a threat of, or actual, physical abuse of a sexual nature.</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C73B9"/>
    <w:multiLevelType w:val="hybridMultilevel"/>
    <w:tmpl w:val="BAE6999C"/>
    <w:lvl w:ilvl="0" w:tplc="04060001">
      <w:start w:val="1"/>
      <w:numFmt w:val="bullet"/>
      <w:lvlText w:val=""/>
      <w:lvlJc w:val="left"/>
      <w:pPr>
        <w:ind w:left="4832" w:hanging="360"/>
      </w:pPr>
      <w:rPr>
        <w:rFonts w:ascii="Symbol" w:hAnsi="Symbol" w:hint="default"/>
      </w:rPr>
    </w:lvl>
    <w:lvl w:ilvl="1" w:tplc="04060003" w:tentative="1">
      <w:start w:val="1"/>
      <w:numFmt w:val="bullet"/>
      <w:lvlText w:val="o"/>
      <w:lvlJc w:val="left"/>
      <w:pPr>
        <w:ind w:left="5552" w:hanging="360"/>
      </w:pPr>
      <w:rPr>
        <w:rFonts w:ascii="Courier New" w:hAnsi="Courier New" w:cs="Courier New" w:hint="default"/>
      </w:rPr>
    </w:lvl>
    <w:lvl w:ilvl="2" w:tplc="04060005" w:tentative="1">
      <w:start w:val="1"/>
      <w:numFmt w:val="bullet"/>
      <w:lvlText w:val=""/>
      <w:lvlJc w:val="left"/>
      <w:pPr>
        <w:ind w:left="6272" w:hanging="360"/>
      </w:pPr>
      <w:rPr>
        <w:rFonts w:ascii="Wingdings" w:hAnsi="Wingdings" w:hint="default"/>
      </w:rPr>
    </w:lvl>
    <w:lvl w:ilvl="3" w:tplc="04060001" w:tentative="1">
      <w:start w:val="1"/>
      <w:numFmt w:val="bullet"/>
      <w:lvlText w:val=""/>
      <w:lvlJc w:val="left"/>
      <w:pPr>
        <w:ind w:left="6992" w:hanging="360"/>
      </w:pPr>
      <w:rPr>
        <w:rFonts w:ascii="Symbol" w:hAnsi="Symbol" w:hint="default"/>
      </w:rPr>
    </w:lvl>
    <w:lvl w:ilvl="4" w:tplc="04060003" w:tentative="1">
      <w:start w:val="1"/>
      <w:numFmt w:val="bullet"/>
      <w:lvlText w:val="o"/>
      <w:lvlJc w:val="left"/>
      <w:pPr>
        <w:ind w:left="7712" w:hanging="360"/>
      </w:pPr>
      <w:rPr>
        <w:rFonts w:ascii="Courier New" w:hAnsi="Courier New" w:cs="Courier New" w:hint="default"/>
      </w:rPr>
    </w:lvl>
    <w:lvl w:ilvl="5" w:tplc="04060005" w:tentative="1">
      <w:start w:val="1"/>
      <w:numFmt w:val="bullet"/>
      <w:lvlText w:val=""/>
      <w:lvlJc w:val="left"/>
      <w:pPr>
        <w:ind w:left="8432" w:hanging="360"/>
      </w:pPr>
      <w:rPr>
        <w:rFonts w:ascii="Wingdings" w:hAnsi="Wingdings" w:hint="default"/>
      </w:rPr>
    </w:lvl>
    <w:lvl w:ilvl="6" w:tplc="04060001" w:tentative="1">
      <w:start w:val="1"/>
      <w:numFmt w:val="bullet"/>
      <w:lvlText w:val=""/>
      <w:lvlJc w:val="left"/>
      <w:pPr>
        <w:ind w:left="9152" w:hanging="360"/>
      </w:pPr>
      <w:rPr>
        <w:rFonts w:ascii="Symbol" w:hAnsi="Symbol" w:hint="default"/>
      </w:rPr>
    </w:lvl>
    <w:lvl w:ilvl="7" w:tplc="04060003" w:tentative="1">
      <w:start w:val="1"/>
      <w:numFmt w:val="bullet"/>
      <w:lvlText w:val="o"/>
      <w:lvlJc w:val="left"/>
      <w:pPr>
        <w:ind w:left="9872" w:hanging="360"/>
      </w:pPr>
      <w:rPr>
        <w:rFonts w:ascii="Courier New" w:hAnsi="Courier New" w:cs="Courier New" w:hint="default"/>
      </w:rPr>
    </w:lvl>
    <w:lvl w:ilvl="8" w:tplc="04060005" w:tentative="1">
      <w:start w:val="1"/>
      <w:numFmt w:val="bullet"/>
      <w:lvlText w:val=""/>
      <w:lvlJc w:val="left"/>
      <w:pPr>
        <w:ind w:left="10592" w:hanging="360"/>
      </w:pPr>
      <w:rPr>
        <w:rFonts w:ascii="Wingdings" w:hAnsi="Wingdings" w:hint="default"/>
      </w:rPr>
    </w:lvl>
  </w:abstractNum>
  <w:abstractNum w:abstractNumId="1" w15:restartNumberingAfterBreak="0">
    <w:nsid w:val="00F554C5"/>
    <w:multiLevelType w:val="hybridMultilevel"/>
    <w:tmpl w:val="F47A7954"/>
    <w:lvl w:ilvl="0" w:tplc="073E1160">
      <w:start w:val="1"/>
      <w:numFmt w:val="bullet"/>
      <w:lvlText w:val=""/>
      <w:lvlJc w:val="left"/>
      <w:pPr>
        <w:ind w:left="720" w:hanging="360"/>
      </w:pPr>
      <w:rPr>
        <w:rFonts w:ascii="Symbol" w:hAnsi="Symbol" w:hint="default"/>
        <w:color w:val="auto"/>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2" w15:restartNumberingAfterBreak="0">
    <w:nsid w:val="04C4025B"/>
    <w:multiLevelType w:val="hybridMultilevel"/>
    <w:tmpl w:val="0EE6DCA4"/>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3" w15:restartNumberingAfterBreak="0">
    <w:nsid w:val="089B5BCB"/>
    <w:multiLevelType w:val="hybridMultilevel"/>
    <w:tmpl w:val="EE143032"/>
    <w:lvl w:ilvl="0" w:tplc="BC80ECAA">
      <w:numFmt w:val="bullet"/>
      <w:lvlText w:val="•"/>
      <w:lvlJc w:val="left"/>
      <w:pPr>
        <w:ind w:left="1080" w:hanging="720"/>
      </w:pPr>
      <w:rPr>
        <w:rFonts w:ascii="Noto Sans" w:eastAsia="Arial" w:hAnsi="Noto Sans" w:cs="Noto Sans"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4" w15:restartNumberingAfterBreak="0">
    <w:nsid w:val="09BF1BC9"/>
    <w:multiLevelType w:val="hybridMultilevel"/>
    <w:tmpl w:val="AD52BC3E"/>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 w15:restartNumberingAfterBreak="0">
    <w:nsid w:val="0F6954AF"/>
    <w:multiLevelType w:val="hybridMultilevel"/>
    <w:tmpl w:val="FB68793E"/>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6" w15:restartNumberingAfterBreak="0">
    <w:nsid w:val="119C4480"/>
    <w:multiLevelType w:val="hybridMultilevel"/>
    <w:tmpl w:val="39467E82"/>
    <w:lvl w:ilvl="0" w:tplc="E28CB29A">
      <w:numFmt w:val="bullet"/>
      <w:lvlText w:val="•"/>
      <w:lvlJc w:val="left"/>
      <w:pPr>
        <w:ind w:left="1154" w:hanging="360"/>
      </w:pPr>
      <w:rPr>
        <w:rFonts w:ascii="Arial" w:eastAsia="Arial" w:hAnsi="Arial" w:cs="Arial" w:hint="default"/>
        <w:b w:val="0"/>
        <w:bCs w:val="0"/>
        <w:i w:val="0"/>
        <w:iCs w:val="0"/>
        <w:spacing w:val="0"/>
        <w:w w:val="128"/>
        <w:sz w:val="26"/>
        <w:szCs w:val="26"/>
        <w:lang w:val="en-US" w:eastAsia="en-US" w:bidi="ar-SA"/>
      </w:rPr>
    </w:lvl>
    <w:lvl w:ilvl="1" w:tplc="51C42E84">
      <w:numFmt w:val="bullet"/>
      <w:lvlText w:val="•"/>
      <w:lvlJc w:val="left"/>
      <w:pPr>
        <w:ind w:left="2107" w:hanging="360"/>
      </w:pPr>
      <w:rPr>
        <w:rFonts w:hint="default"/>
        <w:lang w:val="en-US" w:eastAsia="en-US" w:bidi="ar-SA"/>
      </w:rPr>
    </w:lvl>
    <w:lvl w:ilvl="2" w:tplc="E06C51E4">
      <w:numFmt w:val="bullet"/>
      <w:lvlText w:val="•"/>
      <w:lvlJc w:val="left"/>
      <w:pPr>
        <w:ind w:left="3054" w:hanging="360"/>
      </w:pPr>
      <w:rPr>
        <w:rFonts w:hint="default"/>
        <w:lang w:val="en-US" w:eastAsia="en-US" w:bidi="ar-SA"/>
      </w:rPr>
    </w:lvl>
    <w:lvl w:ilvl="3" w:tplc="2FA2AF44">
      <w:numFmt w:val="bullet"/>
      <w:lvlText w:val="•"/>
      <w:lvlJc w:val="left"/>
      <w:pPr>
        <w:ind w:left="4001" w:hanging="360"/>
      </w:pPr>
      <w:rPr>
        <w:rFonts w:hint="default"/>
        <w:lang w:val="en-US" w:eastAsia="en-US" w:bidi="ar-SA"/>
      </w:rPr>
    </w:lvl>
    <w:lvl w:ilvl="4" w:tplc="4F086B20">
      <w:numFmt w:val="bullet"/>
      <w:lvlText w:val="•"/>
      <w:lvlJc w:val="left"/>
      <w:pPr>
        <w:ind w:left="4948" w:hanging="360"/>
      </w:pPr>
      <w:rPr>
        <w:rFonts w:hint="default"/>
        <w:lang w:val="en-US" w:eastAsia="en-US" w:bidi="ar-SA"/>
      </w:rPr>
    </w:lvl>
    <w:lvl w:ilvl="5" w:tplc="3CCCA850">
      <w:numFmt w:val="bullet"/>
      <w:lvlText w:val="•"/>
      <w:lvlJc w:val="left"/>
      <w:pPr>
        <w:ind w:left="5896" w:hanging="360"/>
      </w:pPr>
      <w:rPr>
        <w:rFonts w:hint="default"/>
        <w:lang w:val="en-US" w:eastAsia="en-US" w:bidi="ar-SA"/>
      </w:rPr>
    </w:lvl>
    <w:lvl w:ilvl="6" w:tplc="9F5628F0">
      <w:numFmt w:val="bullet"/>
      <w:lvlText w:val="•"/>
      <w:lvlJc w:val="left"/>
      <w:pPr>
        <w:ind w:left="6843" w:hanging="360"/>
      </w:pPr>
      <w:rPr>
        <w:rFonts w:hint="default"/>
        <w:lang w:val="en-US" w:eastAsia="en-US" w:bidi="ar-SA"/>
      </w:rPr>
    </w:lvl>
    <w:lvl w:ilvl="7" w:tplc="FC76F594">
      <w:numFmt w:val="bullet"/>
      <w:lvlText w:val="•"/>
      <w:lvlJc w:val="left"/>
      <w:pPr>
        <w:ind w:left="7790" w:hanging="360"/>
      </w:pPr>
      <w:rPr>
        <w:rFonts w:hint="default"/>
        <w:lang w:val="en-US" w:eastAsia="en-US" w:bidi="ar-SA"/>
      </w:rPr>
    </w:lvl>
    <w:lvl w:ilvl="8" w:tplc="C98A56E0">
      <w:numFmt w:val="bullet"/>
      <w:lvlText w:val="•"/>
      <w:lvlJc w:val="left"/>
      <w:pPr>
        <w:ind w:left="8737" w:hanging="360"/>
      </w:pPr>
      <w:rPr>
        <w:rFonts w:hint="default"/>
        <w:lang w:val="en-US" w:eastAsia="en-US" w:bidi="ar-SA"/>
      </w:rPr>
    </w:lvl>
  </w:abstractNum>
  <w:abstractNum w:abstractNumId="7" w15:restartNumberingAfterBreak="0">
    <w:nsid w:val="141E6C8C"/>
    <w:multiLevelType w:val="hybridMultilevel"/>
    <w:tmpl w:val="ED4412CC"/>
    <w:lvl w:ilvl="0" w:tplc="9366364E">
      <w:start w:val="1"/>
      <w:numFmt w:val="decimal"/>
      <w:lvlText w:val="%1."/>
      <w:lvlJc w:val="left"/>
      <w:pPr>
        <w:ind w:left="794" w:hanging="360"/>
      </w:pPr>
      <w:rPr>
        <w:rFonts w:ascii="Arial" w:eastAsia="Arial" w:hAnsi="Arial" w:cs="Arial" w:hint="default"/>
        <w:b w:val="0"/>
        <w:bCs w:val="0"/>
        <w:i w:val="0"/>
        <w:iCs w:val="0"/>
        <w:spacing w:val="-1"/>
        <w:w w:val="98"/>
        <w:sz w:val="24"/>
        <w:szCs w:val="24"/>
        <w:lang w:val="en-US" w:eastAsia="en-US" w:bidi="ar-SA"/>
      </w:rPr>
    </w:lvl>
    <w:lvl w:ilvl="1" w:tplc="D932F074">
      <w:numFmt w:val="bullet"/>
      <w:lvlText w:val="•"/>
      <w:lvlJc w:val="left"/>
      <w:pPr>
        <w:ind w:left="1154" w:hanging="360"/>
      </w:pPr>
      <w:rPr>
        <w:rFonts w:ascii="Arial" w:eastAsia="Arial" w:hAnsi="Arial" w:cs="Arial" w:hint="default"/>
        <w:b w:val="0"/>
        <w:bCs w:val="0"/>
        <w:i w:val="0"/>
        <w:iCs w:val="0"/>
        <w:spacing w:val="0"/>
        <w:w w:val="128"/>
        <w:sz w:val="26"/>
        <w:szCs w:val="26"/>
        <w:lang w:val="en-US" w:eastAsia="en-US" w:bidi="ar-SA"/>
      </w:rPr>
    </w:lvl>
    <w:lvl w:ilvl="2" w:tplc="4C108A7A">
      <w:numFmt w:val="bullet"/>
      <w:lvlText w:val="•"/>
      <w:lvlJc w:val="left"/>
      <w:pPr>
        <w:ind w:left="2212" w:hanging="360"/>
      </w:pPr>
      <w:rPr>
        <w:rFonts w:hint="default"/>
        <w:lang w:val="en-US" w:eastAsia="en-US" w:bidi="ar-SA"/>
      </w:rPr>
    </w:lvl>
    <w:lvl w:ilvl="3" w:tplc="1652AF26">
      <w:numFmt w:val="bullet"/>
      <w:lvlText w:val="•"/>
      <w:lvlJc w:val="left"/>
      <w:pPr>
        <w:ind w:left="3264" w:hanging="360"/>
      </w:pPr>
      <w:rPr>
        <w:rFonts w:hint="default"/>
        <w:lang w:val="en-US" w:eastAsia="en-US" w:bidi="ar-SA"/>
      </w:rPr>
    </w:lvl>
    <w:lvl w:ilvl="4" w:tplc="D1EE1AA4">
      <w:numFmt w:val="bullet"/>
      <w:lvlText w:val="•"/>
      <w:lvlJc w:val="left"/>
      <w:pPr>
        <w:ind w:left="4317" w:hanging="360"/>
      </w:pPr>
      <w:rPr>
        <w:rFonts w:hint="default"/>
        <w:lang w:val="en-US" w:eastAsia="en-US" w:bidi="ar-SA"/>
      </w:rPr>
    </w:lvl>
    <w:lvl w:ilvl="5" w:tplc="59C2D85E">
      <w:numFmt w:val="bullet"/>
      <w:lvlText w:val="•"/>
      <w:lvlJc w:val="left"/>
      <w:pPr>
        <w:ind w:left="5369" w:hanging="360"/>
      </w:pPr>
      <w:rPr>
        <w:rFonts w:hint="default"/>
        <w:lang w:val="en-US" w:eastAsia="en-US" w:bidi="ar-SA"/>
      </w:rPr>
    </w:lvl>
    <w:lvl w:ilvl="6" w:tplc="2A8A4886">
      <w:numFmt w:val="bullet"/>
      <w:lvlText w:val="•"/>
      <w:lvlJc w:val="left"/>
      <w:pPr>
        <w:ind w:left="6422" w:hanging="360"/>
      </w:pPr>
      <w:rPr>
        <w:rFonts w:hint="default"/>
        <w:lang w:val="en-US" w:eastAsia="en-US" w:bidi="ar-SA"/>
      </w:rPr>
    </w:lvl>
    <w:lvl w:ilvl="7" w:tplc="D36C5C88">
      <w:numFmt w:val="bullet"/>
      <w:lvlText w:val="•"/>
      <w:lvlJc w:val="left"/>
      <w:pPr>
        <w:ind w:left="7474" w:hanging="360"/>
      </w:pPr>
      <w:rPr>
        <w:rFonts w:hint="default"/>
        <w:lang w:val="en-US" w:eastAsia="en-US" w:bidi="ar-SA"/>
      </w:rPr>
    </w:lvl>
    <w:lvl w:ilvl="8" w:tplc="46627B54">
      <w:numFmt w:val="bullet"/>
      <w:lvlText w:val="•"/>
      <w:lvlJc w:val="left"/>
      <w:pPr>
        <w:ind w:left="8527" w:hanging="360"/>
      </w:pPr>
      <w:rPr>
        <w:rFonts w:hint="default"/>
        <w:lang w:val="en-US" w:eastAsia="en-US" w:bidi="ar-SA"/>
      </w:rPr>
    </w:lvl>
  </w:abstractNum>
  <w:abstractNum w:abstractNumId="8" w15:restartNumberingAfterBreak="0">
    <w:nsid w:val="14A12A79"/>
    <w:multiLevelType w:val="hybridMultilevel"/>
    <w:tmpl w:val="CC3EE036"/>
    <w:lvl w:ilvl="0" w:tplc="62023E60">
      <w:start w:val="1"/>
      <w:numFmt w:val="decimal"/>
      <w:lvlText w:val="%1."/>
      <w:lvlJc w:val="left"/>
      <w:pPr>
        <w:ind w:left="720" w:hanging="360"/>
      </w:pPr>
      <w:rPr>
        <w:rFonts w:ascii="Noto Sans" w:hAnsi="Noto Sans" w:cs="Noto Sans" w:hint="default"/>
        <w:sz w:val="24"/>
        <w:szCs w:val="24"/>
      </w:rPr>
    </w:lvl>
    <w:lvl w:ilvl="1" w:tplc="0D4099C8">
      <w:start w:val="1"/>
      <w:numFmt w:val="lowerLetter"/>
      <w:lvlText w:val="%2."/>
      <w:lvlJc w:val="left"/>
      <w:pPr>
        <w:ind w:left="1440" w:hanging="360"/>
      </w:pPr>
      <w:rPr>
        <w:sz w:val="24"/>
        <w:szCs w:val="24"/>
      </w:r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190A413E"/>
    <w:multiLevelType w:val="hybridMultilevel"/>
    <w:tmpl w:val="4D52BD30"/>
    <w:lvl w:ilvl="0" w:tplc="6D1C44BC">
      <w:start w:val="1"/>
      <w:numFmt w:val="decimal"/>
      <w:lvlText w:val="%1."/>
      <w:lvlJc w:val="left"/>
      <w:pPr>
        <w:ind w:left="1514" w:hanging="360"/>
      </w:pPr>
      <w:rPr>
        <w:rFonts w:ascii="Arial" w:eastAsia="Arial" w:hAnsi="Arial" w:cs="Arial" w:hint="default"/>
        <w:b w:val="0"/>
        <w:bCs w:val="0"/>
        <w:i w:val="0"/>
        <w:iCs w:val="0"/>
        <w:spacing w:val="0"/>
        <w:w w:val="98"/>
        <w:sz w:val="26"/>
        <w:szCs w:val="26"/>
        <w:lang w:val="en-US" w:eastAsia="en-US" w:bidi="ar-SA"/>
      </w:rPr>
    </w:lvl>
    <w:lvl w:ilvl="1" w:tplc="35381124">
      <w:numFmt w:val="bullet"/>
      <w:lvlText w:val="•"/>
      <w:lvlJc w:val="left"/>
      <w:pPr>
        <w:ind w:left="2431" w:hanging="360"/>
      </w:pPr>
      <w:rPr>
        <w:rFonts w:hint="default"/>
        <w:lang w:val="en-US" w:eastAsia="en-US" w:bidi="ar-SA"/>
      </w:rPr>
    </w:lvl>
    <w:lvl w:ilvl="2" w:tplc="0010A2CE">
      <w:numFmt w:val="bullet"/>
      <w:lvlText w:val="•"/>
      <w:lvlJc w:val="left"/>
      <w:pPr>
        <w:ind w:left="3342" w:hanging="360"/>
      </w:pPr>
      <w:rPr>
        <w:rFonts w:hint="default"/>
        <w:lang w:val="en-US" w:eastAsia="en-US" w:bidi="ar-SA"/>
      </w:rPr>
    </w:lvl>
    <w:lvl w:ilvl="3" w:tplc="64F2118C">
      <w:numFmt w:val="bullet"/>
      <w:lvlText w:val="•"/>
      <w:lvlJc w:val="left"/>
      <w:pPr>
        <w:ind w:left="4253" w:hanging="360"/>
      </w:pPr>
      <w:rPr>
        <w:rFonts w:hint="default"/>
        <w:lang w:val="en-US" w:eastAsia="en-US" w:bidi="ar-SA"/>
      </w:rPr>
    </w:lvl>
    <w:lvl w:ilvl="4" w:tplc="A024FDF6">
      <w:numFmt w:val="bullet"/>
      <w:lvlText w:val="•"/>
      <w:lvlJc w:val="left"/>
      <w:pPr>
        <w:ind w:left="5164" w:hanging="360"/>
      </w:pPr>
      <w:rPr>
        <w:rFonts w:hint="default"/>
        <w:lang w:val="en-US" w:eastAsia="en-US" w:bidi="ar-SA"/>
      </w:rPr>
    </w:lvl>
    <w:lvl w:ilvl="5" w:tplc="4F421562">
      <w:numFmt w:val="bullet"/>
      <w:lvlText w:val="•"/>
      <w:lvlJc w:val="left"/>
      <w:pPr>
        <w:ind w:left="6076" w:hanging="360"/>
      </w:pPr>
      <w:rPr>
        <w:rFonts w:hint="default"/>
        <w:lang w:val="en-US" w:eastAsia="en-US" w:bidi="ar-SA"/>
      </w:rPr>
    </w:lvl>
    <w:lvl w:ilvl="6" w:tplc="9914F960">
      <w:numFmt w:val="bullet"/>
      <w:lvlText w:val="•"/>
      <w:lvlJc w:val="left"/>
      <w:pPr>
        <w:ind w:left="6987" w:hanging="360"/>
      </w:pPr>
      <w:rPr>
        <w:rFonts w:hint="default"/>
        <w:lang w:val="en-US" w:eastAsia="en-US" w:bidi="ar-SA"/>
      </w:rPr>
    </w:lvl>
    <w:lvl w:ilvl="7" w:tplc="6562C368">
      <w:numFmt w:val="bullet"/>
      <w:lvlText w:val="•"/>
      <w:lvlJc w:val="left"/>
      <w:pPr>
        <w:ind w:left="7898" w:hanging="360"/>
      </w:pPr>
      <w:rPr>
        <w:rFonts w:hint="default"/>
        <w:lang w:val="en-US" w:eastAsia="en-US" w:bidi="ar-SA"/>
      </w:rPr>
    </w:lvl>
    <w:lvl w:ilvl="8" w:tplc="F32A47D4">
      <w:numFmt w:val="bullet"/>
      <w:lvlText w:val="•"/>
      <w:lvlJc w:val="left"/>
      <w:pPr>
        <w:ind w:left="8809" w:hanging="360"/>
      </w:pPr>
      <w:rPr>
        <w:rFonts w:hint="default"/>
        <w:lang w:val="en-US" w:eastAsia="en-US" w:bidi="ar-SA"/>
      </w:rPr>
    </w:lvl>
  </w:abstractNum>
  <w:abstractNum w:abstractNumId="10" w15:restartNumberingAfterBreak="0">
    <w:nsid w:val="1AC417D6"/>
    <w:multiLevelType w:val="hybridMultilevel"/>
    <w:tmpl w:val="66CAF0C4"/>
    <w:lvl w:ilvl="0" w:tplc="04060011">
      <w:start w:val="1"/>
      <w:numFmt w:val="decimal"/>
      <w:lvlText w:val="%1)"/>
      <w:lvlJc w:val="left"/>
      <w:pPr>
        <w:ind w:left="720" w:hanging="360"/>
      </w:pPr>
    </w:lvl>
    <w:lvl w:ilvl="1" w:tplc="04060019" w:tentative="1">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11" w15:restartNumberingAfterBreak="0">
    <w:nsid w:val="1B8C130D"/>
    <w:multiLevelType w:val="hybridMultilevel"/>
    <w:tmpl w:val="F2B49878"/>
    <w:lvl w:ilvl="0" w:tplc="64E65578">
      <w:numFmt w:val="bullet"/>
      <w:lvlText w:val=""/>
      <w:lvlJc w:val="left"/>
      <w:pPr>
        <w:ind w:left="720" w:hanging="360"/>
      </w:pPr>
      <w:rPr>
        <w:rFonts w:ascii="Symbol" w:eastAsia="Symbol" w:hAnsi="Symbol" w:cs="Symbol" w:hint="default"/>
        <w:b w:val="0"/>
        <w:bCs w:val="0"/>
        <w:i w:val="0"/>
        <w:iCs w:val="0"/>
        <w:spacing w:val="0"/>
        <w:w w:val="100"/>
        <w:sz w:val="24"/>
        <w:szCs w:val="24"/>
        <w:lang w:val="en-US" w:eastAsia="en-US" w:bidi="ar-SA"/>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12" w15:restartNumberingAfterBreak="0">
    <w:nsid w:val="1E332FBF"/>
    <w:multiLevelType w:val="hybridMultilevel"/>
    <w:tmpl w:val="F0BC255A"/>
    <w:lvl w:ilvl="0" w:tplc="62023E60">
      <w:start w:val="1"/>
      <w:numFmt w:val="decimal"/>
      <w:lvlText w:val="%1."/>
      <w:lvlJc w:val="left"/>
      <w:pPr>
        <w:ind w:left="720" w:hanging="360"/>
      </w:pPr>
      <w:rPr>
        <w:rFonts w:ascii="Noto Sans" w:hAnsi="Noto Sans" w:cs="Noto Sans" w:hint="default"/>
        <w:sz w:val="24"/>
        <w:szCs w:val="24"/>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24325BD4"/>
    <w:multiLevelType w:val="hybridMultilevel"/>
    <w:tmpl w:val="D64EF00E"/>
    <w:lvl w:ilvl="0" w:tplc="0F50B672">
      <w:start w:val="1"/>
      <w:numFmt w:val="decimal"/>
      <w:lvlText w:val="%1."/>
      <w:lvlJc w:val="left"/>
      <w:pPr>
        <w:ind w:left="720" w:hanging="360"/>
      </w:pPr>
      <w:rPr>
        <w:b/>
        <w:bCs/>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24D23759"/>
    <w:multiLevelType w:val="hybridMultilevel"/>
    <w:tmpl w:val="160E8536"/>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15" w15:restartNumberingAfterBreak="0">
    <w:nsid w:val="26C50620"/>
    <w:multiLevelType w:val="hybridMultilevel"/>
    <w:tmpl w:val="34A8991E"/>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16" w15:restartNumberingAfterBreak="0">
    <w:nsid w:val="299A2766"/>
    <w:multiLevelType w:val="hybridMultilevel"/>
    <w:tmpl w:val="79EA6E72"/>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17" w15:restartNumberingAfterBreak="0">
    <w:nsid w:val="2BC26E30"/>
    <w:multiLevelType w:val="hybridMultilevel"/>
    <w:tmpl w:val="0AD4B60E"/>
    <w:lvl w:ilvl="0" w:tplc="D2C8D4D6">
      <w:start w:val="1"/>
      <w:numFmt w:val="decimal"/>
      <w:lvlText w:val="%1."/>
      <w:lvlJc w:val="left"/>
      <w:pPr>
        <w:ind w:left="794" w:hanging="360"/>
      </w:pPr>
      <w:rPr>
        <w:rFonts w:ascii="Arial" w:eastAsia="Arial" w:hAnsi="Arial" w:cs="Arial" w:hint="default"/>
        <w:b w:val="0"/>
        <w:bCs w:val="0"/>
        <w:i w:val="0"/>
        <w:iCs w:val="0"/>
        <w:spacing w:val="-1"/>
        <w:w w:val="100"/>
        <w:sz w:val="24"/>
        <w:szCs w:val="24"/>
        <w:lang w:val="en-US" w:eastAsia="en-US" w:bidi="ar-SA"/>
      </w:rPr>
    </w:lvl>
    <w:lvl w:ilvl="1" w:tplc="C48A7D42">
      <w:numFmt w:val="bullet"/>
      <w:lvlText w:val="•"/>
      <w:lvlJc w:val="left"/>
      <w:pPr>
        <w:ind w:left="1783" w:hanging="360"/>
      </w:pPr>
      <w:rPr>
        <w:rFonts w:hint="default"/>
        <w:lang w:val="en-US" w:eastAsia="en-US" w:bidi="ar-SA"/>
      </w:rPr>
    </w:lvl>
    <w:lvl w:ilvl="2" w:tplc="D4AA34E6">
      <w:numFmt w:val="bullet"/>
      <w:lvlText w:val="•"/>
      <w:lvlJc w:val="left"/>
      <w:pPr>
        <w:ind w:left="2766" w:hanging="360"/>
      </w:pPr>
      <w:rPr>
        <w:rFonts w:hint="default"/>
        <w:lang w:val="en-US" w:eastAsia="en-US" w:bidi="ar-SA"/>
      </w:rPr>
    </w:lvl>
    <w:lvl w:ilvl="3" w:tplc="B93CB260">
      <w:numFmt w:val="bullet"/>
      <w:lvlText w:val="•"/>
      <w:lvlJc w:val="left"/>
      <w:pPr>
        <w:ind w:left="3749" w:hanging="360"/>
      </w:pPr>
      <w:rPr>
        <w:rFonts w:hint="default"/>
        <w:lang w:val="en-US" w:eastAsia="en-US" w:bidi="ar-SA"/>
      </w:rPr>
    </w:lvl>
    <w:lvl w:ilvl="4" w:tplc="9E78D680">
      <w:numFmt w:val="bullet"/>
      <w:lvlText w:val="•"/>
      <w:lvlJc w:val="left"/>
      <w:pPr>
        <w:ind w:left="4732" w:hanging="360"/>
      </w:pPr>
      <w:rPr>
        <w:rFonts w:hint="default"/>
        <w:lang w:val="en-US" w:eastAsia="en-US" w:bidi="ar-SA"/>
      </w:rPr>
    </w:lvl>
    <w:lvl w:ilvl="5" w:tplc="6B02981C">
      <w:numFmt w:val="bullet"/>
      <w:lvlText w:val="•"/>
      <w:lvlJc w:val="left"/>
      <w:pPr>
        <w:ind w:left="5716" w:hanging="360"/>
      </w:pPr>
      <w:rPr>
        <w:rFonts w:hint="default"/>
        <w:lang w:val="en-US" w:eastAsia="en-US" w:bidi="ar-SA"/>
      </w:rPr>
    </w:lvl>
    <w:lvl w:ilvl="6" w:tplc="12CA1E22">
      <w:numFmt w:val="bullet"/>
      <w:lvlText w:val="•"/>
      <w:lvlJc w:val="left"/>
      <w:pPr>
        <w:ind w:left="6699" w:hanging="360"/>
      </w:pPr>
      <w:rPr>
        <w:rFonts w:hint="default"/>
        <w:lang w:val="en-US" w:eastAsia="en-US" w:bidi="ar-SA"/>
      </w:rPr>
    </w:lvl>
    <w:lvl w:ilvl="7" w:tplc="5E30ACE4">
      <w:numFmt w:val="bullet"/>
      <w:lvlText w:val="•"/>
      <w:lvlJc w:val="left"/>
      <w:pPr>
        <w:ind w:left="7682" w:hanging="360"/>
      </w:pPr>
      <w:rPr>
        <w:rFonts w:hint="default"/>
        <w:lang w:val="en-US" w:eastAsia="en-US" w:bidi="ar-SA"/>
      </w:rPr>
    </w:lvl>
    <w:lvl w:ilvl="8" w:tplc="51324D9E">
      <w:numFmt w:val="bullet"/>
      <w:lvlText w:val="•"/>
      <w:lvlJc w:val="left"/>
      <w:pPr>
        <w:ind w:left="8665" w:hanging="360"/>
      </w:pPr>
      <w:rPr>
        <w:rFonts w:hint="default"/>
        <w:lang w:val="en-US" w:eastAsia="en-US" w:bidi="ar-SA"/>
      </w:rPr>
    </w:lvl>
  </w:abstractNum>
  <w:abstractNum w:abstractNumId="18" w15:restartNumberingAfterBreak="0">
    <w:nsid w:val="2C2658DA"/>
    <w:multiLevelType w:val="hybridMultilevel"/>
    <w:tmpl w:val="CCE4FF6A"/>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19" w15:restartNumberingAfterBreak="0">
    <w:nsid w:val="2E510F7E"/>
    <w:multiLevelType w:val="hybridMultilevel"/>
    <w:tmpl w:val="138EA4DC"/>
    <w:lvl w:ilvl="0" w:tplc="08090001">
      <w:start w:val="1"/>
      <w:numFmt w:val="bullet"/>
      <w:lvlText w:val=""/>
      <w:lvlJc w:val="left"/>
      <w:pPr>
        <w:ind w:left="360" w:hanging="360"/>
      </w:pPr>
      <w:rPr>
        <w:rFonts w:ascii="Symbol" w:hAnsi="Symbol" w:hint="default"/>
        <w:b/>
        <w:bCs/>
        <w:i w:val="0"/>
        <w:iCs w:val="0"/>
        <w:spacing w:val="0"/>
        <w:w w:val="97"/>
        <w:sz w:val="26"/>
        <w:szCs w:val="26"/>
        <w:lang w:val="en-US" w:eastAsia="en-US" w:bidi="ar-SA"/>
      </w:rPr>
    </w:lvl>
    <w:lvl w:ilvl="1" w:tplc="64E65578">
      <w:numFmt w:val="bullet"/>
      <w:lvlText w:val=""/>
      <w:lvlJc w:val="left"/>
      <w:pPr>
        <w:ind w:left="360" w:hanging="360"/>
      </w:pPr>
      <w:rPr>
        <w:rFonts w:ascii="Symbol" w:eastAsia="Symbol" w:hAnsi="Symbol" w:cs="Symbol" w:hint="default"/>
        <w:b w:val="0"/>
        <w:bCs w:val="0"/>
        <w:i w:val="0"/>
        <w:iCs w:val="0"/>
        <w:spacing w:val="0"/>
        <w:w w:val="100"/>
        <w:sz w:val="24"/>
        <w:szCs w:val="24"/>
        <w:lang w:val="en-US" w:eastAsia="en-US" w:bidi="ar-SA"/>
      </w:rPr>
    </w:lvl>
    <w:lvl w:ilvl="2" w:tplc="36FCC346">
      <w:numFmt w:val="bullet"/>
      <w:lvlText w:val=""/>
      <w:lvlJc w:val="left"/>
      <w:pPr>
        <w:ind w:left="-122" w:hanging="360"/>
      </w:pPr>
      <w:rPr>
        <w:rFonts w:ascii="Symbol" w:eastAsia="Symbol" w:hAnsi="Symbol" w:cs="Symbol" w:hint="default"/>
        <w:b w:val="0"/>
        <w:bCs w:val="0"/>
        <w:i w:val="0"/>
        <w:iCs w:val="0"/>
        <w:spacing w:val="0"/>
        <w:w w:val="100"/>
        <w:sz w:val="24"/>
        <w:szCs w:val="24"/>
        <w:lang w:val="en-US" w:eastAsia="en-US" w:bidi="ar-SA"/>
      </w:rPr>
    </w:lvl>
    <w:lvl w:ilvl="3" w:tplc="EB0CD348">
      <w:numFmt w:val="bullet"/>
      <w:lvlText w:val="•"/>
      <w:lvlJc w:val="left"/>
      <w:pPr>
        <w:ind w:left="2470" w:hanging="360"/>
      </w:pPr>
      <w:rPr>
        <w:rFonts w:hint="default"/>
        <w:lang w:val="en-US" w:eastAsia="en-US" w:bidi="ar-SA"/>
      </w:rPr>
    </w:lvl>
    <w:lvl w:ilvl="4" w:tplc="2C12FF76">
      <w:numFmt w:val="bullet"/>
      <w:lvlText w:val="•"/>
      <w:lvlJc w:val="left"/>
      <w:pPr>
        <w:ind w:left="3523" w:hanging="360"/>
      </w:pPr>
      <w:rPr>
        <w:rFonts w:hint="default"/>
        <w:lang w:val="en-US" w:eastAsia="en-US" w:bidi="ar-SA"/>
      </w:rPr>
    </w:lvl>
    <w:lvl w:ilvl="5" w:tplc="EEB098D2">
      <w:numFmt w:val="bullet"/>
      <w:lvlText w:val="•"/>
      <w:lvlJc w:val="left"/>
      <w:pPr>
        <w:ind w:left="4575" w:hanging="360"/>
      </w:pPr>
      <w:rPr>
        <w:rFonts w:hint="default"/>
        <w:lang w:val="en-US" w:eastAsia="en-US" w:bidi="ar-SA"/>
      </w:rPr>
    </w:lvl>
    <w:lvl w:ilvl="6" w:tplc="37B0D224">
      <w:numFmt w:val="bullet"/>
      <w:lvlText w:val="•"/>
      <w:lvlJc w:val="left"/>
      <w:pPr>
        <w:ind w:left="5628" w:hanging="360"/>
      </w:pPr>
      <w:rPr>
        <w:rFonts w:hint="default"/>
        <w:lang w:val="en-US" w:eastAsia="en-US" w:bidi="ar-SA"/>
      </w:rPr>
    </w:lvl>
    <w:lvl w:ilvl="7" w:tplc="53BA8BD8">
      <w:numFmt w:val="bullet"/>
      <w:lvlText w:val="•"/>
      <w:lvlJc w:val="left"/>
      <w:pPr>
        <w:ind w:left="6680" w:hanging="360"/>
      </w:pPr>
      <w:rPr>
        <w:rFonts w:hint="default"/>
        <w:lang w:val="en-US" w:eastAsia="en-US" w:bidi="ar-SA"/>
      </w:rPr>
    </w:lvl>
    <w:lvl w:ilvl="8" w:tplc="4CF6D2C6">
      <w:numFmt w:val="bullet"/>
      <w:lvlText w:val="•"/>
      <w:lvlJc w:val="left"/>
      <w:pPr>
        <w:ind w:left="7733" w:hanging="360"/>
      </w:pPr>
      <w:rPr>
        <w:rFonts w:hint="default"/>
        <w:lang w:val="en-US" w:eastAsia="en-US" w:bidi="ar-SA"/>
      </w:rPr>
    </w:lvl>
  </w:abstractNum>
  <w:abstractNum w:abstractNumId="20" w15:restartNumberingAfterBreak="0">
    <w:nsid w:val="2E604326"/>
    <w:multiLevelType w:val="hybridMultilevel"/>
    <w:tmpl w:val="D1F2A85C"/>
    <w:lvl w:ilvl="0" w:tplc="FA24E50E">
      <w:start w:val="1"/>
      <w:numFmt w:val="decimal"/>
      <w:lvlText w:val="%1."/>
      <w:lvlJc w:val="left"/>
      <w:pPr>
        <w:ind w:left="434" w:hanging="360"/>
      </w:pPr>
      <w:rPr>
        <w:rFonts w:hint="default"/>
      </w:rPr>
    </w:lvl>
    <w:lvl w:ilvl="1" w:tplc="04060019" w:tentative="1">
      <w:start w:val="1"/>
      <w:numFmt w:val="lowerLetter"/>
      <w:lvlText w:val="%2."/>
      <w:lvlJc w:val="left"/>
      <w:pPr>
        <w:ind w:left="1154" w:hanging="360"/>
      </w:pPr>
    </w:lvl>
    <w:lvl w:ilvl="2" w:tplc="0406001B" w:tentative="1">
      <w:start w:val="1"/>
      <w:numFmt w:val="lowerRoman"/>
      <w:lvlText w:val="%3."/>
      <w:lvlJc w:val="right"/>
      <w:pPr>
        <w:ind w:left="1874" w:hanging="180"/>
      </w:pPr>
    </w:lvl>
    <w:lvl w:ilvl="3" w:tplc="0406000F" w:tentative="1">
      <w:start w:val="1"/>
      <w:numFmt w:val="decimal"/>
      <w:lvlText w:val="%4."/>
      <w:lvlJc w:val="left"/>
      <w:pPr>
        <w:ind w:left="2594" w:hanging="360"/>
      </w:pPr>
    </w:lvl>
    <w:lvl w:ilvl="4" w:tplc="04060019" w:tentative="1">
      <w:start w:val="1"/>
      <w:numFmt w:val="lowerLetter"/>
      <w:lvlText w:val="%5."/>
      <w:lvlJc w:val="left"/>
      <w:pPr>
        <w:ind w:left="3314" w:hanging="360"/>
      </w:pPr>
    </w:lvl>
    <w:lvl w:ilvl="5" w:tplc="0406001B" w:tentative="1">
      <w:start w:val="1"/>
      <w:numFmt w:val="lowerRoman"/>
      <w:lvlText w:val="%6."/>
      <w:lvlJc w:val="right"/>
      <w:pPr>
        <w:ind w:left="4034" w:hanging="180"/>
      </w:pPr>
    </w:lvl>
    <w:lvl w:ilvl="6" w:tplc="0406000F" w:tentative="1">
      <w:start w:val="1"/>
      <w:numFmt w:val="decimal"/>
      <w:lvlText w:val="%7."/>
      <w:lvlJc w:val="left"/>
      <w:pPr>
        <w:ind w:left="4754" w:hanging="360"/>
      </w:pPr>
    </w:lvl>
    <w:lvl w:ilvl="7" w:tplc="04060019" w:tentative="1">
      <w:start w:val="1"/>
      <w:numFmt w:val="lowerLetter"/>
      <w:lvlText w:val="%8."/>
      <w:lvlJc w:val="left"/>
      <w:pPr>
        <w:ind w:left="5474" w:hanging="360"/>
      </w:pPr>
    </w:lvl>
    <w:lvl w:ilvl="8" w:tplc="0406001B" w:tentative="1">
      <w:start w:val="1"/>
      <w:numFmt w:val="lowerRoman"/>
      <w:lvlText w:val="%9."/>
      <w:lvlJc w:val="right"/>
      <w:pPr>
        <w:ind w:left="6194" w:hanging="180"/>
      </w:pPr>
    </w:lvl>
  </w:abstractNum>
  <w:abstractNum w:abstractNumId="21" w15:restartNumberingAfterBreak="0">
    <w:nsid w:val="3663403C"/>
    <w:multiLevelType w:val="hybridMultilevel"/>
    <w:tmpl w:val="110C7690"/>
    <w:lvl w:ilvl="0" w:tplc="EACE909A">
      <w:start w:val="1"/>
      <w:numFmt w:val="decimal"/>
      <w:lvlText w:val="%1."/>
      <w:lvlJc w:val="left"/>
      <w:pPr>
        <w:ind w:left="1154" w:hanging="363"/>
      </w:pPr>
      <w:rPr>
        <w:rFonts w:ascii="Arial" w:eastAsia="Arial" w:hAnsi="Arial" w:cs="Arial" w:hint="default"/>
        <w:b w:val="0"/>
        <w:bCs w:val="0"/>
        <w:i w:val="0"/>
        <w:iCs w:val="0"/>
        <w:spacing w:val="-1"/>
        <w:w w:val="98"/>
        <w:sz w:val="24"/>
        <w:szCs w:val="24"/>
        <w:lang w:val="en-US" w:eastAsia="en-US" w:bidi="ar-SA"/>
      </w:rPr>
    </w:lvl>
    <w:lvl w:ilvl="1" w:tplc="D30608D0">
      <w:numFmt w:val="bullet"/>
      <w:lvlText w:val="•"/>
      <w:lvlJc w:val="left"/>
      <w:pPr>
        <w:ind w:left="2107" w:hanging="363"/>
      </w:pPr>
      <w:rPr>
        <w:rFonts w:hint="default"/>
        <w:lang w:val="en-US" w:eastAsia="en-US" w:bidi="ar-SA"/>
      </w:rPr>
    </w:lvl>
    <w:lvl w:ilvl="2" w:tplc="65A6274C">
      <w:numFmt w:val="bullet"/>
      <w:lvlText w:val="•"/>
      <w:lvlJc w:val="left"/>
      <w:pPr>
        <w:ind w:left="3054" w:hanging="363"/>
      </w:pPr>
      <w:rPr>
        <w:rFonts w:hint="default"/>
        <w:lang w:val="en-US" w:eastAsia="en-US" w:bidi="ar-SA"/>
      </w:rPr>
    </w:lvl>
    <w:lvl w:ilvl="3" w:tplc="F9AC05A4">
      <w:numFmt w:val="bullet"/>
      <w:lvlText w:val="•"/>
      <w:lvlJc w:val="left"/>
      <w:pPr>
        <w:ind w:left="4001" w:hanging="363"/>
      </w:pPr>
      <w:rPr>
        <w:rFonts w:hint="default"/>
        <w:lang w:val="en-US" w:eastAsia="en-US" w:bidi="ar-SA"/>
      </w:rPr>
    </w:lvl>
    <w:lvl w:ilvl="4" w:tplc="AEA0AF4A">
      <w:numFmt w:val="bullet"/>
      <w:lvlText w:val="•"/>
      <w:lvlJc w:val="left"/>
      <w:pPr>
        <w:ind w:left="4948" w:hanging="363"/>
      </w:pPr>
      <w:rPr>
        <w:rFonts w:hint="default"/>
        <w:lang w:val="en-US" w:eastAsia="en-US" w:bidi="ar-SA"/>
      </w:rPr>
    </w:lvl>
    <w:lvl w:ilvl="5" w:tplc="534C1EBA">
      <w:numFmt w:val="bullet"/>
      <w:lvlText w:val="•"/>
      <w:lvlJc w:val="left"/>
      <w:pPr>
        <w:ind w:left="5896" w:hanging="363"/>
      </w:pPr>
      <w:rPr>
        <w:rFonts w:hint="default"/>
        <w:lang w:val="en-US" w:eastAsia="en-US" w:bidi="ar-SA"/>
      </w:rPr>
    </w:lvl>
    <w:lvl w:ilvl="6" w:tplc="09A41BCC">
      <w:numFmt w:val="bullet"/>
      <w:lvlText w:val="•"/>
      <w:lvlJc w:val="left"/>
      <w:pPr>
        <w:ind w:left="6843" w:hanging="363"/>
      </w:pPr>
      <w:rPr>
        <w:rFonts w:hint="default"/>
        <w:lang w:val="en-US" w:eastAsia="en-US" w:bidi="ar-SA"/>
      </w:rPr>
    </w:lvl>
    <w:lvl w:ilvl="7" w:tplc="B31005E4">
      <w:numFmt w:val="bullet"/>
      <w:lvlText w:val="•"/>
      <w:lvlJc w:val="left"/>
      <w:pPr>
        <w:ind w:left="7790" w:hanging="363"/>
      </w:pPr>
      <w:rPr>
        <w:rFonts w:hint="default"/>
        <w:lang w:val="en-US" w:eastAsia="en-US" w:bidi="ar-SA"/>
      </w:rPr>
    </w:lvl>
    <w:lvl w:ilvl="8" w:tplc="38AEE0B2">
      <w:numFmt w:val="bullet"/>
      <w:lvlText w:val="•"/>
      <w:lvlJc w:val="left"/>
      <w:pPr>
        <w:ind w:left="8737" w:hanging="363"/>
      </w:pPr>
      <w:rPr>
        <w:rFonts w:hint="default"/>
        <w:lang w:val="en-US" w:eastAsia="en-US" w:bidi="ar-SA"/>
      </w:rPr>
    </w:lvl>
  </w:abstractNum>
  <w:abstractNum w:abstractNumId="22" w15:restartNumberingAfterBreak="0">
    <w:nsid w:val="3EE76277"/>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3" w15:restartNumberingAfterBreak="0">
    <w:nsid w:val="3F707E56"/>
    <w:multiLevelType w:val="hybridMultilevel"/>
    <w:tmpl w:val="1E143120"/>
    <w:lvl w:ilvl="0" w:tplc="04060001">
      <w:start w:val="1"/>
      <w:numFmt w:val="bullet"/>
      <w:lvlText w:val=""/>
      <w:lvlJc w:val="left"/>
      <w:pPr>
        <w:ind w:left="1080" w:hanging="72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24" w15:restartNumberingAfterBreak="0">
    <w:nsid w:val="483D167A"/>
    <w:multiLevelType w:val="hybridMultilevel"/>
    <w:tmpl w:val="06543EBE"/>
    <w:lvl w:ilvl="0" w:tplc="04060001">
      <w:start w:val="1"/>
      <w:numFmt w:val="bullet"/>
      <w:lvlText w:val=""/>
      <w:lvlJc w:val="left"/>
      <w:pPr>
        <w:ind w:left="720" w:hanging="360"/>
      </w:pPr>
      <w:rPr>
        <w:rFonts w:ascii="Symbol" w:hAnsi="Symbol" w:hint="default"/>
        <w:b w:val="0"/>
        <w:bCs w:val="0"/>
        <w:i w:val="0"/>
        <w:iCs w:val="0"/>
        <w:spacing w:val="0"/>
        <w:w w:val="100"/>
        <w:sz w:val="24"/>
        <w:szCs w:val="24"/>
        <w:lang w:val="en-US" w:eastAsia="en-US" w:bidi="ar-SA"/>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5" w15:restartNumberingAfterBreak="0">
    <w:nsid w:val="4B37463E"/>
    <w:multiLevelType w:val="hybridMultilevel"/>
    <w:tmpl w:val="E50A68D6"/>
    <w:lvl w:ilvl="0" w:tplc="5ABC4872">
      <w:start w:val="1"/>
      <w:numFmt w:val="decimal"/>
      <w:lvlText w:val="%1."/>
      <w:lvlJc w:val="left"/>
      <w:pPr>
        <w:ind w:left="1154" w:hanging="360"/>
      </w:pPr>
      <w:rPr>
        <w:rFonts w:ascii="Garamond" w:eastAsia="Garamond" w:hAnsi="Garamond" w:cs="Garamond" w:hint="default"/>
        <w:b/>
        <w:bCs/>
        <w:i w:val="0"/>
        <w:iCs w:val="0"/>
        <w:spacing w:val="0"/>
        <w:w w:val="97"/>
        <w:sz w:val="26"/>
        <w:szCs w:val="26"/>
        <w:lang w:val="en-US" w:eastAsia="en-US" w:bidi="ar-SA"/>
      </w:rPr>
    </w:lvl>
    <w:lvl w:ilvl="1" w:tplc="8A9889CA">
      <w:numFmt w:val="bullet"/>
      <w:lvlText w:val=""/>
      <w:lvlJc w:val="left"/>
      <w:pPr>
        <w:ind w:left="1154" w:hanging="360"/>
      </w:pPr>
      <w:rPr>
        <w:rFonts w:ascii="Symbol" w:eastAsia="Symbol" w:hAnsi="Symbol" w:cs="Symbol" w:hint="default"/>
        <w:b w:val="0"/>
        <w:bCs w:val="0"/>
        <w:i w:val="0"/>
        <w:iCs w:val="0"/>
        <w:spacing w:val="0"/>
        <w:w w:val="100"/>
        <w:sz w:val="24"/>
        <w:szCs w:val="24"/>
        <w:lang w:val="en-US" w:eastAsia="en-US" w:bidi="ar-SA"/>
      </w:rPr>
    </w:lvl>
    <w:lvl w:ilvl="2" w:tplc="70A0433E">
      <w:numFmt w:val="bullet"/>
      <w:lvlText w:val="•"/>
      <w:lvlJc w:val="left"/>
      <w:pPr>
        <w:ind w:left="3054" w:hanging="360"/>
      </w:pPr>
      <w:rPr>
        <w:rFonts w:hint="default"/>
        <w:lang w:val="en-US" w:eastAsia="en-US" w:bidi="ar-SA"/>
      </w:rPr>
    </w:lvl>
    <w:lvl w:ilvl="3" w:tplc="01FEDE72">
      <w:numFmt w:val="bullet"/>
      <w:lvlText w:val="•"/>
      <w:lvlJc w:val="left"/>
      <w:pPr>
        <w:ind w:left="4001" w:hanging="360"/>
      </w:pPr>
      <w:rPr>
        <w:rFonts w:hint="default"/>
        <w:lang w:val="en-US" w:eastAsia="en-US" w:bidi="ar-SA"/>
      </w:rPr>
    </w:lvl>
    <w:lvl w:ilvl="4" w:tplc="74CE61E4">
      <w:numFmt w:val="bullet"/>
      <w:lvlText w:val="•"/>
      <w:lvlJc w:val="left"/>
      <w:pPr>
        <w:ind w:left="4948" w:hanging="360"/>
      </w:pPr>
      <w:rPr>
        <w:rFonts w:hint="default"/>
        <w:lang w:val="en-US" w:eastAsia="en-US" w:bidi="ar-SA"/>
      </w:rPr>
    </w:lvl>
    <w:lvl w:ilvl="5" w:tplc="CEB0D37C">
      <w:numFmt w:val="bullet"/>
      <w:lvlText w:val="•"/>
      <w:lvlJc w:val="left"/>
      <w:pPr>
        <w:ind w:left="5896" w:hanging="360"/>
      </w:pPr>
      <w:rPr>
        <w:rFonts w:hint="default"/>
        <w:lang w:val="en-US" w:eastAsia="en-US" w:bidi="ar-SA"/>
      </w:rPr>
    </w:lvl>
    <w:lvl w:ilvl="6" w:tplc="E3387E04">
      <w:numFmt w:val="bullet"/>
      <w:lvlText w:val="•"/>
      <w:lvlJc w:val="left"/>
      <w:pPr>
        <w:ind w:left="6843" w:hanging="360"/>
      </w:pPr>
      <w:rPr>
        <w:rFonts w:hint="default"/>
        <w:lang w:val="en-US" w:eastAsia="en-US" w:bidi="ar-SA"/>
      </w:rPr>
    </w:lvl>
    <w:lvl w:ilvl="7" w:tplc="CC6CDF12">
      <w:numFmt w:val="bullet"/>
      <w:lvlText w:val="•"/>
      <w:lvlJc w:val="left"/>
      <w:pPr>
        <w:ind w:left="7790" w:hanging="360"/>
      </w:pPr>
      <w:rPr>
        <w:rFonts w:hint="default"/>
        <w:lang w:val="en-US" w:eastAsia="en-US" w:bidi="ar-SA"/>
      </w:rPr>
    </w:lvl>
    <w:lvl w:ilvl="8" w:tplc="525E5DFC">
      <w:numFmt w:val="bullet"/>
      <w:lvlText w:val="•"/>
      <w:lvlJc w:val="left"/>
      <w:pPr>
        <w:ind w:left="8737" w:hanging="360"/>
      </w:pPr>
      <w:rPr>
        <w:rFonts w:hint="default"/>
        <w:lang w:val="en-US" w:eastAsia="en-US" w:bidi="ar-SA"/>
      </w:rPr>
    </w:lvl>
  </w:abstractNum>
  <w:abstractNum w:abstractNumId="26" w15:restartNumberingAfterBreak="0">
    <w:nsid w:val="50D4219C"/>
    <w:multiLevelType w:val="hybridMultilevel"/>
    <w:tmpl w:val="6178D344"/>
    <w:lvl w:ilvl="0" w:tplc="0809000F">
      <w:start w:val="1"/>
      <w:numFmt w:val="decimal"/>
      <w:lvlText w:val="%1."/>
      <w:lvlJc w:val="left"/>
      <w:pPr>
        <w:ind w:left="1080" w:hanging="360"/>
      </w:pPr>
      <w:rPr>
        <w:rFonts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7" w15:restartNumberingAfterBreak="0">
    <w:nsid w:val="51F8609D"/>
    <w:multiLevelType w:val="hybridMultilevel"/>
    <w:tmpl w:val="46080C04"/>
    <w:lvl w:ilvl="0" w:tplc="70F85702">
      <w:start w:val="1"/>
      <w:numFmt w:val="decimal"/>
      <w:lvlText w:val="%1."/>
      <w:lvlJc w:val="left"/>
      <w:pPr>
        <w:ind w:left="360" w:hanging="360"/>
      </w:pPr>
      <w:rPr>
        <w:rFonts w:ascii="Garamond" w:eastAsia="Garamond" w:hAnsi="Garamond" w:cs="Garamond" w:hint="default"/>
        <w:b/>
        <w:bCs/>
        <w:i w:val="0"/>
        <w:iCs w:val="0"/>
        <w:spacing w:val="0"/>
        <w:w w:val="97"/>
        <w:sz w:val="26"/>
        <w:szCs w:val="26"/>
        <w:lang w:val="en-US" w:eastAsia="en-US" w:bidi="ar-SA"/>
      </w:rPr>
    </w:lvl>
    <w:lvl w:ilvl="1" w:tplc="64E65578">
      <w:numFmt w:val="bullet"/>
      <w:lvlText w:val=""/>
      <w:lvlJc w:val="left"/>
      <w:pPr>
        <w:ind w:left="360" w:hanging="360"/>
      </w:pPr>
      <w:rPr>
        <w:rFonts w:ascii="Symbol" w:eastAsia="Symbol" w:hAnsi="Symbol" w:cs="Symbol" w:hint="default"/>
        <w:b w:val="0"/>
        <w:bCs w:val="0"/>
        <w:i w:val="0"/>
        <w:iCs w:val="0"/>
        <w:spacing w:val="0"/>
        <w:w w:val="100"/>
        <w:sz w:val="24"/>
        <w:szCs w:val="24"/>
        <w:lang w:val="en-US" w:eastAsia="en-US" w:bidi="ar-SA"/>
      </w:rPr>
    </w:lvl>
    <w:lvl w:ilvl="2" w:tplc="36FCC346">
      <w:numFmt w:val="bullet"/>
      <w:lvlText w:val=""/>
      <w:lvlJc w:val="left"/>
      <w:pPr>
        <w:ind w:left="-122" w:hanging="360"/>
      </w:pPr>
      <w:rPr>
        <w:rFonts w:ascii="Symbol" w:eastAsia="Symbol" w:hAnsi="Symbol" w:cs="Symbol" w:hint="default"/>
        <w:b w:val="0"/>
        <w:bCs w:val="0"/>
        <w:i w:val="0"/>
        <w:iCs w:val="0"/>
        <w:spacing w:val="0"/>
        <w:w w:val="100"/>
        <w:sz w:val="24"/>
        <w:szCs w:val="24"/>
        <w:lang w:val="en-US" w:eastAsia="en-US" w:bidi="ar-SA"/>
      </w:rPr>
    </w:lvl>
    <w:lvl w:ilvl="3" w:tplc="EB0CD348">
      <w:numFmt w:val="bullet"/>
      <w:lvlText w:val="•"/>
      <w:lvlJc w:val="left"/>
      <w:pPr>
        <w:ind w:left="2470" w:hanging="360"/>
      </w:pPr>
      <w:rPr>
        <w:rFonts w:hint="default"/>
        <w:lang w:val="en-US" w:eastAsia="en-US" w:bidi="ar-SA"/>
      </w:rPr>
    </w:lvl>
    <w:lvl w:ilvl="4" w:tplc="2C12FF76">
      <w:numFmt w:val="bullet"/>
      <w:lvlText w:val="•"/>
      <w:lvlJc w:val="left"/>
      <w:pPr>
        <w:ind w:left="3523" w:hanging="360"/>
      </w:pPr>
      <w:rPr>
        <w:rFonts w:hint="default"/>
        <w:lang w:val="en-US" w:eastAsia="en-US" w:bidi="ar-SA"/>
      </w:rPr>
    </w:lvl>
    <w:lvl w:ilvl="5" w:tplc="EEB098D2">
      <w:numFmt w:val="bullet"/>
      <w:lvlText w:val="•"/>
      <w:lvlJc w:val="left"/>
      <w:pPr>
        <w:ind w:left="4575" w:hanging="360"/>
      </w:pPr>
      <w:rPr>
        <w:rFonts w:hint="default"/>
        <w:lang w:val="en-US" w:eastAsia="en-US" w:bidi="ar-SA"/>
      </w:rPr>
    </w:lvl>
    <w:lvl w:ilvl="6" w:tplc="37B0D224">
      <w:numFmt w:val="bullet"/>
      <w:lvlText w:val="•"/>
      <w:lvlJc w:val="left"/>
      <w:pPr>
        <w:ind w:left="5628" w:hanging="360"/>
      </w:pPr>
      <w:rPr>
        <w:rFonts w:hint="default"/>
        <w:lang w:val="en-US" w:eastAsia="en-US" w:bidi="ar-SA"/>
      </w:rPr>
    </w:lvl>
    <w:lvl w:ilvl="7" w:tplc="53BA8BD8">
      <w:numFmt w:val="bullet"/>
      <w:lvlText w:val="•"/>
      <w:lvlJc w:val="left"/>
      <w:pPr>
        <w:ind w:left="6680" w:hanging="360"/>
      </w:pPr>
      <w:rPr>
        <w:rFonts w:hint="default"/>
        <w:lang w:val="en-US" w:eastAsia="en-US" w:bidi="ar-SA"/>
      </w:rPr>
    </w:lvl>
    <w:lvl w:ilvl="8" w:tplc="4CF6D2C6">
      <w:numFmt w:val="bullet"/>
      <w:lvlText w:val="•"/>
      <w:lvlJc w:val="left"/>
      <w:pPr>
        <w:ind w:left="7733" w:hanging="360"/>
      </w:pPr>
      <w:rPr>
        <w:rFonts w:hint="default"/>
        <w:lang w:val="en-US" w:eastAsia="en-US" w:bidi="ar-SA"/>
      </w:rPr>
    </w:lvl>
  </w:abstractNum>
  <w:abstractNum w:abstractNumId="28" w15:restartNumberingAfterBreak="0">
    <w:nsid w:val="5339059C"/>
    <w:multiLevelType w:val="hybridMultilevel"/>
    <w:tmpl w:val="C2CEFBFC"/>
    <w:lvl w:ilvl="0" w:tplc="04060011">
      <w:start w:val="1"/>
      <w:numFmt w:val="decimal"/>
      <w:lvlText w:val="%1)"/>
      <w:lvlJc w:val="left"/>
      <w:pPr>
        <w:ind w:left="720" w:hanging="360"/>
      </w:pPr>
    </w:lvl>
    <w:lvl w:ilvl="1" w:tplc="04060019" w:tentative="1">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29" w15:restartNumberingAfterBreak="0">
    <w:nsid w:val="58B13BB3"/>
    <w:multiLevelType w:val="hybridMultilevel"/>
    <w:tmpl w:val="00AE91AE"/>
    <w:lvl w:ilvl="0" w:tplc="C5060BE8">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0" w15:restartNumberingAfterBreak="0">
    <w:nsid w:val="59560868"/>
    <w:multiLevelType w:val="hybridMultilevel"/>
    <w:tmpl w:val="7E58978E"/>
    <w:lvl w:ilvl="0" w:tplc="8948F734">
      <w:start w:val="1"/>
      <w:numFmt w:val="decimal"/>
      <w:lvlText w:val="%1."/>
      <w:lvlJc w:val="left"/>
      <w:pPr>
        <w:ind w:left="539" w:hanging="209"/>
      </w:pPr>
      <w:rPr>
        <w:rFonts w:ascii="Georgia" w:eastAsia="Georgia" w:hAnsi="Georgia" w:cs="Georgia" w:hint="default"/>
        <w:b w:val="0"/>
        <w:bCs w:val="0"/>
        <w:i w:val="0"/>
        <w:iCs w:val="0"/>
        <w:spacing w:val="0"/>
        <w:w w:val="100"/>
        <w:sz w:val="22"/>
        <w:szCs w:val="22"/>
        <w:lang w:val="en-US" w:eastAsia="en-US" w:bidi="ar-SA"/>
      </w:rPr>
    </w:lvl>
    <w:lvl w:ilvl="1" w:tplc="1F9A9D14">
      <w:start w:val="1"/>
      <w:numFmt w:val="lowerLetter"/>
      <w:lvlText w:val="%2)"/>
      <w:lvlJc w:val="left"/>
      <w:pPr>
        <w:ind w:left="331" w:hanging="248"/>
      </w:pPr>
      <w:rPr>
        <w:rFonts w:ascii="Georgia" w:eastAsia="Georgia" w:hAnsi="Georgia" w:cs="Georgia" w:hint="default"/>
        <w:b w:val="0"/>
        <w:bCs w:val="0"/>
        <w:i w:val="0"/>
        <w:iCs w:val="0"/>
        <w:spacing w:val="-1"/>
        <w:w w:val="100"/>
        <w:sz w:val="22"/>
        <w:szCs w:val="22"/>
        <w:lang w:val="en-US" w:eastAsia="en-US" w:bidi="ar-SA"/>
      </w:rPr>
    </w:lvl>
    <w:lvl w:ilvl="2" w:tplc="8FDA10B4">
      <w:numFmt w:val="bullet"/>
      <w:lvlText w:val="•"/>
      <w:lvlJc w:val="left"/>
      <w:pPr>
        <w:ind w:left="580" w:hanging="248"/>
      </w:pPr>
      <w:rPr>
        <w:rFonts w:hint="default"/>
        <w:lang w:val="en-US" w:eastAsia="en-US" w:bidi="ar-SA"/>
      </w:rPr>
    </w:lvl>
    <w:lvl w:ilvl="3" w:tplc="25AEFC20">
      <w:numFmt w:val="bullet"/>
      <w:lvlText w:val="•"/>
      <w:lvlJc w:val="left"/>
      <w:pPr>
        <w:ind w:left="1836" w:hanging="248"/>
      </w:pPr>
      <w:rPr>
        <w:rFonts w:hint="default"/>
        <w:lang w:val="en-US" w:eastAsia="en-US" w:bidi="ar-SA"/>
      </w:rPr>
    </w:lvl>
    <w:lvl w:ilvl="4" w:tplc="07E06BD4">
      <w:numFmt w:val="bullet"/>
      <w:lvlText w:val="•"/>
      <w:lvlJc w:val="left"/>
      <w:pPr>
        <w:ind w:left="3093" w:hanging="248"/>
      </w:pPr>
      <w:rPr>
        <w:rFonts w:hint="default"/>
        <w:lang w:val="en-US" w:eastAsia="en-US" w:bidi="ar-SA"/>
      </w:rPr>
    </w:lvl>
    <w:lvl w:ilvl="5" w:tplc="255A758A">
      <w:numFmt w:val="bullet"/>
      <w:lvlText w:val="•"/>
      <w:lvlJc w:val="left"/>
      <w:pPr>
        <w:ind w:left="4349" w:hanging="248"/>
      </w:pPr>
      <w:rPr>
        <w:rFonts w:hint="default"/>
        <w:lang w:val="en-US" w:eastAsia="en-US" w:bidi="ar-SA"/>
      </w:rPr>
    </w:lvl>
    <w:lvl w:ilvl="6" w:tplc="B6DCBA4E">
      <w:numFmt w:val="bullet"/>
      <w:lvlText w:val="•"/>
      <w:lvlJc w:val="left"/>
      <w:pPr>
        <w:ind w:left="5606" w:hanging="248"/>
      </w:pPr>
      <w:rPr>
        <w:rFonts w:hint="default"/>
        <w:lang w:val="en-US" w:eastAsia="en-US" w:bidi="ar-SA"/>
      </w:rPr>
    </w:lvl>
    <w:lvl w:ilvl="7" w:tplc="DCC4042E">
      <w:numFmt w:val="bullet"/>
      <w:lvlText w:val="•"/>
      <w:lvlJc w:val="left"/>
      <w:pPr>
        <w:ind w:left="6862" w:hanging="248"/>
      </w:pPr>
      <w:rPr>
        <w:rFonts w:hint="default"/>
        <w:lang w:val="en-US" w:eastAsia="en-US" w:bidi="ar-SA"/>
      </w:rPr>
    </w:lvl>
    <w:lvl w:ilvl="8" w:tplc="B9EACA5A">
      <w:numFmt w:val="bullet"/>
      <w:lvlText w:val="•"/>
      <w:lvlJc w:val="left"/>
      <w:pPr>
        <w:ind w:left="8119" w:hanging="248"/>
      </w:pPr>
      <w:rPr>
        <w:rFonts w:hint="default"/>
        <w:lang w:val="en-US" w:eastAsia="en-US" w:bidi="ar-SA"/>
      </w:rPr>
    </w:lvl>
  </w:abstractNum>
  <w:abstractNum w:abstractNumId="31" w15:restartNumberingAfterBreak="0">
    <w:nsid w:val="5AA65335"/>
    <w:multiLevelType w:val="hybridMultilevel"/>
    <w:tmpl w:val="E5881D52"/>
    <w:lvl w:ilvl="0" w:tplc="8A9889CA">
      <w:numFmt w:val="bullet"/>
      <w:lvlText w:val=""/>
      <w:lvlJc w:val="left"/>
      <w:pPr>
        <w:ind w:left="1154" w:hanging="360"/>
      </w:pPr>
      <w:rPr>
        <w:rFonts w:ascii="Symbol" w:eastAsia="Symbol" w:hAnsi="Symbol" w:cs="Symbol" w:hint="default"/>
        <w:b w:val="0"/>
        <w:bCs w:val="0"/>
        <w:i w:val="0"/>
        <w:iCs w:val="0"/>
        <w:spacing w:val="0"/>
        <w:w w:val="100"/>
        <w:sz w:val="24"/>
        <w:szCs w:val="24"/>
        <w:lang w:val="en-US" w:eastAsia="en-US" w:bidi="ar-SA"/>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32" w15:restartNumberingAfterBreak="0">
    <w:nsid w:val="5C3C2AE6"/>
    <w:multiLevelType w:val="hybridMultilevel"/>
    <w:tmpl w:val="0ECC1BA6"/>
    <w:lvl w:ilvl="0" w:tplc="23AA95AA">
      <w:start w:val="1"/>
      <w:numFmt w:val="decimal"/>
      <w:lvlText w:val="%1."/>
      <w:lvlJc w:val="left"/>
      <w:pPr>
        <w:ind w:left="720" w:hanging="360"/>
      </w:pPr>
      <w:rPr>
        <w:b/>
        <w:bCs/>
      </w:rPr>
    </w:lvl>
    <w:lvl w:ilvl="1" w:tplc="04060019" w:tentative="1">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33" w15:restartNumberingAfterBreak="0">
    <w:nsid w:val="5C89400D"/>
    <w:multiLevelType w:val="hybridMultilevel"/>
    <w:tmpl w:val="05AA9E24"/>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34" w15:restartNumberingAfterBreak="0">
    <w:nsid w:val="5CC96622"/>
    <w:multiLevelType w:val="hybridMultilevel"/>
    <w:tmpl w:val="0870F4EA"/>
    <w:lvl w:ilvl="0" w:tplc="62023E60">
      <w:start w:val="1"/>
      <w:numFmt w:val="decimal"/>
      <w:lvlText w:val="%1."/>
      <w:lvlJc w:val="left"/>
      <w:pPr>
        <w:ind w:left="720" w:hanging="360"/>
      </w:pPr>
      <w:rPr>
        <w:rFonts w:ascii="Noto Sans" w:hAnsi="Noto Sans" w:cs="Noto Sans" w:hint="default"/>
        <w:sz w:val="24"/>
        <w:szCs w:val="24"/>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5" w15:restartNumberingAfterBreak="0">
    <w:nsid w:val="5D9A1A03"/>
    <w:multiLevelType w:val="hybridMultilevel"/>
    <w:tmpl w:val="3F168A20"/>
    <w:lvl w:ilvl="0" w:tplc="8D78B8A8">
      <w:start w:val="1"/>
      <w:numFmt w:val="decimal"/>
      <w:lvlText w:val="%1."/>
      <w:lvlJc w:val="left"/>
      <w:pPr>
        <w:ind w:left="794" w:hanging="360"/>
      </w:pPr>
      <w:rPr>
        <w:rFonts w:ascii="Arial" w:eastAsia="Arial" w:hAnsi="Arial" w:cs="Arial" w:hint="default"/>
        <w:b w:val="0"/>
        <w:bCs w:val="0"/>
        <w:i w:val="0"/>
        <w:iCs w:val="0"/>
        <w:spacing w:val="-1"/>
        <w:w w:val="100"/>
        <w:sz w:val="24"/>
        <w:szCs w:val="24"/>
        <w:lang w:val="en-US" w:eastAsia="en-US" w:bidi="ar-SA"/>
      </w:rPr>
    </w:lvl>
    <w:lvl w:ilvl="1" w:tplc="92647190">
      <w:numFmt w:val="bullet"/>
      <w:lvlText w:val="•"/>
      <w:lvlJc w:val="left"/>
      <w:pPr>
        <w:ind w:left="1783" w:hanging="360"/>
      </w:pPr>
      <w:rPr>
        <w:rFonts w:hint="default"/>
        <w:lang w:val="en-US" w:eastAsia="en-US" w:bidi="ar-SA"/>
      </w:rPr>
    </w:lvl>
    <w:lvl w:ilvl="2" w:tplc="2FB47304">
      <w:numFmt w:val="bullet"/>
      <w:lvlText w:val="•"/>
      <w:lvlJc w:val="left"/>
      <w:pPr>
        <w:ind w:left="2766" w:hanging="360"/>
      </w:pPr>
      <w:rPr>
        <w:rFonts w:hint="default"/>
        <w:lang w:val="en-US" w:eastAsia="en-US" w:bidi="ar-SA"/>
      </w:rPr>
    </w:lvl>
    <w:lvl w:ilvl="3" w:tplc="F08CE1F2">
      <w:numFmt w:val="bullet"/>
      <w:lvlText w:val="•"/>
      <w:lvlJc w:val="left"/>
      <w:pPr>
        <w:ind w:left="3749" w:hanging="360"/>
      </w:pPr>
      <w:rPr>
        <w:rFonts w:hint="default"/>
        <w:lang w:val="en-US" w:eastAsia="en-US" w:bidi="ar-SA"/>
      </w:rPr>
    </w:lvl>
    <w:lvl w:ilvl="4" w:tplc="C4A45D26">
      <w:numFmt w:val="bullet"/>
      <w:lvlText w:val="•"/>
      <w:lvlJc w:val="left"/>
      <w:pPr>
        <w:ind w:left="4732" w:hanging="360"/>
      </w:pPr>
      <w:rPr>
        <w:rFonts w:hint="default"/>
        <w:lang w:val="en-US" w:eastAsia="en-US" w:bidi="ar-SA"/>
      </w:rPr>
    </w:lvl>
    <w:lvl w:ilvl="5" w:tplc="07025B8C">
      <w:numFmt w:val="bullet"/>
      <w:lvlText w:val="•"/>
      <w:lvlJc w:val="left"/>
      <w:pPr>
        <w:ind w:left="5716" w:hanging="360"/>
      </w:pPr>
      <w:rPr>
        <w:rFonts w:hint="default"/>
        <w:lang w:val="en-US" w:eastAsia="en-US" w:bidi="ar-SA"/>
      </w:rPr>
    </w:lvl>
    <w:lvl w:ilvl="6" w:tplc="A350B13C">
      <w:numFmt w:val="bullet"/>
      <w:lvlText w:val="•"/>
      <w:lvlJc w:val="left"/>
      <w:pPr>
        <w:ind w:left="6699" w:hanging="360"/>
      </w:pPr>
      <w:rPr>
        <w:rFonts w:hint="default"/>
        <w:lang w:val="en-US" w:eastAsia="en-US" w:bidi="ar-SA"/>
      </w:rPr>
    </w:lvl>
    <w:lvl w:ilvl="7" w:tplc="C6729330">
      <w:numFmt w:val="bullet"/>
      <w:lvlText w:val="•"/>
      <w:lvlJc w:val="left"/>
      <w:pPr>
        <w:ind w:left="7682" w:hanging="360"/>
      </w:pPr>
      <w:rPr>
        <w:rFonts w:hint="default"/>
        <w:lang w:val="en-US" w:eastAsia="en-US" w:bidi="ar-SA"/>
      </w:rPr>
    </w:lvl>
    <w:lvl w:ilvl="8" w:tplc="1460F556">
      <w:numFmt w:val="bullet"/>
      <w:lvlText w:val="•"/>
      <w:lvlJc w:val="left"/>
      <w:pPr>
        <w:ind w:left="8665" w:hanging="360"/>
      </w:pPr>
      <w:rPr>
        <w:rFonts w:hint="default"/>
        <w:lang w:val="en-US" w:eastAsia="en-US" w:bidi="ar-SA"/>
      </w:rPr>
    </w:lvl>
  </w:abstractNum>
  <w:abstractNum w:abstractNumId="36" w15:restartNumberingAfterBreak="0">
    <w:nsid w:val="5E1D3F3A"/>
    <w:multiLevelType w:val="hybridMultilevel"/>
    <w:tmpl w:val="51FC7F8C"/>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37" w15:restartNumberingAfterBreak="0">
    <w:nsid w:val="5EC6226E"/>
    <w:multiLevelType w:val="hybridMultilevel"/>
    <w:tmpl w:val="283E52E4"/>
    <w:lvl w:ilvl="0" w:tplc="62023E60">
      <w:start w:val="1"/>
      <w:numFmt w:val="decimal"/>
      <w:lvlText w:val="%1."/>
      <w:lvlJc w:val="left"/>
      <w:pPr>
        <w:ind w:left="720" w:hanging="360"/>
      </w:pPr>
      <w:rPr>
        <w:rFonts w:ascii="Noto Sans" w:hAnsi="Noto Sans" w:cs="Noto Sans" w:hint="default"/>
        <w:sz w:val="24"/>
        <w:szCs w:val="24"/>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8" w15:restartNumberingAfterBreak="0">
    <w:nsid w:val="602C465B"/>
    <w:multiLevelType w:val="hybridMultilevel"/>
    <w:tmpl w:val="96FCCA10"/>
    <w:lvl w:ilvl="0" w:tplc="8334D86A">
      <w:numFmt w:val="bullet"/>
      <w:lvlText w:val=""/>
      <w:lvlJc w:val="left"/>
      <w:pPr>
        <w:ind w:left="672" w:hanging="361"/>
      </w:pPr>
      <w:rPr>
        <w:rFonts w:ascii="Symbol" w:eastAsia="Symbol" w:hAnsi="Symbol" w:cs="Symbol" w:hint="default"/>
        <w:b w:val="0"/>
        <w:bCs w:val="0"/>
        <w:i w:val="0"/>
        <w:iCs w:val="0"/>
        <w:spacing w:val="0"/>
        <w:w w:val="100"/>
        <w:sz w:val="24"/>
        <w:szCs w:val="24"/>
        <w:lang w:val="en-US" w:eastAsia="en-US" w:bidi="ar-SA"/>
      </w:rPr>
    </w:lvl>
    <w:lvl w:ilvl="1" w:tplc="F6D4B976">
      <w:numFmt w:val="bullet"/>
      <w:lvlText w:val="•"/>
      <w:lvlJc w:val="left"/>
      <w:pPr>
        <w:ind w:left="1154" w:hanging="363"/>
      </w:pPr>
      <w:rPr>
        <w:rFonts w:ascii="Arial" w:eastAsia="Arial" w:hAnsi="Arial" w:cs="Arial" w:hint="default"/>
        <w:b w:val="0"/>
        <w:bCs w:val="0"/>
        <w:i w:val="0"/>
        <w:iCs w:val="0"/>
        <w:spacing w:val="0"/>
        <w:w w:val="128"/>
        <w:sz w:val="26"/>
        <w:szCs w:val="26"/>
        <w:lang w:val="en-US" w:eastAsia="en-US" w:bidi="ar-SA"/>
      </w:rPr>
    </w:lvl>
    <w:lvl w:ilvl="2" w:tplc="986CDA42">
      <w:numFmt w:val="bullet"/>
      <w:lvlText w:val="•"/>
      <w:lvlJc w:val="left"/>
      <w:pPr>
        <w:ind w:left="2212" w:hanging="363"/>
      </w:pPr>
      <w:rPr>
        <w:rFonts w:hint="default"/>
        <w:lang w:val="en-US" w:eastAsia="en-US" w:bidi="ar-SA"/>
      </w:rPr>
    </w:lvl>
    <w:lvl w:ilvl="3" w:tplc="D4CAE71E">
      <w:numFmt w:val="bullet"/>
      <w:lvlText w:val="•"/>
      <w:lvlJc w:val="left"/>
      <w:pPr>
        <w:ind w:left="3264" w:hanging="363"/>
      </w:pPr>
      <w:rPr>
        <w:rFonts w:hint="default"/>
        <w:lang w:val="en-US" w:eastAsia="en-US" w:bidi="ar-SA"/>
      </w:rPr>
    </w:lvl>
    <w:lvl w:ilvl="4" w:tplc="06C89434">
      <w:numFmt w:val="bullet"/>
      <w:lvlText w:val="•"/>
      <w:lvlJc w:val="left"/>
      <w:pPr>
        <w:ind w:left="4317" w:hanging="363"/>
      </w:pPr>
      <w:rPr>
        <w:rFonts w:hint="default"/>
        <w:lang w:val="en-US" w:eastAsia="en-US" w:bidi="ar-SA"/>
      </w:rPr>
    </w:lvl>
    <w:lvl w:ilvl="5" w:tplc="3B9A0A0C">
      <w:numFmt w:val="bullet"/>
      <w:lvlText w:val="•"/>
      <w:lvlJc w:val="left"/>
      <w:pPr>
        <w:ind w:left="5369" w:hanging="363"/>
      </w:pPr>
      <w:rPr>
        <w:rFonts w:hint="default"/>
        <w:lang w:val="en-US" w:eastAsia="en-US" w:bidi="ar-SA"/>
      </w:rPr>
    </w:lvl>
    <w:lvl w:ilvl="6" w:tplc="E608584E">
      <w:numFmt w:val="bullet"/>
      <w:lvlText w:val="•"/>
      <w:lvlJc w:val="left"/>
      <w:pPr>
        <w:ind w:left="6422" w:hanging="363"/>
      </w:pPr>
      <w:rPr>
        <w:rFonts w:hint="default"/>
        <w:lang w:val="en-US" w:eastAsia="en-US" w:bidi="ar-SA"/>
      </w:rPr>
    </w:lvl>
    <w:lvl w:ilvl="7" w:tplc="2CB8DC74">
      <w:numFmt w:val="bullet"/>
      <w:lvlText w:val="•"/>
      <w:lvlJc w:val="left"/>
      <w:pPr>
        <w:ind w:left="7474" w:hanging="363"/>
      </w:pPr>
      <w:rPr>
        <w:rFonts w:hint="default"/>
        <w:lang w:val="en-US" w:eastAsia="en-US" w:bidi="ar-SA"/>
      </w:rPr>
    </w:lvl>
    <w:lvl w:ilvl="8" w:tplc="D9761DC4">
      <w:numFmt w:val="bullet"/>
      <w:lvlText w:val="•"/>
      <w:lvlJc w:val="left"/>
      <w:pPr>
        <w:ind w:left="8527" w:hanging="363"/>
      </w:pPr>
      <w:rPr>
        <w:rFonts w:hint="default"/>
        <w:lang w:val="en-US" w:eastAsia="en-US" w:bidi="ar-SA"/>
      </w:rPr>
    </w:lvl>
  </w:abstractNum>
  <w:abstractNum w:abstractNumId="39" w15:restartNumberingAfterBreak="0">
    <w:nsid w:val="60C23899"/>
    <w:multiLevelType w:val="hybridMultilevel"/>
    <w:tmpl w:val="138679BE"/>
    <w:lvl w:ilvl="0" w:tplc="BC80ECAA">
      <w:numFmt w:val="bullet"/>
      <w:lvlText w:val="•"/>
      <w:lvlJc w:val="left"/>
      <w:pPr>
        <w:ind w:left="1080" w:hanging="720"/>
      </w:pPr>
      <w:rPr>
        <w:rFonts w:ascii="Noto Sans" w:eastAsia="Arial" w:hAnsi="Noto Sans" w:cs="Noto Sans"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40" w15:restartNumberingAfterBreak="0">
    <w:nsid w:val="62F35DAD"/>
    <w:multiLevelType w:val="hybridMultilevel"/>
    <w:tmpl w:val="0CDC9AC2"/>
    <w:lvl w:ilvl="0" w:tplc="BC80ECAA">
      <w:numFmt w:val="bullet"/>
      <w:lvlText w:val="•"/>
      <w:lvlJc w:val="left"/>
      <w:pPr>
        <w:ind w:left="1080" w:hanging="720"/>
      </w:pPr>
      <w:rPr>
        <w:rFonts w:ascii="Noto Sans" w:eastAsia="Arial" w:hAnsi="Noto Sans" w:cs="Noto Sans"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41" w15:restartNumberingAfterBreak="0">
    <w:nsid w:val="6A7E1F99"/>
    <w:multiLevelType w:val="hybridMultilevel"/>
    <w:tmpl w:val="F5D6C63E"/>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42" w15:restartNumberingAfterBreak="0">
    <w:nsid w:val="77054DB3"/>
    <w:multiLevelType w:val="hybridMultilevel"/>
    <w:tmpl w:val="3F447374"/>
    <w:lvl w:ilvl="0" w:tplc="04060001">
      <w:start w:val="1"/>
      <w:numFmt w:val="bullet"/>
      <w:lvlText w:val=""/>
      <w:lvlJc w:val="left"/>
      <w:pPr>
        <w:ind w:left="3600" w:hanging="360"/>
      </w:pPr>
      <w:rPr>
        <w:rFonts w:ascii="Symbol" w:hAnsi="Symbol" w:hint="default"/>
      </w:rPr>
    </w:lvl>
    <w:lvl w:ilvl="1" w:tplc="04060003" w:tentative="1">
      <w:start w:val="1"/>
      <w:numFmt w:val="bullet"/>
      <w:lvlText w:val="o"/>
      <w:lvlJc w:val="left"/>
      <w:pPr>
        <w:ind w:left="4320" w:hanging="360"/>
      </w:pPr>
      <w:rPr>
        <w:rFonts w:ascii="Courier New" w:hAnsi="Courier New" w:cs="Courier New" w:hint="default"/>
      </w:rPr>
    </w:lvl>
    <w:lvl w:ilvl="2" w:tplc="04060005" w:tentative="1">
      <w:start w:val="1"/>
      <w:numFmt w:val="bullet"/>
      <w:lvlText w:val=""/>
      <w:lvlJc w:val="left"/>
      <w:pPr>
        <w:ind w:left="5040" w:hanging="360"/>
      </w:pPr>
      <w:rPr>
        <w:rFonts w:ascii="Wingdings" w:hAnsi="Wingdings" w:hint="default"/>
      </w:rPr>
    </w:lvl>
    <w:lvl w:ilvl="3" w:tplc="04060001" w:tentative="1">
      <w:start w:val="1"/>
      <w:numFmt w:val="bullet"/>
      <w:lvlText w:val=""/>
      <w:lvlJc w:val="left"/>
      <w:pPr>
        <w:ind w:left="5760" w:hanging="360"/>
      </w:pPr>
      <w:rPr>
        <w:rFonts w:ascii="Symbol" w:hAnsi="Symbol" w:hint="default"/>
      </w:rPr>
    </w:lvl>
    <w:lvl w:ilvl="4" w:tplc="04060003" w:tentative="1">
      <w:start w:val="1"/>
      <w:numFmt w:val="bullet"/>
      <w:lvlText w:val="o"/>
      <w:lvlJc w:val="left"/>
      <w:pPr>
        <w:ind w:left="6480" w:hanging="360"/>
      </w:pPr>
      <w:rPr>
        <w:rFonts w:ascii="Courier New" w:hAnsi="Courier New" w:cs="Courier New" w:hint="default"/>
      </w:rPr>
    </w:lvl>
    <w:lvl w:ilvl="5" w:tplc="04060005" w:tentative="1">
      <w:start w:val="1"/>
      <w:numFmt w:val="bullet"/>
      <w:lvlText w:val=""/>
      <w:lvlJc w:val="left"/>
      <w:pPr>
        <w:ind w:left="7200" w:hanging="360"/>
      </w:pPr>
      <w:rPr>
        <w:rFonts w:ascii="Wingdings" w:hAnsi="Wingdings" w:hint="default"/>
      </w:rPr>
    </w:lvl>
    <w:lvl w:ilvl="6" w:tplc="04060001" w:tentative="1">
      <w:start w:val="1"/>
      <w:numFmt w:val="bullet"/>
      <w:lvlText w:val=""/>
      <w:lvlJc w:val="left"/>
      <w:pPr>
        <w:ind w:left="7920" w:hanging="360"/>
      </w:pPr>
      <w:rPr>
        <w:rFonts w:ascii="Symbol" w:hAnsi="Symbol" w:hint="default"/>
      </w:rPr>
    </w:lvl>
    <w:lvl w:ilvl="7" w:tplc="04060003" w:tentative="1">
      <w:start w:val="1"/>
      <w:numFmt w:val="bullet"/>
      <w:lvlText w:val="o"/>
      <w:lvlJc w:val="left"/>
      <w:pPr>
        <w:ind w:left="8640" w:hanging="360"/>
      </w:pPr>
      <w:rPr>
        <w:rFonts w:ascii="Courier New" w:hAnsi="Courier New" w:cs="Courier New" w:hint="default"/>
      </w:rPr>
    </w:lvl>
    <w:lvl w:ilvl="8" w:tplc="04060005" w:tentative="1">
      <w:start w:val="1"/>
      <w:numFmt w:val="bullet"/>
      <w:lvlText w:val=""/>
      <w:lvlJc w:val="left"/>
      <w:pPr>
        <w:ind w:left="9360" w:hanging="360"/>
      </w:pPr>
      <w:rPr>
        <w:rFonts w:ascii="Wingdings" w:hAnsi="Wingdings" w:hint="default"/>
      </w:rPr>
    </w:lvl>
  </w:abstractNum>
  <w:abstractNum w:abstractNumId="43" w15:restartNumberingAfterBreak="0">
    <w:nsid w:val="7BCF09CC"/>
    <w:multiLevelType w:val="hybridMultilevel"/>
    <w:tmpl w:val="1CE86BCA"/>
    <w:lvl w:ilvl="0" w:tplc="64E65578">
      <w:numFmt w:val="bullet"/>
      <w:lvlText w:val=""/>
      <w:lvlJc w:val="left"/>
      <w:pPr>
        <w:ind w:left="720" w:hanging="360"/>
      </w:pPr>
      <w:rPr>
        <w:rFonts w:ascii="Symbol" w:eastAsia="Symbol" w:hAnsi="Symbol" w:cs="Symbol" w:hint="default"/>
        <w:b w:val="0"/>
        <w:bCs w:val="0"/>
        <w:i w:val="0"/>
        <w:iCs w:val="0"/>
        <w:spacing w:val="0"/>
        <w:w w:val="100"/>
        <w:sz w:val="24"/>
        <w:szCs w:val="24"/>
        <w:lang w:val="en-US" w:eastAsia="en-US" w:bidi="ar-SA"/>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44" w15:restartNumberingAfterBreak="0">
    <w:nsid w:val="7BD15084"/>
    <w:multiLevelType w:val="hybridMultilevel"/>
    <w:tmpl w:val="9974794A"/>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30"/>
  </w:num>
  <w:num w:numId="2">
    <w:abstractNumId w:val="7"/>
  </w:num>
  <w:num w:numId="3">
    <w:abstractNumId w:val="27"/>
  </w:num>
  <w:num w:numId="4">
    <w:abstractNumId w:val="6"/>
  </w:num>
  <w:num w:numId="5">
    <w:abstractNumId w:val="25"/>
  </w:num>
  <w:num w:numId="6">
    <w:abstractNumId w:val="38"/>
  </w:num>
  <w:num w:numId="7">
    <w:abstractNumId w:val="17"/>
  </w:num>
  <w:num w:numId="8">
    <w:abstractNumId w:val="35"/>
  </w:num>
  <w:num w:numId="9">
    <w:abstractNumId w:val="21"/>
  </w:num>
  <w:num w:numId="10">
    <w:abstractNumId w:val="9"/>
  </w:num>
  <w:num w:numId="11">
    <w:abstractNumId w:val="10"/>
  </w:num>
  <w:num w:numId="12">
    <w:abstractNumId w:val="36"/>
  </w:num>
  <w:num w:numId="13">
    <w:abstractNumId w:val="28"/>
  </w:num>
  <w:num w:numId="14">
    <w:abstractNumId w:val="2"/>
  </w:num>
  <w:num w:numId="15">
    <w:abstractNumId w:val="5"/>
  </w:num>
  <w:num w:numId="16">
    <w:abstractNumId w:val="33"/>
  </w:num>
  <w:num w:numId="17">
    <w:abstractNumId w:val="15"/>
  </w:num>
  <w:num w:numId="18">
    <w:abstractNumId w:val="14"/>
  </w:num>
  <w:num w:numId="19">
    <w:abstractNumId w:val="43"/>
  </w:num>
  <w:num w:numId="20">
    <w:abstractNumId w:val="24"/>
  </w:num>
  <w:num w:numId="21">
    <w:abstractNumId w:val="0"/>
  </w:num>
  <w:num w:numId="22">
    <w:abstractNumId w:val="11"/>
  </w:num>
  <w:num w:numId="23">
    <w:abstractNumId w:val="32"/>
  </w:num>
  <w:num w:numId="24">
    <w:abstractNumId w:val="31"/>
  </w:num>
  <w:num w:numId="25">
    <w:abstractNumId w:val="1"/>
  </w:num>
  <w:num w:numId="26">
    <w:abstractNumId w:val="42"/>
  </w:num>
  <w:num w:numId="27">
    <w:abstractNumId w:val="16"/>
  </w:num>
  <w:num w:numId="28">
    <w:abstractNumId w:val="4"/>
  </w:num>
  <w:num w:numId="29">
    <w:abstractNumId w:val="18"/>
  </w:num>
  <w:num w:numId="30">
    <w:abstractNumId w:val="44"/>
  </w:num>
  <w:num w:numId="31">
    <w:abstractNumId w:val="29"/>
  </w:num>
  <w:num w:numId="32">
    <w:abstractNumId w:val="41"/>
  </w:num>
  <w:num w:numId="33">
    <w:abstractNumId w:val="3"/>
  </w:num>
  <w:num w:numId="34">
    <w:abstractNumId w:val="40"/>
  </w:num>
  <w:num w:numId="35">
    <w:abstractNumId w:val="39"/>
  </w:num>
  <w:num w:numId="36">
    <w:abstractNumId w:val="23"/>
  </w:num>
  <w:num w:numId="37">
    <w:abstractNumId w:val="37"/>
  </w:num>
  <w:num w:numId="38">
    <w:abstractNumId w:val="8"/>
  </w:num>
  <w:num w:numId="39">
    <w:abstractNumId w:val="12"/>
  </w:num>
  <w:num w:numId="40">
    <w:abstractNumId w:val="34"/>
  </w:num>
  <w:num w:numId="41">
    <w:abstractNumId w:val="26"/>
  </w:num>
  <w:num w:numId="42">
    <w:abstractNumId w:val="19"/>
  </w:num>
  <w:num w:numId="43">
    <w:abstractNumId w:val="22"/>
  </w:num>
  <w:num w:numId="44">
    <w:abstractNumId w:val="13"/>
  </w:num>
  <w:num w:numId="45">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hyphenationZone w:val="425"/>
  <w:drawingGridHorizontalSpacing w:val="110"/>
  <w:displayHorizontalDrawingGridEvery w:val="2"/>
  <w:characterSpacingControl w:val="doNotCompress"/>
  <w:hdrShapeDefaults>
    <o:shapedefaults v:ext="edit" spidmax="2252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C2CA5"/>
    <w:rsid w:val="0000123F"/>
    <w:rsid w:val="00001EF0"/>
    <w:rsid w:val="00002A4B"/>
    <w:rsid w:val="00005346"/>
    <w:rsid w:val="000056A7"/>
    <w:rsid w:val="0001061F"/>
    <w:rsid w:val="00011500"/>
    <w:rsid w:val="00013D6E"/>
    <w:rsid w:val="00013E5D"/>
    <w:rsid w:val="00014458"/>
    <w:rsid w:val="00015E0B"/>
    <w:rsid w:val="00017836"/>
    <w:rsid w:val="00020F0A"/>
    <w:rsid w:val="00021B87"/>
    <w:rsid w:val="00022DF1"/>
    <w:rsid w:val="00023303"/>
    <w:rsid w:val="00024E23"/>
    <w:rsid w:val="00025E5D"/>
    <w:rsid w:val="00025F11"/>
    <w:rsid w:val="00026A9C"/>
    <w:rsid w:val="00026BAC"/>
    <w:rsid w:val="00026D90"/>
    <w:rsid w:val="00030328"/>
    <w:rsid w:val="000316D1"/>
    <w:rsid w:val="00033BAD"/>
    <w:rsid w:val="00034878"/>
    <w:rsid w:val="00037F98"/>
    <w:rsid w:val="000410A6"/>
    <w:rsid w:val="000413A6"/>
    <w:rsid w:val="00047841"/>
    <w:rsid w:val="000504C9"/>
    <w:rsid w:val="00051F77"/>
    <w:rsid w:val="000522C3"/>
    <w:rsid w:val="000564EF"/>
    <w:rsid w:val="00057485"/>
    <w:rsid w:val="000575CD"/>
    <w:rsid w:val="00061448"/>
    <w:rsid w:val="00062589"/>
    <w:rsid w:val="00063309"/>
    <w:rsid w:val="00070527"/>
    <w:rsid w:val="00072C54"/>
    <w:rsid w:val="00073549"/>
    <w:rsid w:val="00075B1E"/>
    <w:rsid w:val="00075D10"/>
    <w:rsid w:val="00077675"/>
    <w:rsid w:val="00077BD5"/>
    <w:rsid w:val="00082308"/>
    <w:rsid w:val="00082C3B"/>
    <w:rsid w:val="00083445"/>
    <w:rsid w:val="000864F9"/>
    <w:rsid w:val="000869E7"/>
    <w:rsid w:val="0009069D"/>
    <w:rsid w:val="000915F4"/>
    <w:rsid w:val="0009248B"/>
    <w:rsid w:val="00092FCD"/>
    <w:rsid w:val="00093DD4"/>
    <w:rsid w:val="00094076"/>
    <w:rsid w:val="00097218"/>
    <w:rsid w:val="000A080B"/>
    <w:rsid w:val="000A21F6"/>
    <w:rsid w:val="000A268D"/>
    <w:rsid w:val="000A3212"/>
    <w:rsid w:val="000A391D"/>
    <w:rsid w:val="000A415F"/>
    <w:rsid w:val="000A58E5"/>
    <w:rsid w:val="000B16D4"/>
    <w:rsid w:val="000B1EBA"/>
    <w:rsid w:val="000B2700"/>
    <w:rsid w:val="000B2856"/>
    <w:rsid w:val="000B2C5C"/>
    <w:rsid w:val="000B5611"/>
    <w:rsid w:val="000C10AE"/>
    <w:rsid w:val="000C1F28"/>
    <w:rsid w:val="000C2574"/>
    <w:rsid w:val="000C29D9"/>
    <w:rsid w:val="000C2B84"/>
    <w:rsid w:val="000C31A1"/>
    <w:rsid w:val="000C3B0C"/>
    <w:rsid w:val="000C4DFB"/>
    <w:rsid w:val="000C6276"/>
    <w:rsid w:val="000C6C68"/>
    <w:rsid w:val="000D01BF"/>
    <w:rsid w:val="000D27A8"/>
    <w:rsid w:val="000D6556"/>
    <w:rsid w:val="000D717C"/>
    <w:rsid w:val="000E00A6"/>
    <w:rsid w:val="000E1E90"/>
    <w:rsid w:val="000E24F2"/>
    <w:rsid w:val="000E2511"/>
    <w:rsid w:val="000E4649"/>
    <w:rsid w:val="000E50BF"/>
    <w:rsid w:val="000F1B19"/>
    <w:rsid w:val="000F1D56"/>
    <w:rsid w:val="000F4432"/>
    <w:rsid w:val="000F75A8"/>
    <w:rsid w:val="0010009E"/>
    <w:rsid w:val="001002A0"/>
    <w:rsid w:val="00101966"/>
    <w:rsid w:val="00101AAE"/>
    <w:rsid w:val="001026EE"/>
    <w:rsid w:val="00102B14"/>
    <w:rsid w:val="0010401F"/>
    <w:rsid w:val="00104220"/>
    <w:rsid w:val="00105E97"/>
    <w:rsid w:val="001101F0"/>
    <w:rsid w:val="001107F2"/>
    <w:rsid w:val="0011090B"/>
    <w:rsid w:val="001112EA"/>
    <w:rsid w:val="001116CE"/>
    <w:rsid w:val="00111EDD"/>
    <w:rsid w:val="0011324E"/>
    <w:rsid w:val="001135FE"/>
    <w:rsid w:val="00113EB5"/>
    <w:rsid w:val="00114042"/>
    <w:rsid w:val="001202A8"/>
    <w:rsid w:val="00120E24"/>
    <w:rsid w:val="00120EB9"/>
    <w:rsid w:val="001214A1"/>
    <w:rsid w:val="001270FD"/>
    <w:rsid w:val="0012795A"/>
    <w:rsid w:val="00130762"/>
    <w:rsid w:val="00130A50"/>
    <w:rsid w:val="00130B64"/>
    <w:rsid w:val="00130D1B"/>
    <w:rsid w:val="00132945"/>
    <w:rsid w:val="001329C1"/>
    <w:rsid w:val="00134A68"/>
    <w:rsid w:val="00134CC4"/>
    <w:rsid w:val="001350E5"/>
    <w:rsid w:val="00135AD0"/>
    <w:rsid w:val="00135F9A"/>
    <w:rsid w:val="00136074"/>
    <w:rsid w:val="00140B02"/>
    <w:rsid w:val="00140DED"/>
    <w:rsid w:val="00141410"/>
    <w:rsid w:val="0014175B"/>
    <w:rsid w:val="00143077"/>
    <w:rsid w:val="0014366F"/>
    <w:rsid w:val="00143F07"/>
    <w:rsid w:val="0014401E"/>
    <w:rsid w:val="001450AC"/>
    <w:rsid w:val="00152879"/>
    <w:rsid w:val="00153F98"/>
    <w:rsid w:val="00154CC9"/>
    <w:rsid w:val="00155572"/>
    <w:rsid w:val="001565A5"/>
    <w:rsid w:val="00157421"/>
    <w:rsid w:val="00162F49"/>
    <w:rsid w:val="00163E1B"/>
    <w:rsid w:val="00163F9A"/>
    <w:rsid w:val="001648DE"/>
    <w:rsid w:val="00165412"/>
    <w:rsid w:val="001707B2"/>
    <w:rsid w:val="00171C98"/>
    <w:rsid w:val="00172323"/>
    <w:rsid w:val="001745F5"/>
    <w:rsid w:val="00174E3B"/>
    <w:rsid w:val="00174E66"/>
    <w:rsid w:val="00175F95"/>
    <w:rsid w:val="001816FB"/>
    <w:rsid w:val="001840AF"/>
    <w:rsid w:val="00187C41"/>
    <w:rsid w:val="00187CF0"/>
    <w:rsid w:val="00187F9C"/>
    <w:rsid w:val="00190C59"/>
    <w:rsid w:val="0019226D"/>
    <w:rsid w:val="001938AA"/>
    <w:rsid w:val="00196141"/>
    <w:rsid w:val="0019661D"/>
    <w:rsid w:val="001A0053"/>
    <w:rsid w:val="001A218F"/>
    <w:rsid w:val="001A2890"/>
    <w:rsid w:val="001A2EE2"/>
    <w:rsid w:val="001A3811"/>
    <w:rsid w:val="001A4848"/>
    <w:rsid w:val="001A5ACB"/>
    <w:rsid w:val="001A5AD5"/>
    <w:rsid w:val="001A5F8E"/>
    <w:rsid w:val="001A7207"/>
    <w:rsid w:val="001B4537"/>
    <w:rsid w:val="001B46EE"/>
    <w:rsid w:val="001B5D0A"/>
    <w:rsid w:val="001B60F0"/>
    <w:rsid w:val="001C041C"/>
    <w:rsid w:val="001C064D"/>
    <w:rsid w:val="001C1383"/>
    <w:rsid w:val="001C16BF"/>
    <w:rsid w:val="001C1889"/>
    <w:rsid w:val="001C193E"/>
    <w:rsid w:val="001C24B8"/>
    <w:rsid w:val="001C2F66"/>
    <w:rsid w:val="001C3838"/>
    <w:rsid w:val="001C4650"/>
    <w:rsid w:val="001D0AB2"/>
    <w:rsid w:val="001D35C7"/>
    <w:rsid w:val="001D569C"/>
    <w:rsid w:val="001D6105"/>
    <w:rsid w:val="001D7127"/>
    <w:rsid w:val="001E1EC2"/>
    <w:rsid w:val="001E2459"/>
    <w:rsid w:val="001E42AA"/>
    <w:rsid w:val="001E74D6"/>
    <w:rsid w:val="001E7B26"/>
    <w:rsid w:val="001F0599"/>
    <w:rsid w:val="001F22E3"/>
    <w:rsid w:val="001F324B"/>
    <w:rsid w:val="001F349F"/>
    <w:rsid w:val="001F38C0"/>
    <w:rsid w:val="001F47CB"/>
    <w:rsid w:val="001F4D23"/>
    <w:rsid w:val="001F6368"/>
    <w:rsid w:val="002005C5"/>
    <w:rsid w:val="00203C0C"/>
    <w:rsid w:val="002045F9"/>
    <w:rsid w:val="00205CDB"/>
    <w:rsid w:val="00205E1A"/>
    <w:rsid w:val="0020751E"/>
    <w:rsid w:val="00207F12"/>
    <w:rsid w:val="0021017B"/>
    <w:rsid w:val="0021206B"/>
    <w:rsid w:val="00212CC0"/>
    <w:rsid w:val="00213739"/>
    <w:rsid w:val="00214378"/>
    <w:rsid w:val="0021506F"/>
    <w:rsid w:val="002161FA"/>
    <w:rsid w:val="00226C3E"/>
    <w:rsid w:val="00227151"/>
    <w:rsid w:val="002273AD"/>
    <w:rsid w:val="00227A67"/>
    <w:rsid w:val="00227CFB"/>
    <w:rsid w:val="002334C6"/>
    <w:rsid w:val="002343A6"/>
    <w:rsid w:val="00234AF2"/>
    <w:rsid w:val="0023585A"/>
    <w:rsid w:val="00242A87"/>
    <w:rsid w:val="00243785"/>
    <w:rsid w:val="002444C8"/>
    <w:rsid w:val="00244D22"/>
    <w:rsid w:val="0024631A"/>
    <w:rsid w:val="00246B65"/>
    <w:rsid w:val="00247847"/>
    <w:rsid w:val="002505EC"/>
    <w:rsid w:val="00253353"/>
    <w:rsid w:val="00255803"/>
    <w:rsid w:val="00257370"/>
    <w:rsid w:val="0026514E"/>
    <w:rsid w:val="00274B13"/>
    <w:rsid w:val="0027526B"/>
    <w:rsid w:val="002815FA"/>
    <w:rsid w:val="00281A57"/>
    <w:rsid w:val="00281FAD"/>
    <w:rsid w:val="00283E9A"/>
    <w:rsid w:val="00284B29"/>
    <w:rsid w:val="00285A39"/>
    <w:rsid w:val="00286A9E"/>
    <w:rsid w:val="00290D2A"/>
    <w:rsid w:val="00291257"/>
    <w:rsid w:val="00292871"/>
    <w:rsid w:val="00293BE6"/>
    <w:rsid w:val="00293C10"/>
    <w:rsid w:val="00294112"/>
    <w:rsid w:val="002948D6"/>
    <w:rsid w:val="00294A85"/>
    <w:rsid w:val="00295971"/>
    <w:rsid w:val="002978A5"/>
    <w:rsid w:val="00297BFB"/>
    <w:rsid w:val="002A4A53"/>
    <w:rsid w:val="002A5449"/>
    <w:rsid w:val="002B0329"/>
    <w:rsid w:val="002B061B"/>
    <w:rsid w:val="002B2037"/>
    <w:rsid w:val="002B4A42"/>
    <w:rsid w:val="002B4BCD"/>
    <w:rsid w:val="002B53E9"/>
    <w:rsid w:val="002B6A5B"/>
    <w:rsid w:val="002B7CBA"/>
    <w:rsid w:val="002C1610"/>
    <w:rsid w:val="002C17F7"/>
    <w:rsid w:val="002C195A"/>
    <w:rsid w:val="002C7E34"/>
    <w:rsid w:val="002D028F"/>
    <w:rsid w:val="002D0ED8"/>
    <w:rsid w:val="002D2CF2"/>
    <w:rsid w:val="002D3AC4"/>
    <w:rsid w:val="002D511C"/>
    <w:rsid w:val="002D60D7"/>
    <w:rsid w:val="002F1102"/>
    <w:rsid w:val="002F2C84"/>
    <w:rsid w:val="002F385E"/>
    <w:rsid w:val="002F4B1A"/>
    <w:rsid w:val="003004A5"/>
    <w:rsid w:val="003016BC"/>
    <w:rsid w:val="003016E7"/>
    <w:rsid w:val="00301D3B"/>
    <w:rsid w:val="003021EC"/>
    <w:rsid w:val="00306DF8"/>
    <w:rsid w:val="003073A4"/>
    <w:rsid w:val="00310B2C"/>
    <w:rsid w:val="00310BCA"/>
    <w:rsid w:val="0031750E"/>
    <w:rsid w:val="00320623"/>
    <w:rsid w:val="003217DF"/>
    <w:rsid w:val="0032559D"/>
    <w:rsid w:val="00327103"/>
    <w:rsid w:val="003275D1"/>
    <w:rsid w:val="00331653"/>
    <w:rsid w:val="00332CAA"/>
    <w:rsid w:val="00333745"/>
    <w:rsid w:val="00333919"/>
    <w:rsid w:val="00333E76"/>
    <w:rsid w:val="00333F88"/>
    <w:rsid w:val="00334313"/>
    <w:rsid w:val="003364E9"/>
    <w:rsid w:val="00340970"/>
    <w:rsid w:val="00342505"/>
    <w:rsid w:val="00345DDC"/>
    <w:rsid w:val="00346F92"/>
    <w:rsid w:val="003472C8"/>
    <w:rsid w:val="00347CE8"/>
    <w:rsid w:val="00350718"/>
    <w:rsid w:val="00351702"/>
    <w:rsid w:val="00352660"/>
    <w:rsid w:val="003552AF"/>
    <w:rsid w:val="0035530B"/>
    <w:rsid w:val="00356483"/>
    <w:rsid w:val="00357680"/>
    <w:rsid w:val="0036089A"/>
    <w:rsid w:val="0036131C"/>
    <w:rsid w:val="003625CF"/>
    <w:rsid w:val="00362887"/>
    <w:rsid w:val="0036348A"/>
    <w:rsid w:val="00365501"/>
    <w:rsid w:val="00365B16"/>
    <w:rsid w:val="0036681C"/>
    <w:rsid w:val="00371174"/>
    <w:rsid w:val="00373100"/>
    <w:rsid w:val="00373D23"/>
    <w:rsid w:val="0037485B"/>
    <w:rsid w:val="0037496D"/>
    <w:rsid w:val="00375DAA"/>
    <w:rsid w:val="003778A1"/>
    <w:rsid w:val="003813BD"/>
    <w:rsid w:val="00381FE3"/>
    <w:rsid w:val="00383D5E"/>
    <w:rsid w:val="0038400C"/>
    <w:rsid w:val="003845B7"/>
    <w:rsid w:val="00385CCD"/>
    <w:rsid w:val="003863C7"/>
    <w:rsid w:val="00393050"/>
    <w:rsid w:val="00393636"/>
    <w:rsid w:val="003A0EEA"/>
    <w:rsid w:val="003A12B3"/>
    <w:rsid w:val="003A196E"/>
    <w:rsid w:val="003A2A37"/>
    <w:rsid w:val="003A3F8A"/>
    <w:rsid w:val="003A4191"/>
    <w:rsid w:val="003A716D"/>
    <w:rsid w:val="003A762C"/>
    <w:rsid w:val="003A7B5C"/>
    <w:rsid w:val="003B0278"/>
    <w:rsid w:val="003B29A4"/>
    <w:rsid w:val="003B3161"/>
    <w:rsid w:val="003B33C7"/>
    <w:rsid w:val="003B36AA"/>
    <w:rsid w:val="003B5032"/>
    <w:rsid w:val="003B5ED0"/>
    <w:rsid w:val="003B642E"/>
    <w:rsid w:val="003B7C4B"/>
    <w:rsid w:val="003C0B24"/>
    <w:rsid w:val="003C2091"/>
    <w:rsid w:val="003C2461"/>
    <w:rsid w:val="003C56D2"/>
    <w:rsid w:val="003C73D4"/>
    <w:rsid w:val="003D4E42"/>
    <w:rsid w:val="003D74E0"/>
    <w:rsid w:val="003D7635"/>
    <w:rsid w:val="003E04AA"/>
    <w:rsid w:val="003E071B"/>
    <w:rsid w:val="003E0878"/>
    <w:rsid w:val="003E0B5B"/>
    <w:rsid w:val="003E1443"/>
    <w:rsid w:val="003E2F74"/>
    <w:rsid w:val="003E46DD"/>
    <w:rsid w:val="003E5DD4"/>
    <w:rsid w:val="003E7FBB"/>
    <w:rsid w:val="003F013F"/>
    <w:rsid w:val="003F0E27"/>
    <w:rsid w:val="003F189A"/>
    <w:rsid w:val="003F2010"/>
    <w:rsid w:val="003F478F"/>
    <w:rsid w:val="00400FFA"/>
    <w:rsid w:val="00401BFD"/>
    <w:rsid w:val="00402858"/>
    <w:rsid w:val="0040293F"/>
    <w:rsid w:val="00403C6C"/>
    <w:rsid w:val="00403C79"/>
    <w:rsid w:val="00403D1D"/>
    <w:rsid w:val="00404E5B"/>
    <w:rsid w:val="00405EF1"/>
    <w:rsid w:val="00411C98"/>
    <w:rsid w:val="00411D2C"/>
    <w:rsid w:val="00412D8F"/>
    <w:rsid w:val="00412F94"/>
    <w:rsid w:val="004148B4"/>
    <w:rsid w:val="00415284"/>
    <w:rsid w:val="0041626A"/>
    <w:rsid w:val="00416383"/>
    <w:rsid w:val="00420037"/>
    <w:rsid w:val="004201F0"/>
    <w:rsid w:val="00420229"/>
    <w:rsid w:val="004202C3"/>
    <w:rsid w:val="00421043"/>
    <w:rsid w:val="00421242"/>
    <w:rsid w:val="00421E67"/>
    <w:rsid w:val="004220B9"/>
    <w:rsid w:val="004227B7"/>
    <w:rsid w:val="00422D18"/>
    <w:rsid w:val="00423436"/>
    <w:rsid w:val="0042377A"/>
    <w:rsid w:val="00424B42"/>
    <w:rsid w:val="0042534B"/>
    <w:rsid w:val="0042611B"/>
    <w:rsid w:val="00426217"/>
    <w:rsid w:val="00430BCE"/>
    <w:rsid w:val="00430DB4"/>
    <w:rsid w:val="00432E8B"/>
    <w:rsid w:val="00433BE5"/>
    <w:rsid w:val="00434753"/>
    <w:rsid w:val="004357B3"/>
    <w:rsid w:val="004368DB"/>
    <w:rsid w:val="00441E72"/>
    <w:rsid w:val="0044439F"/>
    <w:rsid w:val="0044442E"/>
    <w:rsid w:val="00444F2B"/>
    <w:rsid w:val="004461CB"/>
    <w:rsid w:val="00450BC1"/>
    <w:rsid w:val="004518A7"/>
    <w:rsid w:val="00454233"/>
    <w:rsid w:val="0045614C"/>
    <w:rsid w:val="004577B0"/>
    <w:rsid w:val="00462760"/>
    <w:rsid w:val="00462A6D"/>
    <w:rsid w:val="00462D02"/>
    <w:rsid w:val="0047034F"/>
    <w:rsid w:val="004713E1"/>
    <w:rsid w:val="0047173B"/>
    <w:rsid w:val="004719E2"/>
    <w:rsid w:val="004777F4"/>
    <w:rsid w:val="004828D1"/>
    <w:rsid w:val="00482F1E"/>
    <w:rsid w:val="00483104"/>
    <w:rsid w:val="00483783"/>
    <w:rsid w:val="00483E1A"/>
    <w:rsid w:val="00484BDD"/>
    <w:rsid w:val="00484DF7"/>
    <w:rsid w:val="00485A9D"/>
    <w:rsid w:val="00485FB7"/>
    <w:rsid w:val="0048733D"/>
    <w:rsid w:val="00487A69"/>
    <w:rsid w:val="00487E52"/>
    <w:rsid w:val="00492F7D"/>
    <w:rsid w:val="004936E8"/>
    <w:rsid w:val="00493FD6"/>
    <w:rsid w:val="004943F3"/>
    <w:rsid w:val="004956D6"/>
    <w:rsid w:val="004A0FCA"/>
    <w:rsid w:val="004A4773"/>
    <w:rsid w:val="004A6C0D"/>
    <w:rsid w:val="004A7526"/>
    <w:rsid w:val="004B053B"/>
    <w:rsid w:val="004B0A1E"/>
    <w:rsid w:val="004B0F04"/>
    <w:rsid w:val="004B4A56"/>
    <w:rsid w:val="004B69F8"/>
    <w:rsid w:val="004C1139"/>
    <w:rsid w:val="004C152B"/>
    <w:rsid w:val="004C23D5"/>
    <w:rsid w:val="004C364B"/>
    <w:rsid w:val="004C5EB3"/>
    <w:rsid w:val="004C6C21"/>
    <w:rsid w:val="004D3A77"/>
    <w:rsid w:val="004D4249"/>
    <w:rsid w:val="004D4E48"/>
    <w:rsid w:val="004D4E97"/>
    <w:rsid w:val="004D5289"/>
    <w:rsid w:val="004D5E82"/>
    <w:rsid w:val="004D6003"/>
    <w:rsid w:val="004D6AF5"/>
    <w:rsid w:val="004E2C37"/>
    <w:rsid w:val="004E2C53"/>
    <w:rsid w:val="004E432D"/>
    <w:rsid w:val="004E4EAE"/>
    <w:rsid w:val="004E5ACC"/>
    <w:rsid w:val="004E6A6C"/>
    <w:rsid w:val="004E6F4A"/>
    <w:rsid w:val="004E70D5"/>
    <w:rsid w:val="004F179A"/>
    <w:rsid w:val="004F2084"/>
    <w:rsid w:val="004F2A1D"/>
    <w:rsid w:val="004F308D"/>
    <w:rsid w:val="004F4446"/>
    <w:rsid w:val="004F5400"/>
    <w:rsid w:val="004F5F2E"/>
    <w:rsid w:val="004F7ABE"/>
    <w:rsid w:val="00500573"/>
    <w:rsid w:val="0050079F"/>
    <w:rsid w:val="00500EA3"/>
    <w:rsid w:val="00501BAE"/>
    <w:rsid w:val="00502E63"/>
    <w:rsid w:val="00503CAD"/>
    <w:rsid w:val="00504413"/>
    <w:rsid w:val="00504A6D"/>
    <w:rsid w:val="0050691D"/>
    <w:rsid w:val="00507EC1"/>
    <w:rsid w:val="00507FC1"/>
    <w:rsid w:val="00511C2B"/>
    <w:rsid w:val="005144C2"/>
    <w:rsid w:val="00514B05"/>
    <w:rsid w:val="00514FC6"/>
    <w:rsid w:val="00516E7E"/>
    <w:rsid w:val="00524715"/>
    <w:rsid w:val="00525349"/>
    <w:rsid w:val="00527741"/>
    <w:rsid w:val="00527D02"/>
    <w:rsid w:val="00530829"/>
    <w:rsid w:val="00535220"/>
    <w:rsid w:val="0053682B"/>
    <w:rsid w:val="00537105"/>
    <w:rsid w:val="0053775F"/>
    <w:rsid w:val="005403DD"/>
    <w:rsid w:val="0054142E"/>
    <w:rsid w:val="00541F6C"/>
    <w:rsid w:val="005426C9"/>
    <w:rsid w:val="005439C1"/>
    <w:rsid w:val="00543C6C"/>
    <w:rsid w:val="0054406B"/>
    <w:rsid w:val="00551503"/>
    <w:rsid w:val="00553839"/>
    <w:rsid w:val="005563AB"/>
    <w:rsid w:val="00557CDE"/>
    <w:rsid w:val="00562038"/>
    <w:rsid w:val="005629D8"/>
    <w:rsid w:val="00564FF2"/>
    <w:rsid w:val="00564FF5"/>
    <w:rsid w:val="005673EC"/>
    <w:rsid w:val="00567842"/>
    <w:rsid w:val="00571EC3"/>
    <w:rsid w:val="0057370F"/>
    <w:rsid w:val="0057437F"/>
    <w:rsid w:val="00574404"/>
    <w:rsid w:val="00576019"/>
    <w:rsid w:val="005765C7"/>
    <w:rsid w:val="005770F8"/>
    <w:rsid w:val="00577936"/>
    <w:rsid w:val="005801D6"/>
    <w:rsid w:val="0058049F"/>
    <w:rsid w:val="005804D6"/>
    <w:rsid w:val="00586BC1"/>
    <w:rsid w:val="00586F3D"/>
    <w:rsid w:val="005872CB"/>
    <w:rsid w:val="00591B2B"/>
    <w:rsid w:val="0059246E"/>
    <w:rsid w:val="00592828"/>
    <w:rsid w:val="005933AD"/>
    <w:rsid w:val="00593CBF"/>
    <w:rsid w:val="0059529C"/>
    <w:rsid w:val="005958C1"/>
    <w:rsid w:val="00595B4A"/>
    <w:rsid w:val="00595FFB"/>
    <w:rsid w:val="00596E27"/>
    <w:rsid w:val="00597A6E"/>
    <w:rsid w:val="005A18C2"/>
    <w:rsid w:val="005A1FE1"/>
    <w:rsid w:val="005A296C"/>
    <w:rsid w:val="005A561F"/>
    <w:rsid w:val="005A5C22"/>
    <w:rsid w:val="005A76C2"/>
    <w:rsid w:val="005B2539"/>
    <w:rsid w:val="005B30CA"/>
    <w:rsid w:val="005B3BBC"/>
    <w:rsid w:val="005B3CFC"/>
    <w:rsid w:val="005B6B73"/>
    <w:rsid w:val="005B7E8A"/>
    <w:rsid w:val="005C1466"/>
    <w:rsid w:val="005C22EF"/>
    <w:rsid w:val="005C3AFE"/>
    <w:rsid w:val="005C4F85"/>
    <w:rsid w:val="005C5A1A"/>
    <w:rsid w:val="005D04A8"/>
    <w:rsid w:val="005D0806"/>
    <w:rsid w:val="005D4CF6"/>
    <w:rsid w:val="005D59C5"/>
    <w:rsid w:val="005D5C83"/>
    <w:rsid w:val="005D6D22"/>
    <w:rsid w:val="005D7AAE"/>
    <w:rsid w:val="005E1E93"/>
    <w:rsid w:val="005E37E2"/>
    <w:rsid w:val="005E4488"/>
    <w:rsid w:val="005E651A"/>
    <w:rsid w:val="005E65CE"/>
    <w:rsid w:val="005E6945"/>
    <w:rsid w:val="005F0FA6"/>
    <w:rsid w:val="005F3F27"/>
    <w:rsid w:val="005F6DA9"/>
    <w:rsid w:val="0060368A"/>
    <w:rsid w:val="006041AE"/>
    <w:rsid w:val="00604299"/>
    <w:rsid w:val="0060498E"/>
    <w:rsid w:val="00605D7F"/>
    <w:rsid w:val="00606BCA"/>
    <w:rsid w:val="00607DB3"/>
    <w:rsid w:val="00607EDE"/>
    <w:rsid w:val="006106D5"/>
    <w:rsid w:val="00610934"/>
    <w:rsid w:val="00610970"/>
    <w:rsid w:val="00611325"/>
    <w:rsid w:val="006121EA"/>
    <w:rsid w:val="0061326B"/>
    <w:rsid w:val="00615861"/>
    <w:rsid w:val="0062210A"/>
    <w:rsid w:val="00622837"/>
    <w:rsid w:val="00624491"/>
    <w:rsid w:val="00624A0B"/>
    <w:rsid w:val="00631AA2"/>
    <w:rsid w:val="00632791"/>
    <w:rsid w:val="006350AA"/>
    <w:rsid w:val="00635EF9"/>
    <w:rsid w:val="0063677F"/>
    <w:rsid w:val="00636A2D"/>
    <w:rsid w:val="00642069"/>
    <w:rsid w:val="00642086"/>
    <w:rsid w:val="00645F59"/>
    <w:rsid w:val="00646E9F"/>
    <w:rsid w:val="00647959"/>
    <w:rsid w:val="006513FD"/>
    <w:rsid w:val="00652FAE"/>
    <w:rsid w:val="006544D6"/>
    <w:rsid w:val="00654AD3"/>
    <w:rsid w:val="00654BA6"/>
    <w:rsid w:val="00655B02"/>
    <w:rsid w:val="006618EF"/>
    <w:rsid w:val="00662407"/>
    <w:rsid w:val="0066409F"/>
    <w:rsid w:val="00664AED"/>
    <w:rsid w:val="006658FD"/>
    <w:rsid w:val="00666785"/>
    <w:rsid w:val="00667715"/>
    <w:rsid w:val="00667A46"/>
    <w:rsid w:val="00667A8B"/>
    <w:rsid w:val="00667EC2"/>
    <w:rsid w:val="0067126A"/>
    <w:rsid w:val="00675C6B"/>
    <w:rsid w:val="0068038B"/>
    <w:rsid w:val="00683262"/>
    <w:rsid w:val="006838FA"/>
    <w:rsid w:val="00685147"/>
    <w:rsid w:val="006853E2"/>
    <w:rsid w:val="00687A75"/>
    <w:rsid w:val="0069588B"/>
    <w:rsid w:val="006966EE"/>
    <w:rsid w:val="00696CF7"/>
    <w:rsid w:val="0069724A"/>
    <w:rsid w:val="006A380F"/>
    <w:rsid w:val="006A3FBA"/>
    <w:rsid w:val="006A4E08"/>
    <w:rsid w:val="006A57C9"/>
    <w:rsid w:val="006A5CE3"/>
    <w:rsid w:val="006A6A28"/>
    <w:rsid w:val="006A72A7"/>
    <w:rsid w:val="006B0207"/>
    <w:rsid w:val="006B2253"/>
    <w:rsid w:val="006B3819"/>
    <w:rsid w:val="006B4EFA"/>
    <w:rsid w:val="006B50F0"/>
    <w:rsid w:val="006B601E"/>
    <w:rsid w:val="006B7065"/>
    <w:rsid w:val="006B7D21"/>
    <w:rsid w:val="006C025E"/>
    <w:rsid w:val="006C0FC3"/>
    <w:rsid w:val="006C13AF"/>
    <w:rsid w:val="006C1F0E"/>
    <w:rsid w:val="006C21EF"/>
    <w:rsid w:val="006C282F"/>
    <w:rsid w:val="006C285F"/>
    <w:rsid w:val="006C375B"/>
    <w:rsid w:val="006C3D6C"/>
    <w:rsid w:val="006C66A9"/>
    <w:rsid w:val="006C6716"/>
    <w:rsid w:val="006D126B"/>
    <w:rsid w:val="006D2862"/>
    <w:rsid w:val="006D2993"/>
    <w:rsid w:val="006D4042"/>
    <w:rsid w:val="006D7365"/>
    <w:rsid w:val="006D7408"/>
    <w:rsid w:val="006E0D65"/>
    <w:rsid w:val="006E392D"/>
    <w:rsid w:val="006E4E5C"/>
    <w:rsid w:val="006E5099"/>
    <w:rsid w:val="006E5841"/>
    <w:rsid w:val="006E65BB"/>
    <w:rsid w:val="006E6B1D"/>
    <w:rsid w:val="006E7C81"/>
    <w:rsid w:val="006F12C6"/>
    <w:rsid w:val="006F22D6"/>
    <w:rsid w:val="006F265E"/>
    <w:rsid w:val="006F3D45"/>
    <w:rsid w:val="006F46EB"/>
    <w:rsid w:val="006F69BC"/>
    <w:rsid w:val="006F7FF3"/>
    <w:rsid w:val="00702DD6"/>
    <w:rsid w:val="007040C2"/>
    <w:rsid w:val="00704A6D"/>
    <w:rsid w:val="00705685"/>
    <w:rsid w:val="007103D6"/>
    <w:rsid w:val="00710DD6"/>
    <w:rsid w:val="00711FFD"/>
    <w:rsid w:val="007126F0"/>
    <w:rsid w:val="00712B73"/>
    <w:rsid w:val="0071401D"/>
    <w:rsid w:val="00714CD7"/>
    <w:rsid w:val="00716D84"/>
    <w:rsid w:val="00717741"/>
    <w:rsid w:val="00720F3D"/>
    <w:rsid w:val="007273C3"/>
    <w:rsid w:val="00727C0F"/>
    <w:rsid w:val="0073013A"/>
    <w:rsid w:val="007301E4"/>
    <w:rsid w:val="00730296"/>
    <w:rsid w:val="007307F5"/>
    <w:rsid w:val="00732C7C"/>
    <w:rsid w:val="00733BBE"/>
    <w:rsid w:val="00737360"/>
    <w:rsid w:val="0074232F"/>
    <w:rsid w:val="00742D41"/>
    <w:rsid w:val="00743B1E"/>
    <w:rsid w:val="00744DE6"/>
    <w:rsid w:val="00745A9C"/>
    <w:rsid w:val="00745E00"/>
    <w:rsid w:val="00746DDB"/>
    <w:rsid w:val="007501C4"/>
    <w:rsid w:val="0075333B"/>
    <w:rsid w:val="00754732"/>
    <w:rsid w:val="007555AF"/>
    <w:rsid w:val="0076013E"/>
    <w:rsid w:val="00761117"/>
    <w:rsid w:val="00764137"/>
    <w:rsid w:val="00764358"/>
    <w:rsid w:val="0076465D"/>
    <w:rsid w:val="00764E8E"/>
    <w:rsid w:val="007666AF"/>
    <w:rsid w:val="007709DB"/>
    <w:rsid w:val="00772236"/>
    <w:rsid w:val="007725C1"/>
    <w:rsid w:val="00773890"/>
    <w:rsid w:val="007751FB"/>
    <w:rsid w:val="00776856"/>
    <w:rsid w:val="007805DB"/>
    <w:rsid w:val="00780B35"/>
    <w:rsid w:val="0078194A"/>
    <w:rsid w:val="00784577"/>
    <w:rsid w:val="0078667B"/>
    <w:rsid w:val="00786971"/>
    <w:rsid w:val="00790434"/>
    <w:rsid w:val="00790487"/>
    <w:rsid w:val="007944C5"/>
    <w:rsid w:val="00796AFE"/>
    <w:rsid w:val="00796DC6"/>
    <w:rsid w:val="00796F6A"/>
    <w:rsid w:val="007A1403"/>
    <w:rsid w:val="007A17C7"/>
    <w:rsid w:val="007A383B"/>
    <w:rsid w:val="007A4C89"/>
    <w:rsid w:val="007A7124"/>
    <w:rsid w:val="007A71F2"/>
    <w:rsid w:val="007A7833"/>
    <w:rsid w:val="007B1910"/>
    <w:rsid w:val="007B20C0"/>
    <w:rsid w:val="007B23C6"/>
    <w:rsid w:val="007B366C"/>
    <w:rsid w:val="007B6122"/>
    <w:rsid w:val="007B671D"/>
    <w:rsid w:val="007B7340"/>
    <w:rsid w:val="007C05EB"/>
    <w:rsid w:val="007C1AF8"/>
    <w:rsid w:val="007C3277"/>
    <w:rsid w:val="007C3D6F"/>
    <w:rsid w:val="007C5585"/>
    <w:rsid w:val="007C62C1"/>
    <w:rsid w:val="007C7A4D"/>
    <w:rsid w:val="007D06CC"/>
    <w:rsid w:val="007D3403"/>
    <w:rsid w:val="007D7607"/>
    <w:rsid w:val="007E0EC2"/>
    <w:rsid w:val="007E0F1C"/>
    <w:rsid w:val="007E6279"/>
    <w:rsid w:val="007E63CD"/>
    <w:rsid w:val="007E677E"/>
    <w:rsid w:val="007F0E39"/>
    <w:rsid w:val="007F3C3E"/>
    <w:rsid w:val="007F4974"/>
    <w:rsid w:val="007F54B7"/>
    <w:rsid w:val="007F6841"/>
    <w:rsid w:val="007F6A01"/>
    <w:rsid w:val="007F7280"/>
    <w:rsid w:val="00801139"/>
    <w:rsid w:val="008033EC"/>
    <w:rsid w:val="00806090"/>
    <w:rsid w:val="00810B72"/>
    <w:rsid w:val="0081249E"/>
    <w:rsid w:val="00812713"/>
    <w:rsid w:val="0081560A"/>
    <w:rsid w:val="00816F63"/>
    <w:rsid w:val="00817122"/>
    <w:rsid w:val="008204DD"/>
    <w:rsid w:val="00825866"/>
    <w:rsid w:val="0082722D"/>
    <w:rsid w:val="00827393"/>
    <w:rsid w:val="00830070"/>
    <w:rsid w:val="00830660"/>
    <w:rsid w:val="008309CD"/>
    <w:rsid w:val="00830C67"/>
    <w:rsid w:val="0083176E"/>
    <w:rsid w:val="00831B4C"/>
    <w:rsid w:val="008325BC"/>
    <w:rsid w:val="0083536A"/>
    <w:rsid w:val="008368DF"/>
    <w:rsid w:val="008369B0"/>
    <w:rsid w:val="00836EE9"/>
    <w:rsid w:val="00837947"/>
    <w:rsid w:val="00837A65"/>
    <w:rsid w:val="00837D24"/>
    <w:rsid w:val="008423A5"/>
    <w:rsid w:val="00844BDA"/>
    <w:rsid w:val="00846516"/>
    <w:rsid w:val="0084714E"/>
    <w:rsid w:val="00847BEF"/>
    <w:rsid w:val="00851064"/>
    <w:rsid w:val="008517DE"/>
    <w:rsid w:val="00852A4A"/>
    <w:rsid w:val="008537C2"/>
    <w:rsid w:val="00853812"/>
    <w:rsid w:val="00855031"/>
    <w:rsid w:val="00855403"/>
    <w:rsid w:val="00855674"/>
    <w:rsid w:val="008563DE"/>
    <w:rsid w:val="008564C0"/>
    <w:rsid w:val="00856F63"/>
    <w:rsid w:val="00861B17"/>
    <w:rsid w:val="00862046"/>
    <w:rsid w:val="008641B1"/>
    <w:rsid w:val="00864F77"/>
    <w:rsid w:val="00865172"/>
    <w:rsid w:val="008666E1"/>
    <w:rsid w:val="00866761"/>
    <w:rsid w:val="00867572"/>
    <w:rsid w:val="008708B4"/>
    <w:rsid w:val="00870B4C"/>
    <w:rsid w:val="00872746"/>
    <w:rsid w:val="00876B6A"/>
    <w:rsid w:val="00877885"/>
    <w:rsid w:val="008830E3"/>
    <w:rsid w:val="008839DC"/>
    <w:rsid w:val="00883FE3"/>
    <w:rsid w:val="008866EC"/>
    <w:rsid w:val="008874F2"/>
    <w:rsid w:val="008878B6"/>
    <w:rsid w:val="00887DE7"/>
    <w:rsid w:val="00890750"/>
    <w:rsid w:val="0089085C"/>
    <w:rsid w:val="00891B0F"/>
    <w:rsid w:val="008947A4"/>
    <w:rsid w:val="008A112F"/>
    <w:rsid w:val="008A3E99"/>
    <w:rsid w:val="008A4895"/>
    <w:rsid w:val="008A6C75"/>
    <w:rsid w:val="008B1288"/>
    <w:rsid w:val="008B30A3"/>
    <w:rsid w:val="008B79CB"/>
    <w:rsid w:val="008B7F47"/>
    <w:rsid w:val="008C0686"/>
    <w:rsid w:val="008C1C30"/>
    <w:rsid w:val="008C20FD"/>
    <w:rsid w:val="008C22AE"/>
    <w:rsid w:val="008C281D"/>
    <w:rsid w:val="008C3FD1"/>
    <w:rsid w:val="008C446E"/>
    <w:rsid w:val="008C4ACF"/>
    <w:rsid w:val="008C5D7D"/>
    <w:rsid w:val="008C5D8E"/>
    <w:rsid w:val="008D1A00"/>
    <w:rsid w:val="008D243B"/>
    <w:rsid w:val="008D2F82"/>
    <w:rsid w:val="008E003E"/>
    <w:rsid w:val="008E0E4A"/>
    <w:rsid w:val="008E0ED1"/>
    <w:rsid w:val="008E21BB"/>
    <w:rsid w:val="008E232A"/>
    <w:rsid w:val="008E2B99"/>
    <w:rsid w:val="008E2E37"/>
    <w:rsid w:val="008E34F3"/>
    <w:rsid w:val="008E40AA"/>
    <w:rsid w:val="008E42C4"/>
    <w:rsid w:val="008E78AE"/>
    <w:rsid w:val="008E7B12"/>
    <w:rsid w:val="008F366D"/>
    <w:rsid w:val="008F4750"/>
    <w:rsid w:val="008F5E50"/>
    <w:rsid w:val="008F5EF1"/>
    <w:rsid w:val="00901B7F"/>
    <w:rsid w:val="0090280C"/>
    <w:rsid w:val="00902FC0"/>
    <w:rsid w:val="00903256"/>
    <w:rsid w:val="00904E7E"/>
    <w:rsid w:val="00906087"/>
    <w:rsid w:val="0090764B"/>
    <w:rsid w:val="00910382"/>
    <w:rsid w:val="00913466"/>
    <w:rsid w:val="00913F74"/>
    <w:rsid w:val="0091606D"/>
    <w:rsid w:val="0091638C"/>
    <w:rsid w:val="009218C2"/>
    <w:rsid w:val="00921A76"/>
    <w:rsid w:val="00922DDA"/>
    <w:rsid w:val="009239DA"/>
    <w:rsid w:val="00923CC0"/>
    <w:rsid w:val="00924FC0"/>
    <w:rsid w:val="0092533C"/>
    <w:rsid w:val="00926FA4"/>
    <w:rsid w:val="0092770B"/>
    <w:rsid w:val="00927885"/>
    <w:rsid w:val="00930878"/>
    <w:rsid w:val="00930985"/>
    <w:rsid w:val="00931CC7"/>
    <w:rsid w:val="00931D28"/>
    <w:rsid w:val="00932AC1"/>
    <w:rsid w:val="009335F5"/>
    <w:rsid w:val="00933D8B"/>
    <w:rsid w:val="00934B6F"/>
    <w:rsid w:val="00934D51"/>
    <w:rsid w:val="0093516E"/>
    <w:rsid w:val="00937637"/>
    <w:rsid w:val="00937925"/>
    <w:rsid w:val="009405D5"/>
    <w:rsid w:val="00940FBD"/>
    <w:rsid w:val="00942F8D"/>
    <w:rsid w:val="00943A0F"/>
    <w:rsid w:val="0094430E"/>
    <w:rsid w:val="00944822"/>
    <w:rsid w:val="009460F5"/>
    <w:rsid w:val="0094649F"/>
    <w:rsid w:val="009476C9"/>
    <w:rsid w:val="00950FE4"/>
    <w:rsid w:val="009510C0"/>
    <w:rsid w:val="009515BA"/>
    <w:rsid w:val="00952F22"/>
    <w:rsid w:val="009539A3"/>
    <w:rsid w:val="00954B7D"/>
    <w:rsid w:val="00954DEC"/>
    <w:rsid w:val="00955802"/>
    <w:rsid w:val="00955AFE"/>
    <w:rsid w:val="00957450"/>
    <w:rsid w:val="00960835"/>
    <w:rsid w:val="009615C2"/>
    <w:rsid w:val="00965998"/>
    <w:rsid w:val="00971867"/>
    <w:rsid w:val="00971DD7"/>
    <w:rsid w:val="00973892"/>
    <w:rsid w:val="0097486A"/>
    <w:rsid w:val="0097510A"/>
    <w:rsid w:val="009760A1"/>
    <w:rsid w:val="009764D8"/>
    <w:rsid w:val="00980A14"/>
    <w:rsid w:val="00981311"/>
    <w:rsid w:val="0098134D"/>
    <w:rsid w:val="00983A20"/>
    <w:rsid w:val="009857AE"/>
    <w:rsid w:val="0098632F"/>
    <w:rsid w:val="00986979"/>
    <w:rsid w:val="0098698E"/>
    <w:rsid w:val="00990056"/>
    <w:rsid w:val="009911CB"/>
    <w:rsid w:val="0099187F"/>
    <w:rsid w:val="00991C3F"/>
    <w:rsid w:val="00997A1E"/>
    <w:rsid w:val="00997DD7"/>
    <w:rsid w:val="009A0931"/>
    <w:rsid w:val="009A517B"/>
    <w:rsid w:val="009A6089"/>
    <w:rsid w:val="009A6648"/>
    <w:rsid w:val="009A757A"/>
    <w:rsid w:val="009A7B30"/>
    <w:rsid w:val="009B1760"/>
    <w:rsid w:val="009B26E8"/>
    <w:rsid w:val="009B3677"/>
    <w:rsid w:val="009B6A2E"/>
    <w:rsid w:val="009C2C8D"/>
    <w:rsid w:val="009C3353"/>
    <w:rsid w:val="009C4BC9"/>
    <w:rsid w:val="009C57DC"/>
    <w:rsid w:val="009C624F"/>
    <w:rsid w:val="009C65BB"/>
    <w:rsid w:val="009C731C"/>
    <w:rsid w:val="009C7F10"/>
    <w:rsid w:val="009D0348"/>
    <w:rsid w:val="009D3D1B"/>
    <w:rsid w:val="009D407C"/>
    <w:rsid w:val="009D4321"/>
    <w:rsid w:val="009D482E"/>
    <w:rsid w:val="009D49E7"/>
    <w:rsid w:val="009D4A19"/>
    <w:rsid w:val="009D55C2"/>
    <w:rsid w:val="009D66D0"/>
    <w:rsid w:val="009D79EF"/>
    <w:rsid w:val="009E0470"/>
    <w:rsid w:val="009E1123"/>
    <w:rsid w:val="009E19DB"/>
    <w:rsid w:val="009E2256"/>
    <w:rsid w:val="009E5498"/>
    <w:rsid w:val="009E58AF"/>
    <w:rsid w:val="009E6F73"/>
    <w:rsid w:val="009E7EBE"/>
    <w:rsid w:val="009E7FDF"/>
    <w:rsid w:val="009F1BF2"/>
    <w:rsid w:val="009F55AE"/>
    <w:rsid w:val="009F5E1B"/>
    <w:rsid w:val="009F7368"/>
    <w:rsid w:val="00A0142D"/>
    <w:rsid w:val="00A01F41"/>
    <w:rsid w:val="00A038B9"/>
    <w:rsid w:val="00A05B5B"/>
    <w:rsid w:val="00A078FE"/>
    <w:rsid w:val="00A118D4"/>
    <w:rsid w:val="00A11962"/>
    <w:rsid w:val="00A12928"/>
    <w:rsid w:val="00A13DA3"/>
    <w:rsid w:val="00A145F9"/>
    <w:rsid w:val="00A151DD"/>
    <w:rsid w:val="00A17A35"/>
    <w:rsid w:val="00A20A1F"/>
    <w:rsid w:val="00A21B27"/>
    <w:rsid w:val="00A237AA"/>
    <w:rsid w:val="00A24DBE"/>
    <w:rsid w:val="00A270C5"/>
    <w:rsid w:val="00A307DC"/>
    <w:rsid w:val="00A30DAE"/>
    <w:rsid w:val="00A30DBA"/>
    <w:rsid w:val="00A31186"/>
    <w:rsid w:val="00A32E8C"/>
    <w:rsid w:val="00A32F1E"/>
    <w:rsid w:val="00A3436D"/>
    <w:rsid w:val="00A35870"/>
    <w:rsid w:val="00A36832"/>
    <w:rsid w:val="00A37838"/>
    <w:rsid w:val="00A37E80"/>
    <w:rsid w:val="00A4080E"/>
    <w:rsid w:val="00A4146A"/>
    <w:rsid w:val="00A42428"/>
    <w:rsid w:val="00A43F06"/>
    <w:rsid w:val="00A4514C"/>
    <w:rsid w:val="00A4542F"/>
    <w:rsid w:val="00A45D56"/>
    <w:rsid w:val="00A461B6"/>
    <w:rsid w:val="00A530FC"/>
    <w:rsid w:val="00A5333F"/>
    <w:rsid w:val="00A54184"/>
    <w:rsid w:val="00A56834"/>
    <w:rsid w:val="00A574C4"/>
    <w:rsid w:val="00A63CE9"/>
    <w:rsid w:val="00A64EF8"/>
    <w:rsid w:val="00A66AE8"/>
    <w:rsid w:val="00A70289"/>
    <w:rsid w:val="00A711E6"/>
    <w:rsid w:val="00A71996"/>
    <w:rsid w:val="00A7213D"/>
    <w:rsid w:val="00A7302F"/>
    <w:rsid w:val="00A73438"/>
    <w:rsid w:val="00A75301"/>
    <w:rsid w:val="00A75CE6"/>
    <w:rsid w:val="00A80C93"/>
    <w:rsid w:val="00A82C20"/>
    <w:rsid w:val="00A83697"/>
    <w:rsid w:val="00A8407A"/>
    <w:rsid w:val="00A84C11"/>
    <w:rsid w:val="00A85BEC"/>
    <w:rsid w:val="00A90E13"/>
    <w:rsid w:val="00A92E5F"/>
    <w:rsid w:val="00A9566F"/>
    <w:rsid w:val="00A963AA"/>
    <w:rsid w:val="00A96C7E"/>
    <w:rsid w:val="00A979BE"/>
    <w:rsid w:val="00AA0074"/>
    <w:rsid w:val="00AA00B4"/>
    <w:rsid w:val="00AA01CF"/>
    <w:rsid w:val="00AA2698"/>
    <w:rsid w:val="00AA3215"/>
    <w:rsid w:val="00AA5308"/>
    <w:rsid w:val="00AA6814"/>
    <w:rsid w:val="00AA7199"/>
    <w:rsid w:val="00AB1830"/>
    <w:rsid w:val="00AB2BB6"/>
    <w:rsid w:val="00AB3010"/>
    <w:rsid w:val="00AB323A"/>
    <w:rsid w:val="00AB34DA"/>
    <w:rsid w:val="00AB3F25"/>
    <w:rsid w:val="00AB57CF"/>
    <w:rsid w:val="00AB5D7D"/>
    <w:rsid w:val="00AB78D3"/>
    <w:rsid w:val="00AC0A29"/>
    <w:rsid w:val="00AC0AE5"/>
    <w:rsid w:val="00AC17CA"/>
    <w:rsid w:val="00AC4791"/>
    <w:rsid w:val="00AD039B"/>
    <w:rsid w:val="00AD1D85"/>
    <w:rsid w:val="00AD50FD"/>
    <w:rsid w:val="00AD62BF"/>
    <w:rsid w:val="00AE00E1"/>
    <w:rsid w:val="00AE16C0"/>
    <w:rsid w:val="00AE2F91"/>
    <w:rsid w:val="00AE4F03"/>
    <w:rsid w:val="00AE5599"/>
    <w:rsid w:val="00AE6212"/>
    <w:rsid w:val="00AE7457"/>
    <w:rsid w:val="00AE78F4"/>
    <w:rsid w:val="00AF0247"/>
    <w:rsid w:val="00AF08F0"/>
    <w:rsid w:val="00AF15C5"/>
    <w:rsid w:val="00AF15E4"/>
    <w:rsid w:val="00B00392"/>
    <w:rsid w:val="00B03935"/>
    <w:rsid w:val="00B05DF1"/>
    <w:rsid w:val="00B100E4"/>
    <w:rsid w:val="00B12584"/>
    <w:rsid w:val="00B12C0A"/>
    <w:rsid w:val="00B12EED"/>
    <w:rsid w:val="00B15672"/>
    <w:rsid w:val="00B20722"/>
    <w:rsid w:val="00B211BF"/>
    <w:rsid w:val="00B2129E"/>
    <w:rsid w:val="00B21CA5"/>
    <w:rsid w:val="00B21EB3"/>
    <w:rsid w:val="00B23351"/>
    <w:rsid w:val="00B30402"/>
    <w:rsid w:val="00B30F0D"/>
    <w:rsid w:val="00B31333"/>
    <w:rsid w:val="00B35DC7"/>
    <w:rsid w:val="00B35FFF"/>
    <w:rsid w:val="00B37DA9"/>
    <w:rsid w:val="00B4020F"/>
    <w:rsid w:val="00B402E0"/>
    <w:rsid w:val="00B4037E"/>
    <w:rsid w:val="00B40602"/>
    <w:rsid w:val="00B40DB3"/>
    <w:rsid w:val="00B41DEE"/>
    <w:rsid w:val="00B438DC"/>
    <w:rsid w:val="00B449CB"/>
    <w:rsid w:val="00B459D7"/>
    <w:rsid w:val="00B47236"/>
    <w:rsid w:val="00B5235B"/>
    <w:rsid w:val="00B541C9"/>
    <w:rsid w:val="00B5523D"/>
    <w:rsid w:val="00B558FB"/>
    <w:rsid w:val="00B55C41"/>
    <w:rsid w:val="00B561C7"/>
    <w:rsid w:val="00B56B73"/>
    <w:rsid w:val="00B574B9"/>
    <w:rsid w:val="00B574C9"/>
    <w:rsid w:val="00B5789A"/>
    <w:rsid w:val="00B600C0"/>
    <w:rsid w:val="00B60B7F"/>
    <w:rsid w:val="00B636FA"/>
    <w:rsid w:val="00B639D2"/>
    <w:rsid w:val="00B65750"/>
    <w:rsid w:val="00B66179"/>
    <w:rsid w:val="00B66D89"/>
    <w:rsid w:val="00B72620"/>
    <w:rsid w:val="00B77106"/>
    <w:rsid w:val="00B77829"/>
    <w:rsid w:val="00B81EDB"/>
    <w:rsid w:val="00B83657"/>
    <w:rsid w:val="00B8568F"/>
    <w:rsid w:val="00B862C1"/>
    <w:rsid w:val="00B87422"/>
    <w:rsid w:val="00B874A3"/>
    <w:rsid w:val="00B87BEE"/>
    <w:rsid w:val="00B9122A"/>
    <w:rsid w:val="00B91D78"/>
    <w:rsid w:val="00B922C1"/>
    <w:rsid w:val="00B9442B"/>
    <w:rsid w:val="00B949A0"/>
    <w:rsid w:val="00B94E18"/>
    <w:rsid w:val="00B9528D"/>
    <w:rsid w:val="00B95BE4"/>
    <w:rsid w:val="00B966A3"/>
    <w:rsid w:val="00B96F17"/>
    <w:rsid w:val="00B97F2D"/>
    <w:rsid w:val="00BA1995"/>
    <w:rsid w:val="00BA1EC1"/>
    <w:rsid w:val="00BA2FAE"/>
    <w:rsid w:val="00BA326F"/>
    <w:rsid w:val="00BA485C"/>
    <w:rsid w:val="00BA51CC"/>
    <w:rsid w:val="00BA6DE6"/>
    <w:rsid w:val="00BA757E"/>
    <w:rsid w:val="00BA7709"/>
    <w:rsid w:val="00BA78AB"/>
    <w:rsid w:val="00BB0ED8"/>
    <w:rsid w:val="00BB1709"/>
    <w:rsid w:val="00BB296A"/>
    <w:rsid w:val="00BB3F58"/>
    <w:rsid w:val="00BB5D89"/>
    <w:rsid w:val="00BB5F9E"/>
    <w:rsid w:val="00BB6B42"/>
    <w:rsid w:val="00BB7CE7"/>
    <w:rsid w:val="00BC1667"/>
    <w:rsid w:val="00BC37E2"/>
    <w:rsid w:val="00BC67FE"/>
    <w:rsid w:val="00BC7AF2"/>
    <w:rsid w:val="00BD0C6E"/>
    <w:rsid w:val="00BD10B6"/>
    <w:rsid w:val="00BD3CBE"/>
    <w:rsid w:val="00BD5D53"/>
    <w:rsid w:val="00BD607C"/>
    <w:rsid w:val="00BD6184"/>
    <w:rsid w:val="00BD6202"/>
    <w:rsid w:val="00BE00D2"/>
    <w:rsid w:val="00BE25BB"/>
    <w:rsid w:val="00BE316D"/>
    <w:rsid w:val="00BE3CC2"/>
    <w:rsid w:val="00BE630A"/>
    <w:rsid w:val="00BE7EB1"/>
    <w:rsid w:val="00BF06C6"/>
    <w:rsid w:val="00BF0C45"/>
    <w:rsid w:val="00BF2AF5"/>
    <w:rsid w:val="00BF3871"/>
    <w:rsid w:val="00C03F5F"/>
    <w:rsid w:val="00C06210"/>
    <w:rsid w:val="00C070A0"/>
    <w:rsid w:val="00C1050F"/>
    <w:rsid w:val="00C10946"/>
    <w:rsid w:val="00C12A15"/>
    <w:rsid w:val="00C13804"/>
    <w:rsid w:val="00C15A30"/>
    <w:rsid w:val="00C17986"/>
    <w:rsid w:val="00C21FE5"/>
    <w:rsid w:val="00C229A8"/>
    <w:rsid w:val="00C231DF"/>
    <w:rsid w:val="00C234F3"/>
    <w:rsid w:val="00C23EA5"/>
    <w:rsid w:val="00C2421D"/>
    <w:rsid w:val="00C24B97"/>
    <w:rsid w:val="00C259C8"/>
    <w:rsid w:val="00C26CDA"/>
    <w:rsid w:val="00C30BA0"/>
    <w:rsid w:val="00C30FDC"/>
    <w:rsid w:val="00C32078"/>
    <w:rsid w:val="00C323B1"/>
    <w:rsid w:val="00C332CD"/>
    <w:rsid w:val="00C335A6"/>
    <w:rsid w:val="00C34E29"/>
    <w:rsid w:val="00C41BD0"/>
    <w:rsid w:val="00C42F21"/>
    <w:rsid w:val="00C43658"/>
    <w:rsid w:val="00C44548"/>
    <w:rsid w:val="00C4465E"/>
    <w:rsid w:val="00C44885"/>
    <w:rsid w:val="00C44987"/>
    <w:rsid w:val="00C45075"/>
    <w:rsid w:val="00C450D1"/>
    <w:rsid w:val="00C469DA"/>
    <w:rsid w:val="00C50AA0"/>
    <w:rsid w:val="00C52E72"/>
    <w:rsid w:val="00C530C6"/>
    <w:rsid w:val="00C55F04"/>
    <w:rsid w:val="00C55F55"/>
    <w:rsid w:val="00C56D2E"/>
    <w:rsid w:val="00C63509"/>
    <w:rsid w:val="00C6507E"/>
    <w:rsid w:val="00C65E81"/>
    <w:rsid w:val="00C65E9F"/>
    <w:rsid w:val="00C670E3"/>
    <w:rsid w:val="00C67A31"/>
    <w:rsid w:val="00C708D8"/>
    <w:rsid w:val="00C7096B"/>
    <w:rsid w:val="00C712AA"/>
    <w:rsid w:val="00C71330"/>
    <w:rsid w:val="00C73B20"/>
    <w:rsid w:val="00C73F7C"/>
    <w:rsid w:val="00C7412B"/>
    <w:rsid w:val="00C81901"/>
    <w:rsid w:val="00C81D63"/>
    <w:rsid w:val="00C81EA4"/>
    <w:rsid w:val="00C8458B"/>
    <w:rsid w:val="00C84A2D"/>
    <w:rsid w:val="00C84F37"/>
    <w:rsid w:val="00C85A64"/>
    <w:rsid w:val="00C8608E"/>
    <w:rsid w:val="00C90075"/>
    <w:rsid w:val="00C90484"/>
    <w:rsid w:val="00C91114"/>
    <w:rsid w:val="00C9302B"/>
    <w:rsid w:val="00C96150"/>
    <w:rsid w:val="00C968F2"/>
    <w:rsid w:val="00C969BA"/>
    <w:rsid w:val="00C97A4B"/>
    <w:rsid w:val="00C97E25"/>
    <w:rsid w:val="00CA0342"/>
    <w:rsid w:val="00CA0F99"/>
    <w:rsid w:val="00CA11C6"/>
    <w:rsid w:val="00CA33FE"/>
    <w:rsid w:val="00CA455B"/>
    <w:rsid w:val="00CB037B"/>
    <w:rsid w:val="00CB05BE"/>
    <w:rsid w:val="00CB09C0"/>
    <w:rsid w:val="00CB22CE"/>
    <w:rsid w:val="00CB2567"/>
    <w:rsid w:val="00CB33D3"/>
    <w:rsid w:val="00CB41CC"/>
    <w:rsid w:val="00CB754C"/>
    <w:rsid w:val="00CC040E"/>
    <w:rsid w:val="00CC0813"/>
    <w:rsid w:val="00CC17D7"/>
    <w:rsid w:val="00CC2966"/>
    <w:rsid w:val="00CC402C"/>
    <w:rsid w:val="00CC44FE"/>
    <w:rsid w:val="00CC4810"/>
    <w:rsid w:val="00CC4F0C"/>
    <w:rsid w:val="00CC7435"/>
    <w:rsid w:val="00CC746F"/>
    <w:rsid w:val="00CD0878"/>
    <w:rsid w:val="00CD0EFA"/>
    <w:rsid w:val="00CD1FBA"/>
    <w:rsid w:val="00CD332D"/>
    <w:rsid w:val="00CD55C0"/>
    <w:rsid w:val="00CD5C8C"/>
    <w:rsid w:val="00CD5CC3"/>
    <w:rsid w:val="00CD6CDD"/>
    <w:rsid w:val="00CE00C8"/>
    <w:rsid w:val="00CE1AA4"/>
    <w:rsid w:val="00CE2E41"/>
    <w:rsid w:val="00CE30C2"/>
    <w:rsid w:val="00CE41F1"/>
    <w:rsid w:val="00CE4D1F"/>
    <w:rsid w:val="00CF28DA"/>
    <w:rsid w:val="00CF51DA"/>
    <w:rsid w:val="00CF5833"/>
    <w:rsid w:val="00CF5D6B"/>
    <w:rsid w:val="00CF60B9"/>
    <w:rsid w:val="00CF7845"/>
    <w:rsid w:val="00D00AC0"/>
    <w:rsid w:val="00D00DD0"/>
    <w:rsid w:val="00D00F6F"/>
    <w:rsid w:val="00D0243F"/>
    <w:rsid w:val="00D026E6"/>
    <w:rsid w:val="00D03BBE"/>
    <w:rsid w:val="00D04E19"/>
    <w:rsid w:val="00D06B4C"/>
    <w:rsid w:val="00D07215"/>
    <w:rsid w:val="00D07300"/>
    <w:rsid w:val="00D076CD"/>
    <w:rsid w:val="00D1186A"/>
    <w:rsid w:val="00D124E4"/>
    <w:rsid w:val="00D1358F"/>
    <w:rsid w:val="00D1413D"/>
    <w:rsid w:val="00D14B13"/>
    <w:rsid w:val="00D151B3"/>
    <w:rsid w:val="00D15F7A"/>
    <w:rsid w:val="00D16710"/>
    <w:rsid w:val="00D16EA8"/>
    <w:rsid w:val="00D173C4"/>
    <w:rsid w:val="00D17C56"/>
    <w:rsid w:val="00D17D0B"/>
    <w:rsid w:val="00D17D39"/>
    <w:rsid w:val="00D216C8"/>
    <w:rsid w:val="00D25572"/>
    <w:rsid w:val="00D25614"/>
    <w:rsid w:val="00D31F60"/>
    <w:rsid w:val="00D34C20"/>
    <w:rsid w:val="00D35845"/>
    <w:rsid w:val="00D36B85"/>
    <w:rsid w:val="00D36E93"/>
    <w:rsid w:val="00D402D4"/>
    <w:rsid w:val="00D429A6"/>
    <w:rsid w:val="00D42EB1"/>
    <w:rsid w:val="00D50E16"/>
    <w:rsid w:val="00D5188B"/>
    <w:rsid w:val="00D51C9A"/>
    <w:rsid w:val="00D5218E"/>
    <w:rsid w:val="00D52CA4"/>
    <w:rsid w:val="00D530FF"/>
    <w:rsid w:val="00D5453B"/>
    <w:rsid w:val="00D54C00"/>
    <w:rsid w:val="00D560B8"/>
    <w:rsid w:val="00D56654"/>
    <w:rsid w:val="00D56CF0"/>
    <w:rsid w:val="00D57C9B"/>
    <w:rsid w:val="00D62572"/>
    <w:rsid w:val="00D62667"/>
    <w:rsid w:val="00D62F60"/>
    <w:rsid w:val="00D63334"/>
    <w:rsid w:val="00D63603"/>
    <w:rsid w:val="00D63A13"/>
    <w:rsid w:val="00D648BE"/>
    <w:rsid w:val="00D64E8A"/>
    <w:rsid w:val="00D6679B"/>
    <w:rsid w:val="00D66CB5"/>
    <w:rsid w:val="00D6737D"/>
    <w:rsid w:val="00D67D52"/>
    <w:rsid w:val="00D70694"/>
    <w:rsid w:val="00D72186"/>
    <w:rsid w:val="00D76248"/>
    <w:rsid w:val="00D7786A"/>
    <w:rsid w:val="00D826A1"/>
    <w:rsid w:val="00D8291A"/>
    <w:rsid w:val="00D82EF1"/>
    <w:rsid w:val="00D8377C"/>
    <w:rsid w:val="00D8457E"/>
    <w:rsid w:val="00D8584D"/>
    <w:rsid w:val="00D8703E"/>
    <w:rsid w:val="00D8786B"/>
    <w:rsid w:val="00D87CB0"/>
    <w:rsid w:val="00D9080B"/>
    <w:rsid w:val="00D93C37"/>
    <w:rsid w:val="00D97526"/>
    <w:rsid w:val="00DA1A26"/>
    <w:rsid w:val="00DA3D37"/>
    <w:rsid w:val="00DA3D7B"/>
    <w:rsid w:val="00DA52DA"/>
    <w:rsid w:val="00DA63F8"/>
    <w:rsid w:val="00DA6CCC"/>
    <w:rsid w:val="00DA6E88"/>
    <w:rsid w:val="00DA7BCC"/>
    <w:rsid w:val="00DB0259"/>
    <w:rsid w:val="00DB11EA"/>
    <w:rsid w:val="00DB1499"/>
    <w:rsid w:val="00DB1848"/>
    <w:rsid w:val="00DB25A7"/>
    <w:rsid w:val="00DB40CD"/>
    <w:rsid w:val="00DB58FF"/>
    <w:rsid w:val="00DC0E92"/>
    <w:rsid w:val="00DC1248"/>
    <w:rsid w:val="00DC2E0C"/>
    <w:rsid w:val="00DC352B"/>
    <w:rsid w:val="00DC3B7A"/>
    <w:rsid w:val="00DC79C8"/>
    <w:rsid w:val="00DD189D"/>
    <w:rsid w:val="00DD3961"/>
    <w:rsid w:val="00DD6880"/>
    <w:rsid w:val="00DD7DBE"/>
    <w:rsid w:val="00DE04C7"/>
    <w:rsid w:val="00DE16DF"/>
    <w:rsid w:val="00DE2CEE"/>
    <w:rsid w:val="00DE41EC"/>
    <w:rsid w:val="00DE456B"/>
    <w:rsid w:val="00DE763D"/>
    <w:rsid w:val="00DE78F8"/>
    <w:rsid w:val="00DE7ABB"/>
    <w:rsid w:val="00DF06E8"/>
    <w:rsid w:val="00DF15C7"/>
    <w:rsid w:val="00DF3991"/>
    <w:rsid w:val="00DF41B3"/>
    <w:rsid w:val="00E00CBF"/>
    <w:rsid w:val="00E02E95"/>
    <w:rsid w:val="00E06BA1"/>
    <w:rsid w:val="00E07905"/>
    <w:rsid w:val="00E10152"/>
    <w:rsid w:val="00E11A2F"/>
    <w:rsid w:val="00E13C33"/>
    <w:rsid w:val="00E13D67"/>
    <w:rsid w:val="00E14630"/>
    <w:rsid w:val="00E159FC"/>
    <w:rsid w:val="00E17A9D"/>
    <w:rsid w:val="00E21184"/>
    <w:rsid w:val="00E22CDF"/>
    <w:rsid w:val="00E23279"/>
    <w:rsid w:val="00E23625"/>
    <w:rsid w:val="00E24CA3"/>
    <w:rsid w:val="00E26431"/>
    <w:rsid w:val="00E26A5E"/>
    <w:rsid w:val="00E2720D"/>
    <w:rsid w:val="00E27589"/>
    <w:rsid w:val="00E27CED"/>
    <w:rsid w:val="00E310B9"/>
    <w:rsid w:val="00E3150E"/>
    <w:rsid w:val="00E33DA3"/>
    <w:rsid w:val="00E33FB3"/>
    <w:rsid w:val="00E36412"/>
    <w:rsid w:val="00E40609"/>
    <w:rsid w:val="00E431FB"/>
    <w:rsid w:val="00E436F5"/>
    <w:rsid w:val="00E45907"/>
    <w:rsid w:val="00E462B0"/>
    <w:rsid w:val="00E46807"/>
    <w:rsid w:val="00E46846"/>
    <w:rsid w:val="00E46EA4"/>
    <w:rsid w:val="00E46F29"/>
    <w:rsid w:val="00E509B2"/>
    <w:rsid w:val="00E5119B"/>
    <w:rsid w:val="00E525C8"/>
    <w:rsid w:val="00E53402"/>
    <w:rsid w:val="00E537AD"/>
    <w:rsid w:val="00E55DEA"/>
    <w:rsid w:val="00E5746F"/>
    <w:rsid w:val="00E57EBB"/>
    <w:rsid w:val="00E61187"/>
    <w:rsid w:val="00E62745"/>
    <w:rsid w:val="00E62E4F"/>
    <w:rsid w:val="00E63698"/>
    <w:rsid w:val="00E64230"/>
    <w:rsid w:val="00E65494"/>
    <w:rsid w:val="00E6778F"/>
    <w:rsid w:val="00E72D0C"/>
    <w:rsid w:val="00E73CD6"/>
    <w:rsid w:val="00E74746"/>
    <w:rsid w:val="00E74776"/>
    <w:rsid w:val="00E76330"/>
    <w:rsid w:val="00E76F46"/>
    <w:rsid w:val="00E85C9F"/>
    <w:rsid w:val="00E866CA"/>
    <w:rsid w:val="00E908DF"/>
    <w:rsid w:val="00E91D72"/>
    <w:rsid w:val="00E91F7B"/>
    <w:rsid w:val="00E920A9"/>
    <w:rsid w:val="00E92110"/>
    <w:rsid w:val="00E92B0A"/>
    <w:rsid w:val="00E937B4"/>
    <w:rsid w:val="00E9394F"/>
    <w:rsid w:val="00E93DF5"/>
    <w:rsid w:val="00E94920"/>
    <w:rsid w:val="00E964E0"/>
    <w:rsid w:val="00E97512"/>
    <w:rsid w:val="00EA01D0"/>
    <w:rsid w:val="00EA2AC3"/>
    <w:rsid w:val="00EA2E45"/>
    <w:rsid w:val="00EA2EC0"/>
    <w:rsid w:val="00EA3045"/>
    <w:rsid w:val="00EA3E33"/>
    <w:rsid w:val="00EA43E0"/>
    <w:rsid w:val="00EA6053"/>
    <w:rsid w:val="00EA6A17"/>
    <w:rsid w:val="00EB112F"/>
    <w:rsid w:val="00EB1BFC"/>
    <w:rsid w:val="00EB1E27"/>
    <w:rsid w:val="00EB315D"/>
    <w:rsid w:val="00EB4C3B"/>
    <w:rsid w:val="00EB6753"/>
    <w:rsid w:val="00EC0E55"/>
    <w:rsid w:val="00EC1960"/>
    <w:rsid w:val="00EC2928"/>
    <w:rsid w:val="00EC3E3D"/>
    <w:rsid w:val="00EC41DC"/>
    <w:rsid w:val="00EC4A42"/>
    <w:rsid w:val="00EC4D57"/>
    <w:rsid w:val="00ED0C14"/>
    <w:rsid w:val="00ED15CD"/>
    <w:rsid w:val="00ED24A9"/>
    <w:rsid w:val="00ED2EF5"/>
    <w:rsid w:val="00ED32EC"/>
    <w:rsid w:val="00ED53AD"/>
    <w:rsid w:val="00ED79F8"/>
    <w:rsid w:val="00EE0F55"/>
    <w:rsid w:val="00EE1A48"/>
    <w:rsid w:val="00EE2A3F"/>
    <w:rsid w:val="00EE5603"/>
    <w:rsid w:val="00EF0EA1"/>
    <w:rsid w:val="00EF2059"/>
    <w:rsid w:val="00EF300A"/>
    <w:rsid w:val="00EF308C"/>
    <w:rsid w:val="00EF3120"/>
    <w:rsid w:val="00EF49CD"/>
    <w:rsid w:val="00EF5317"/>
    <w:rsid w:val="00EF74DF"/>
    <w:rsid w:val="00F03C8E"/>
    <w:rsid w:val="00F04997"/>
    <w:rsid w:val="00F073D3"/>
    <w:rsid w:val="00F07651"/>
    <w:rsid w:val="00F10445"/>
    <w:rsid w:val="00F1095F"/>
    <w:rsid w:val="00F11547"/>
    <w:rsid w:val="00F116C0"/>
    <w:rsid w:val="00F12F7C"/>
    <w:rsid w:val="00F137C3"/>
    <w:rsid w:val="00F13AC1"/>
    <w:rsid w:val="00F16076"/>
    <w:rsid w:val="00F173A5"/>
    <w:rsid w:val="00F21271"/>
    <w:rsid w:val="00F225A0"/>
    <w:rsid w:val="00F229DE"/>
    <w:rsid w:val="00F23AF5"/>
    <w:rsid w:val="00F2424D"/>
    <w:rsid w:val="00F24B3A"/>
    <w:rsid w:val="00F25E1B"/>
    <w:rsid w:val="00F26C08"/>
    <w:rsid w:val="00F304AF"/>
    <w:rsid w:val="00F31D9C"/>
    <w:rsid w:val="00F34745"/>
    <w:rsid w:val="00F350E1"/>
    <w:rsid w:val="00F35B16"/>
    <w:rsid w:val="00F364E3"/>
    <w:rsid w:val="00F37400"/>
    <w:rsid w:val="00F40FD8"/>
    <w:rsid w:val="00F44B48"/>
    <w:rsid w:val="00F455E3"/>
    <w:rsid w:val="00F46989"/>
    <w:rsid w:val="00F510DC"/>
    <w:rsid w:val="00F54764"/>
    <w:rsid w:val="00F555D8"/>
    <w:rsid w:val="00F5581A"/>
    <w:rsid w:val="00F56CBE"/>
    <w:rsid w:val="00F571F7"/>
    <w:rsid w:val="00F57563"/>
    <w:rsid w:val="00F64455"/>
    <w:rsid w:val="00F649CA"/>
    <w:rsid w:val="00F64F74"/>
    <w:rsid w:val="00F65452"/>
    <w:rsid w:val="00F66274"/>
    <w:rsid w:val="00F66B5A"/>
    <w:rsid w:val="00F67047"/>
    <w:rsid w:val="00F704D4"/>
    <w:rsid w:val="00F72350"/>
    <w:rsid w:val="00F7424B"/>
    <w:rsid w:val="00F75C83"/>
    <w:rsid w:val="00F763F6"/>
    <w:rsid w:val="00F77343"/>
    <w:rsid w:val="00F82045"/>
    <w:rsid w:val="00F825BF"/>
    <w:rsid w:val="00F8348C"/>
    <w:rsid w:val="00F83546"/>
    <w:rsid w:val="00F8523C"/>
    <w:rsid w:val="00F87AEA"/>
    <w:rsid w:val="00F9199B"/>
    <w:rsid w:val="00F92195"/>
    <w:rsid w:val="00F93EB9"/>
    <w:rsid w:val="00FA0E22"/>
    <w:rsid w:val="00FA3BBA"/>
    <w:rsid w:val="00FA3C69"/>
    <w:rsid w:val="00FA468D"/>
    <w:rsid w:val="00FA48EA"/>
    <w:rsid w:val="00FA59B1"/>
    <w:rsid w:val="00FA6969"/>
    <w:rsid w:val="00FA74D0"/>
    <w:rsid w:val="00FA74E0"/>
    <w:rsid w:val="00FB16CB"/>
    <w:rsid w:val="00FB1817"/>
    <w:rsid w:val="00FB2015"/>
    <w:rsid w:val="00FB20D3"/>
    <w:rsid w:val="00FB3DB0"/>
    <w:rsid w:val="00FB6B8A"/>
    <w:rsid w:val="00FC0E87"/>
    <w:rsid w:val="00FC1D6C"/>
    <w:rsid w:val="00FC1E82"/>
    <w:rsid w:val="00FC1EE1"/>
    <w:rsid w:val="00FC2CA5"/>
    <w:rsid w:val="00FC4707"/>
    <w:rsid w:val="00FC5F36"/>
    <w:rsid w:val="00FC7B2C"/>
    <w:rsid w:val="00FD22B7"/>
    <w:rsid w:val="00FD273E"/>
    <w:rsid w:val="00FD4510"/>
    <w:rsid w:val="00FD5B94"/>
    <w:rsid w:val="00FD6956"/>
    <w:rsid w:val="00FD6AA9"/>
    <w:rsid w:val="00FD7F02"/>
    <w:rsid w:val="00FE094B"/>
    <w:rsid w:val="00FE423A"/>
    <w:rsid w:val="00FE4B7A"/>
    <w:rsid w:val="00FE5151"/>
    <w:rsid w:val="00FE5481"/>
    <w:rsid w:val="00FE6902"/>
    <w:rsid w:val="00FF1F70"/>
    <w:rsid w:val="00FF4C1E"/>
    <w:rsid w:val="00FF4C99"/>
    <w:rsid w:val="00FF5BB0"/>
    <w:rsid w:val="00FF633E"/>
  </w:rsids>
  <m:mathPr>
    <m:mathFont m:val="Cambria Math"/>
    <m:brkBin m:val="before"/>
    <m:brkBinSub m:val="--"/>
    <m:smallFrac m:val="0"/>
    <m:dispDef/>
    <m:lMargin m:val="0"/>
    <m:rMargin m:val="0"/>
    <m:defJc m:val="centerGroup"/>
    <m:wrapIndent m:val="1440"/>
    <m:intLim m:val="subSup"/>
    <m:naryLim m:val="undOvr"/>
  </m:mathPr>
  <w:themeFontLang w:val="da-DK"/>
  <w:clrSchemeMapping w:bg1="light1" w:t1="dark1" w:bg2="light2" w:t2="dark2" w:accent1="accent1" w:accent2="accent2" w:accent3="accent3" w:accent4="accent4" w:accent5="accent5" w:accent6="accent6" w:hyperlink="hyperlink" w:followedHyperlink="followedHyperlink"/>
  <w:shapeDefaults>
    <o:shapedefaults v:ext="edit" spidmax="22529"/>
    <o:shapelayout v:ext="edit">
      <o:idmap v:ext="edit" data="1"/>
    </o:shapelayout>
  </w:shapeDefaults>
  <w:decimalSymbol w:val=","/>
  <w:listSeparator w:val=";"/>
  <w14:docId w14:val="03C5E10D"/>
  <w15:docId w15:val="{3CF6EA06-2549-4258-814F-784A1D67DD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w:eastAsia="Arial" w:hAnsi="Arial" w:cs="Arial"/>
    </w:rPr>
  </w:style>
  <w:style w:type="paragraph" w:styleId="Overskrift1">
    <w:name w:val="heading 1"/>
    <w:basedOn w:val="Normal"/>
    <w:uiPriority w:val="9"/>
    <w:qFormat/>
    <w:rsid w:val="00A711E6"/>
    <w:pPr>
      <w:spacing w:before="84"/>
      <w:outlineLvl w:val="0"/>
    </w:pPr>
    <w:rPr>
      <w:rFonts w:ascii="Diplomacy Office Bold" w:eastAsia="Trebuchet MS" w:hAnsi="Diplomacy Office Bold" w:cs="Trebuchet MS"/>
      <w:b/>
      <w:bCs/>
      <w:sz w:val="43"/>
      <w:szCs w:val="43"/>
    </w:rPr>
  </w:style>
  <w:style w:type="paragraph" w:styleId="Overskrift2">
    <w:name w:val="heading 2"/>
    <w:basedOn w:val="Normal"/>
    <w:uiPriority w:val="9"/>
    <w:unhideWhenUsed/>
    <w:qFormat/>
    <w:pPr>
      <w:ind w:left="331"/>
      <w:jc w:val="both"/>
      <w:outlineLvl w:val="1"/>
    </w:pPr>
    <w:rPr>
      <w:rFonts w:ascii="Georgia" w:eastAsia="Georgia" w:hAnsi="Georgia" w:cs="Georgia"/>
      <w:b/>
      <w:bCs/>
      <w:sz w:val="32"/>
      <w:szCs w:val="32"/>
    </w:rPr>
  </w:style>
  <w:style w:type="paragraph" w:styleId="Overskrift3">
    <w:name w:val="heading 3"/>
    <w:basedOn w:val="Normal"/>
    <w:uiPriority w:val="9"/>
    <w:unhideWhenUsed/>
    <w:qFormat/>
    <w:pPr>
      <w:ind w:left="1153" w:hanging="359"/>
      <w:outlineLvl w:val="2"/>
    </w:pPr>
    <w:rPr>
      <w:rFonts w:ascii="Arial Black" w:eastAsia="Arial Black" w:hAnsi="Arial Black" w:cs="Arial Black"/>
      <w:b/>
      <w:bCs/>
      <w:sz w:val="26"/>
      <w:szCs w:val="26"/>
    </w:rPr>
  </w:style>
  <w:style w:type="character" w:default="1" w:styleId="Standardskrifttypeiafsn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Ingenoversigt">
    <w:name w:val="No List"/>
    <w:uiPriority w:val="99"/>
    <w:semiHidden/>
    <w:unhideWhenUsed/>
  </w:style>
  <w:style w:type="table" w:customStyle="1" w:styleId="TableNormal1">
    <w:name w:val="Table Normal1"/>
    <w:uiPriority w:val="2"/>
    <w:semiHidden/>
    <w:unhideWhenUsed/>
    <w:qFormat/>
    <w:tblPr>
      <w:tblInd w:w="0" w:type="dxa"/>
      <w:tblCellMar>
        <w:top w:w="0" w:type="dxa"/>
        <w:left w:w="0" w:type="dxa"/>
        <w:bottom w:w="0" w:type="dxa"/>
        <w:right w:w="0" w:type="dxa"/>
      </w:tblCellMar>
    </w:tblPr>
  </w:style>
  <w:style w:type="paragraph" w:styleId="Brdtekst">
    <w:name w:val="Body Text"/>
    <w:basedOn w:val="Normal"/>
    <w:uiPriority w:val="1"/>
    <w:qFormat/>
    <w:rsid w:val="004E4EAE"/>
    <w:rPr>
      <w:rFonts w:ascii="Noto Sans" w:hAnsi="Noto Sans"/>
      <w:sz w:val="24"/>
      <w:szCs w:val="24"/>
    </w:rPr>
  </w:style>
  <w:style w:type="paragraph" w:styleId="Listeafsnit">
    <w:name w:val="List Paragraph"/>
    <w:basedOn w:val="Normal"/>
    <w:uiPriority w:val="1"/>
    <w:qFormat/>
    <w:pPr>
      <w:ind w:left="1154" w:hanging="360"/>
    </w:pPr>
  </w:style>
  <w:style w:type="paragraph" w:customStyle="1" w:styleId="TableParagraph">
    <w:name w:val="Table Paragraph"/>
    <w:basedOn w:val="Normal"/>
    <w:uiPriority w:val="1"/>
    <w:qFormat/>
    <w:rPr>
      <w:rFonts w:ascii="Calibri" w:eastAsia="Calibri" w:hAnsi="Calibri" w:cs="Calibri"/>
    </w:rPr>
  </w:style>
  <w:style w:type="paragraph" w:styleId="Fodnotetekst">
    <w:name w:val="footnote text"/>
    <w:basedOn w:val="Normal"/>
    <w:link w:val="FodnotetekstTegn"/>
    <w:uiPriority w:val="99"/>
    <w:unhideWhenUsed/>
    <w:rsid w:val="00F8523C"/>
    <w:rPr>
      <w:sz w:val="20"/>
      <w:szCs w:val="20"/>
    </w:rPr>
  </w:style>
  <w:style w:type="character" w:customStyle="1" w:styleId="FodnotetekstTegn">
    <w:name w:val="Fodnotetekst Tegn"/>
    <w:basedOn w:val="Standardskrifttypeiafsnit"/>
    <w:link w:val="Fodnotetekst"/>
    <w:uiPriority w:val="99"/>
    <w:rsid w:val="00F8523C"/>
    <w:rPr>
      <w:rFonts w:ascii="Arial" w:eastAsia="Arial" w:hAnsi="Arial" w:cs="Arial"/>
      <w:sz w:val="20"/>
      <w:szCs w:val="20"/>
    </w:rPr>
  </w:style>
  <w:style w:type="character" w:styleId="Fodnotehenvisning">
    <w:name w:val="footnote reference"/>
    <w:basedOn w:val="Standardskrifttypeiafsnit"/>
    <w:uiPriority w:val="99"/>
    <w:semiHidden/>
    <w:unhideWhenUsed/>
    <w:rsid w:val="00F8523C"/>
    <w:rPr>
      <w:vertAlign w:val="superscript"/>
    </w:rPr>
  </w:style>
  <w:style w:type="character" w:styleId="Hyperlink">
    <w:name w:val="Hyperlink"/>
    <w:basedOn w:val="Standardskrifttypeiafsnit"/>
    <w:uiPriority w:val="99"/>
    <w:unhideWhenUsed/>
    <w:rsid w:val="005933AD"/>
    <w:rPr>
      <w:color w:val="0000FF" w:themeColor="hyperlink"/>
      <w:u w:val="single"/>
    </w:rPr>
  </w:style>
  <w:style w:type="character" w:styleId="Ulstomtale">
    <w:name w:val="Unresolved Mention"/>
    <w:basedOn w:val="Standardskrifttypeiafsnit"/>
    <w:uiPriority w:val="99"/>
    <w:semiHidden/>
    <w:unhideWhenUsed/>
    <w:rsid w:val="005933AD"/>
    <w:rPr>
      <w:color w:val="605E5C"/>
      <w:shd w:val="clear" w:color="auto" w:fill="E1DFDD"/>
    </w:rPr>
  </w:style>
  <w:style w:type="paragraph" w:styleId="Titel">
    <w:name w:val="Title"/>
    <w:basedOn w:val="Normal"/>
    <w:next w:val="Normal"/>
    <w:link w:val="TitelTegn"/>
    <w:uiPriority w:val="10"/>
    <w:qFormat/>
    <w:rsid w:val="00CD0878"/>
    <w:pPr>
      <w:contextualSpacing/>
    </w:pPr>
    <w:rPr>
      <w:rFonts w:asciiTheme="majorHAnsi" w:eastAsiaTheme="majorEastAsia" w:hAnsiTheme="majorHAnsi" w:cstheme="majorBidi"/>
      <w:spacing w:val="-10"/>
      <w:kern w:val="28"/>
      <w:sz w:val="56"/>
      <w:szCs w:val="56"/>
    </w:rPr>
  </w:style>
  <w:style w:type="character" w:customStyle="1" w:styleId="TitelTegn">
    <w:name w:val="Titel Tegn"/>
    <w:basedOn w:val="Standardskrifttypeiafsnit"/>
    <w:link w:val="Titel"/>
    <w:uiPriority w:val="10"/>
    <w:rsid w:val="00CD0878"/>
    <w:rPr>
      <w:rFonts w:asciiTheme="majorHAnsi" w:eastAsiaTheme="majorEastAsia" w:hAnsiTheme="majorHAnsi" w:cstheme="majorBidi"/>
      <w:spacing w:val="-10"/>
      <w:kern w:val="28"/>
      <w:sz w:val="56"/>
      <w:szCs w:val="56"/>
    </w:rPr>
  </w:style>
  <w:style w:type="character" w:styleId="BesgtLink">
    <w:name w:val="FollowedHyperlink"/>
    <w:basedOn w:val="Standardskrifttypeiafsnit"/>
    <w:uiPriority w:val="99"/>
    <w:semiHidden/>
    <w:unhideWhenUsed/>
    <w:rsid w:val="00AD1D85"/>
    <w:rPr>
      <w:color w:val="800080" w:themeColor="followedHyperlink"/>
      <w:u w:val="single"/>
    </w:rPr>
  </w:style>
  <w:style w:type="character" w:styleId="Kommentarhenvisning">
    <w:name w:val="annotation reference"/>
    <w:basedOn w:val="Standardskrifttypeiafsnit"/>
    <w:uiPriority w:val="99"/>
    <w:semiHidden/>
    <w:unhideWhenUsed/>
    <w:rsid w:val="0041626A"/>
    <w:rPr>
      <w:sz w:val="16"/>
      <w:szCs w:val="16"/>
    </w:rPr>
  </w:style>
  <w:style w:type="paragraph" w:styleId="Kommentartekst">
    <w:name w:val="annotation text"/>
    <w:basedOn w:val="Normal"/>
    <w:link w:val="KommentartekstTegn"/>
    <w:uiPriority w:val="99"/>
    <w:unhideWhenUsed/>
    <w:rsid w:val="0041626A"/>
    <w:rPr>
      <w:sz w:val="20"/>
      <w:szCs w:val="20"/>
    </w:rPr>
  </w:style>
  <w:style w:type="character" w:customStyle="1" w:styleId="KommentartekstTegn">
    <w:name w:val="Kommentartekst Tegn"/>
    <w:basedOn w:val="Standardskrifttypeiafsnit"/>
    <w:link w:val="Kommentartekst"/>
    <w:uiPriority w:val="99"/>
    <w:rsid w:val="0041626A"/>
    <w:rPr>
      <w:rFonts w:ascii="Arial" w:eastAsia="Arial" w:hAnsi="Arial" w:cs="Arial"/>
      <w:sz w:val="20"/>
      <w:szCs w:val="20"/>
    </w:rPr>
  </w:style>
  <w:style w:type="paragraph" w:styleId="Kommentaremne">
    <w:name w:val="annotation subject"/>
    <w:basedOn w:val="Kommentartekst"/>
    <w:next w:val="Kommentartekst"/>
    <w:link w:val="KommentaremneTegn"/>
    <w:uiPriority w:val="99"/>
    <w:semiHidden/>
    <w:unhideWhenUsed/>
    <w:rsid w:val="0041626A"/>
    <w:rPr>
      <w:b/>
      <w:bCs/>
    </w:rPr>
  </w:style>
  <w:style w:type="character" w:customStyle="1" w:styleId="KommentaremneTegn">
    <w:name w:val="Kommentaremne Tegn"/>
    <w:basedOn w:val="KommentartekstTegn"/>
    <w:link w:val="Kommentaremne"/>
    <w:uiPriority w:val="99"/>
    <w:semiHidden/>
    <w:rsid w:val="0041626A"/>
    <w:rPr>
      <w:rFonts w:ascii="Arial" w:eastAsia="Arial" w:hAnsi="Arial" w:cs="Arial"/>
      <w:b/>
      <w:bCs/>
      <w:sz w:val="20"/>
      <w:szCs w:val="20"/>
    </w:rPr>
  </w:style>
  <w:style w:type="paragraph" w:styleId="Korrektur">
    <w:name w:val="Revision"/>
    <w:hidden/>
    <w:uiPriority w:val="99"/>
    <w:semiHidden/>
    <w:rsid w:val="0042611B"/>
    <w:pPr>
      <w:widowControl/>
      <w:autoSpaceDE/>
      <w:autoSpaceDN/>
    </w:pPr>
    <w:rPr>
      <w:rFonts w:ascii="Arial" w:eastAsia="Arial" w:hAnsi="Arial" w:cs="Arial"/>
    </w:rPr>
  </w:style>
  <w:style w:type="table" w:styleId="Tabel-Gitter">
    <w:name w:val="Table Grid"/>
    <w:basedOn w:val="Tabel-Normal"/>
    <w:uiPriority w:val="39"/>
    <w:rsid w:val="00870B4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Overskrift">
    <w:name w:val="TOC Heading"/>
    <w:basedOn w:val="Overskrift1"/>
    <w:next w:val="Normal"/>
    <w:uiPriority w:val="39"/>
    <w:unhideWhenUsed/>
    <w:qFormat/>
    <w:rsid w:val="00A711E6"/>
    <w:pPr>
      <w:keepNext/>
      <w:keepLines/>
      <w:widowControl/>
      <w:autoSpaceDE/>
      <w:autoSpaceDN/>
      <w:spacing w:before="240" w:line="259" w:lineRule="auto"/>
      <w:outlineLvl w:val="9"/>
    </w:pPr>
    <w:rPr>
      <w:rFonts w:asciiTheme="majorHAnsi" w:eastAsiaTheme="majorEastAsia" w:hAnsiTheme="majorHAnsi" w:cstheme="majorBidi"/>
      <w:b w:val="0"/>
      <w:bCs w:val="0"/>
      <w:color w:val="365F91" w:themeColor="accent1" w:themeShade="BF"/>
      <w:sz w:val="32"/>
      <w:szCs w:val="32"/>
    </w:rPr>
  </w:style>
  <w:style w:type="paragraph" w:styleId="Indholdsfortegnelse1">
    <w:name w:val="toc 1"/>
    <w:basedOn w:val="Normal"/>
    <w:next w:val="Normal"/>
    <w:autoRedefine/>
    <w:uiPriority w:val="39"/>
    <w:unhideWhenUsed/>
    <w:rsid w:val="00A711E6"/>
    <w:pPr>
      <w:spacing w:after="100"/>
    </w:pPr>
  </w:style>
  <w:style w:type="paragraph" w:styleId="Indholdsfortegnelse2">
    <w:name w:val="toc 2"/>
    <w:basedOn w:val="Normal"/>
    <w:next w:val="Normal"/>
    <w:autoRedefine/>
    <w:uiPriority w:val="39"/>
    <w:unhideWhenUsed/>
    <w:rsid w:val="00A711E6"/>
    <w:pPr>
      <w:spacing w:after="100"/>
      <w:ind w:left="220"/>
    </w:pPr>
  </w:style>
  <w:style w:type="paragraph" w:styleId="Sidehoved">
    <w:name w:val="header"/>
    <w:basedOn w:val="Normal"/>
    <w:link w:val="SidehovedTegn"/>
    <w:uiPriority w:val="99"/>
    <w:unhideWhenUsed/>
    <w:rsid w:val="00FC1E82"/>
    <w:pPr>
      <w:tabs>
        <w:tab w:val="center" w:pos="4819"/>
        <w:tab w:val="right" w:pos="9638"/>
      </w:tabs>
    </w:pPr>
  </w:style>
  <w:style w:type="character" w:customStyle="1" w:styleId="SidehovedTegn">
    <w:name w:val="Sidehoved Tegn"/>
    <w:basedOn w:val="Standardskrifttypeiafsnit"/>
    <w:link w:val="Sidehoved"/>
    <w:uiPriority w:val="99"/>
    <w:rsid w:val="00FC1E82"/>
    <w:rPr>
      <w:rFonts w:ascii="Arial" w:eastAsia="Arial" w:hAnsi="Arial" w:cs="Arial"/>
    </w:rPr>
  </w:style>
  <w:style w:type="paragraph" w:styleId="Sidefod">
    <w:name w:val="footer"/>
    <w:basedOn w:val="Normal"/>
    <w:link w:val="SidefodTegn"/>
    <w:uiPriority w:val="99"/>
    <w:unhideWhenUsed/>
    <w:rsid w:val="00FC1E82"/>
    <w:pPr>
      <w:tabs>
        <w:tab w:val="center" w:pos="4819"/>
        <w:tab w:val="right" w:pos="9638"/>
      </w:tabs>
    </w:pPr>
  </w:style>
  <w:style w:type="character" w:customStyle="1" w:styleId="SidefodTegn">
    <w:name w:val="Sidefod Tegn"/>
    <w:basedOn w:val="Standardskrifttypeiafsnit"/>
    <w:link w:val="Sidefod"/>
    <w:uiPriority w:val="99"/>
    <w:rsid w:val="00FC1E82"/>
    <w:rPr>
      <w:rFonts w:ascii="Arial" w:eastAsia="Arial" w:hAnsi="Arial" w:cs="Ari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65464553">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1.xml"/><Relationship Id="rId18" Type="http://schemas.openxmlformats.org/officeDocument/2006/relationships/footer" Target="footer2.xml"/><Relationship Id="rId3" Type="http://schemas.openxmlformats.org/officeDocument/2006/relationships/styles" Target="styles.xml"/><Relationship Id="rId21" Type="http://schemas.openxmlformats.org/officeDocument/2006/relationships/hyperlink" Target="mailto:klima@um.dk" TargetMode="External"/><Relationship Id="rId7" Type="http://schemas.openxmlformats.org/officeDocument/2006/relationships/endnotes" Target="endnotes.xml"/><Relationship Id="rId12" Type="http://schemas.openxmlformats.org/officeDocument/2006/relationships/hyperlink" Target="https://www.business-humanrights.org/en/big-issues/governing-business-human-rights/un-guiding-principles/" TargetMode="External"/><Relationship Id="rId17" Type="http://schemas.openxmlformats.org/officeDocument/2006/relationships/hyperlink" Target="https://um.dk/en/financing-emerging-and-developing-markets/business-explorer/" TargetMode="External"/><Relationship Id="rId2" Type="http://schemas.openxmlformats.org/officeDocument/2006/relationships/numbering" Target="numbering.xml"/><Relationship Id="rId16" Type="http://schemas.openxmlformats.org/officeDocument/2006/relationships/hyperlink" Target="mailto:gdk@um.dk" TargetMode="External"/><Relationship Id="rId20" Type="http://schemas.openxmlformats.org/officeDocument/2006/relationships/hyperlink" Target="https://um.dk/en/financing-emerging-and-developing-markets/business-explorer/"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unglobalcompact.org/" TargetMode="External"/><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3.png"/><Relationship Id="rId23" Type="http://schemas.openxmlformats.org/officeDocument/2006/relationships/fontTable" Target="fontTable.xml"/><Relationship Id="rId10" Type="http://schemas.openxmlformats.org/officeDocument/2006/relationships/hyperlink" Target="https://sdgs.un.org/goals" TargetMode="External"/><Relationship Id="rId19" Type="http://schemas.openxmlformats.org/officeDocument/2006/relationships/hyperlink" Target="mailto:gdk@um.dk" TargetMode="External"/><Relationship Id="rId4" Type="http://schemas.openxmlformats.org/officeDocument/2006/relationships/settings" Target="settings.xml"/><Relationship Id="rId9" Type="http://schemas.openxmlformats.org/officeDocument/2006/relationships/hyperlink" Target="mailto:klima@um.dk" TargetMode="External"/><Relationship Id="rId14" Type="http://schemas.openxmlformats.org/officeDocument/2006/relationships/hyperlink" Target="https://thetradecouncil.dk/" TargetMode="External"/><Relationship Id="rId22" Type="http://schemas.openxmlformats.org/officeDocument/2006/relationships/hyperlink" Target="mailto:klima@um.dk" TargetMode="Externa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footer2.xml.rels><?xml version="1.0" encoding="UTF-8" standalone="yes"?>
<Relationships xmlns="http://schemas.openxmlformats.org/package/2006/relationships"><Relationship Id="rId1" Type="http://schemas.openxmlformats.org/officeDocument/2006/relationships/image" Target="media/image2.png"/></Relationships>
</file>

<file path=word/_rels/footnotes.xml.rels><?xml version="1.0" encoding="UTF-8" standalone="yes"?>
<Relationships xmlns="http://schemas.openxmlformats.org/package/2006/relationships"><Relationship Id="rId3" Type="http://schemas.openxmlformats.org/officeDocument/2006/relationships/hyperlink" Target="http://data.europa.eu/eli/reg/2013/1408/2024-12-16" TargetMode="External"/><Relationship Id="rId2" Type="http://schemas.openxmlformats.org/officeDocument/2006/relationships/hyperlink" Target="http://data.europa.eu/eli/reg/2014/717/2023-10-25" TargetMode="External"/><Relationship Id="rId1" Type="http://schemas.openxmlformats.org/officeDocument/2006/relationships/hyperlink" Target="http://data.europa.eu/eli/reg/2023/2831/oj" TargetMode="External"/><Relationship Id="rId6" Type="http://schemas.openxmlformats.org/officeDocument/2006/relationships/hyperlink" Target="http://www.hcvnetwork.org/" TargetMode="External"/><Relationship Id="rId5" Type="http://schemas.openxmlformats.org/officeDocument/2006/relationships/hyperlink" Target="https://international-partnerships.ec.europa.eu/document/download/167fc5d8-015b-4a51-85b1-266891fbcc21_en?filename=per-diem-rates-20241108_en.pdf" TargetMode="External"/><Relationship Id="rId4" Type="http://schemas.openxmlformats.org/officeDocument/2006/relationships/hyperlink" Target="https://www.retsinformation.dk/eli/lta/2026/402"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FDBEFD-FB5E-49B6-9541-32A2F9749FA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TotalTime>
  <Pages>20</Pages>
  <Words>4437</Words>
  <Characters>27067</Characters>
  <Application>Microsoft Office Word</Application>
  <DocSecurity>0</DocSecurity>
  <Lines>225</Lines>
  <Paragraphs>62</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Microsoft Word - 1 EXPLORER GUIDELINES  2017-1.docx</vt:lpstr>
      <vt:lpstr>Microsoft Word - 1 EXPLORER GUIDELINES  2017-1.docx</vt:lpstr>
    </vt:vector>
  </TitlesOfParts>
  <Company/>
  <LinksUpToDate>false</LinksUpToDate>
  <CharactersWithSpaces>31442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Microsoft Word - 1 EXPLORER GUIDELINES  2017-1.docx</dc:title>
  <dc:creator>Signe Rasmussen</dc:creator>
  <cp:lastModifiedBy>Simon Enevold Hansen</cp:lastModifiedBy>
  <cp:revision>4</cp:revision>
  <cp:lastPrinted>2026-05-06T09:02:00Z</cp:lastPrinted>
  <dcterms:created xsi:type="dcterms:W3CDTF">2026-09-15T07:50:00Z</dcterms:created>
  <dcterms:modified xsi:type="dcterms:W3CDTF">2026-10-07T13:30:00Z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2025-02-21T00:00:00Z</vt:filetime>
  </property>
  <property fmtid="{D5CDD505-2E9C-101B-9397-08002B2CF9AE}" pid="3" name="Creator">
    <vt:lpwstr>Microsoft® Word LTSC</vt:lpwstr>
  </property>
  <property fmtid="{D5CDD505-2E9C-101B-9397-08002B2CF9AE}" pid="4" name="LastSaved">
    <vt:filetime>2026-04-09T00:00:00Z</vt:filetime>
  </property>
  <property fmtid="{D5CDD505-2E9C-101B-9397-08002B2CF9AE}" pid="5" name="Producer">
    <vt:lpwstr>Microsoft® Word LTSC</vt:lpwstr>
  </property>
</Properties>
</file>