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1027" w14:textId="77777777" w:rsidR="001813D3" w:rsidRDefault="001813D3" w:rsidP="001813D3">
      <w:pPr>
        <w:pStyle w:val="Overskrift3"/>
        <w:spacing w:before="0"/>
        <w:jc w:val="left"/>
        <w:rPr>
          <w:rStyle w:val="Overskrift3Tegn"/>
          <w:b/>
          <w:lang w:val="en-GB"/>
        </w:rPr>
      </w:pPr>
      <w:bookmarkStart w:id="0" w:name="_Toc362252506"/>
      <w:bookmarkStart w:id="1" w:name="_GoBack"/>
      <w:bookmarkEnd w:id="1"/>
      <w:r>
        <w:rPr>
          <w:rStyle w:val="Overskrift3Tegn"/>
          <w:b/>
          <w:lang w:val="en-GB"/>
        </w:rPr>
        <w:t>Standard</w:t>
      </w:r>
      <w:r w:rsidR="008A747D" w:rsidRPr="005046E7">
        <w:rPr>
          <w:rStyle w:val="Overskrift3Tegn"/>
          <w:b/>
          <w:lang w:val="en-GB"/>
        </w:rPr>
        <w:t xml:space="preserve"> </w:t>
      </w:r>
      <w:r w:rsidR="00FB71DE">
        <w:rPr>
          <w:rStyle w:val="Overskrift3Tegn"/>
          <w:b/>
          <w:lang w:val="en-GB"/>
        </w:rPr>
        <w:t>Project</w:t>
      </w:r>
      <w:r w:rsidR="00D43F74">
        <w:rPr>
          <w:rStyle w:val="Overskrift3Tegn"/>
          <w:b/>
          <w:lang w:val="en-GB"/>
        </w:rPr>
        <w:t>/Programme</w:t>
      </w:r>
      <w:r w:rsidR="00FB71DE">
        <w:rPr>
          <w:rStyle w:val="Overskrift3Tegn"/>
          <w:b/>
          <w:lang w:val="en-GB"/>
        </w:rPr>
        <w:t xml:space="preserve"> </w:t>
      </w:r>
      <w:r w:rsidR="008A747D" w:rsidRPr="005046E7">
        <w:rPr>
          <w:rStyle w:val="Overskrift3Tegn"/>
          <w:b/>
          <w:lang w:val="en-GB"/>
        </w:rPr>
        <w:t>Document</w:t>
      </w:r>
      <w:bookmarkEnd w:id="0"/>
      <w:r w:rsidR="00E72FD8">
        <w:rPr>
          <w:rStyle w:val="Overskrift3Tegn"/>
          <w:b/>
          <w:lang w:val="en-GB"/>
        </w:rPr>
        <w:t xml:space="preserve"> </w:t>
      </w:r>
    </w:p>
    <w:p w14:paraId="6F96AAC4" w14:textId="77777777" w:rsidR="008A747D" w:rsidRPr="001813D3" w:rsidRDefault="001813D3" w:rsidP="001813D3">
      <w:pPr>
        <w:pStyle w:val="Overskrift3"/>
        <w:spacing w:before="0"/>
        <w:jc w:val="left"/>
        <w:rPr>
          <w:rStyle w:val="Overskrift3Tegn"/>
          <w:b/>
          <w:lang w:val="en-GB"/>
        </w:rPr>
      </w:pPr>
      <w:r>
        <w:rPr>
          <w:rStyle w:val="Overskrift3Tegn"/>
          <w:b/>
          <w:lang w:val="en-GB"/>
        </w:rPr>
        <w:t>(</w:t>
      </w:r>
      <w:r w:rsidR="00E72FD8">
        <w:rPr>
          <w:rStyle w:val="Overskrift3Tegn"/>
          <w:b/>
          <w:lang w:val="en-GB"/>
        </w:rPr>
        <w:t xml:space="preserve">for </w:t>
      </w:r>
      <w:r>
        <w:rPr>
          <w:rStyle w:val="Overskrift3Tegn"/>
          <w:b/>
          <w:lang w:val="en-GB"/>
        </w:rPr>
        <w:t>p</w:t>
      </w:r>
      <w:r w:rsidR="002D6CA8" w:rsidRPr="002D6CA8">
        <w:rPr>
          <w:rStyle w:val="Overskrift3Tegn"/>
          <w:b/>
          <w:lang w:val="en-GB"/>
        </w:rPr>
        <w:t xml:space="preserve">rogrammes </w:t>
      </w:r>
      <w:r w:rsidR="002D6CA8">
        <w:rPr>
          <w:rStyle w:val="Overskrift3Tegn"/>
          <w:b/>
          <w:lang w:val="en-GB"/>
        </w:rPr>
        <w:t xml:space="preserve">and </w:t>
      </w:r>
      <w:r>
        <w:rPr>
          <w:rStyle w:val="Overskrift3Tegn"/>
          <w:b/>
          <w:lang w:val="en-GB"/>
        </w:rPr>
        <w:t>p</w:t>
      </w:r>
      <w:r w:rsidR="005C4745">
        <w:rPr>
          <w:rStyle w:val="Overskrift3Tegn"/>
          <w:b/>
          <w:lang w:val="en-GB"/>
        </w:rPr>
        <w:t>ro</w:t>
      </w:r>
      <w:r w:rsidR="00FB71DE">
        <w:rPr>
          <w:rStyle w:val="Overskrift3Tegn"/>
          <w:b/>
          <w:lang w:val="en-GB"/>
        </w:rPr>
        <w:t>jects</w:t>
      </w:r>
      <w:r w:rsidR="005C4745">
        <w:rPr>
          <w:rStyle w:val="Overskrift3Tegn"/>
          <w:b/>
          <w:lang w:val="en-GB"/>
        </w:rPr>
        <w:t xml:space="preserve"> above </w:t>
      </w:r>
      <w:r w:rsidR="00FB71DE">
        <w:rPr>
          <w:rStyle w:val="Overskrift3Tegn"/>
          <w:b/>
          <w:lang w:val="en-GB"/>
        </w:rPr>
        <w:t xml:space="preserve">DKK </w:t>
      </w:r>
      <w:r w:rsidR="000A0ACE">
        <w:rPr>
          <w:rStyle w:val="Overskrift3Tegn"/>
          <w:b/>
          <w:lang w:val="en-GB"/>
        </w:rPr>
        <w:t>10</w:t>
      </w:r>
      <w:r w:rsidR="005C4745">
        <w:rPr>
          <w:rStyle w:val="Overskrift3Tegn"/>
          <w:b/>
          <w:lang w:val="en-GB"/>
        </w:rPr>
        <w:t xml:space="preserve"> million</w:t>
      </w:r>
      <w:r>
        <w:rPr>
          <w:rStyle w:val="Overskrift3Tegn"/>
          <w:b/>
          <w:lang w:val="en-GB"/>
        </w:rPr>
        <w:t>)</w:t>
      </w:r>
    </w:p>
    <w:p w14:paraId="02221220" w14:textId="77777777" w:rsidR="001813D3" w:rsidRPr="007D73A1" w:rsidRDefault="001813D3" w:rsidP="00EB431D">
      <w:pPr>
        <w:spacing w:after="0"/>
        <w:rPr>
          <w:i/>
          <w:lang w:val="en-GB"/>
        </w:rPr>
      </w:pPr>
    </w:p>
    <w:p w14:paraId="701DFEE8" w14:textId="070588F8" w:rsidR="00F32DF6" w:rsidRPr="007D73A1" w:rsidRDefault="00601EA8" w:rsidP="00EB431D">
      <w:pPr>
        <w:spacing w:after="0"/>
        <w:rPr>
          <w:i/>
          <w:lang w:val="en-GB"/>
        </w:rPr>
      </w:pPr>
      <w:r w:rsidRPr="007D73A1">
        <w:rPr>
          <w:i/>
          <w:lang w:val="en-GB"/>
        </w:rPr>
        <w:t>[</w:t>
      </w:r>
      <w:r w:rsidR="00950DFC" w:rsidRPr="007D73A1">
        <w:rPr>
          <w:i/>
          <w:lang w:val="en-GB"/>
        </w:rPr>
        <w:t xml:space="preserve">Note: This template </w:t>
      </w:r>
      <w:r w:rsidR="00236D79" w:rsidRPr="007D73A1">
        <w:rPr>
          <w:i/>
          <w:lang w:val="en-GB"/>
        </w:rPr>
        <w:t>should</w:t>
      </w:r>
      <w:r w:rsidR="00950DFC" w:rsidRPr="007D73A1">
        <w:rPr>
          <w:i/>
          <w:lang w:val="en-GB"/>
        </w:rPr>
        <w:t xml:space="preserve"> be used for all projects above DKK 10 million</w:t>
      </w:r>
      <w:r w:rsidR="007D73A1">
        <w:rPr>
          <w:i/>
          <w:lang w:val="en-GB"/>
        </w:rPr>
        <w:t xml:space="preserve">. For </w:t>
      </w:r>
      <w:r w:rsidR="00564A1E" w:rsidRPr="007D73A1">
        <w:rPr>
          <w:i/>
          <w:lang w:val="en-GB"/>
        </w:rPr>
        <w:t xml:space="preserve">projects under </w:t>
      </w:r>
      <w:r w:rsidR="007D73A1">
        <w:rPr>
          <w:i/>
          <w:lang w:val="en-GB"/>
        </w:rPr>
        <w:t xml:space="preserve">DKK </w:t>
      </w:r>
      <w:r w:rsidR="00236D79" w:rsidRPr="007D73A1">
        <w:rPr>
          <w:i/>
          <w:lang w:val="en-GB"/>
        </w:rPr>
        <w:t xml:space="preserve">10 million </w:t>
      </w:r>
      <w:r w:rsidR="00A54813" w:rsidRPr="007D73A1">
        <w:rPr>
          <w:i/>
          <w:lang w:val="en-GB"/>
        </w:rPr>
        <w:t>the project document is filled in</w:t>
      </w:r>
      <w:r w:rsidRPr="007D73A1">
        <w:rPr>
          <w:i/>
          <w:lang w:val="en-GB"/>
        </w:rPr>
        <w:t xml:space="preserve">. </w:t>
      </w:r>
      <w:r w:rsidR="007F4CE4" w:rsidRPr="007D73A1">
        <w:rPr>
          <w:i/>
          <w:lang w:val="en-GB"/>
        </w:rPr>
        <w:t>The leng</w:t>
      </w:r>
      <w:r w:rsidR="001C7639" w:rsidRPr="007D73A1">
        <w:rPr>
          <w:i/>
          <w:lang w:val="en-GB"/>
        </w:rPr>
        <w:t>th of the text should be commensurable</w:t>
      </w:r>
      <w:r w:rsidR="007F4CE4" w:rsidRPr="007D73A1">
        <w:rPr>
          <w:i/>
          <w:lang w:val="en-GB"/>
        </w:rPr>
        <w:t xml:space="preserve"> to </w:t>
      </w:r>
      <w:r w:rsidR="00F000D0" w:rsidRPr="007D73A1">
        <w:rPr>
          <w:i/>
          <w:lang w:val="en-GB"/>
        </w:rPr>
        <w:t xml:space="preserve">the size and complexity of the </w:t>
      </w:r>
      <w:r w:rsidR="005E1B1A" w:rsidRPr="007D73A1">
        <w:rPr>
          <w:i/>
          <w:lang w:val="en-GB"/>
        </w:rPr>
        <w:t>project/programme</w:t>
      </w:r>
      <w:r w:rsidR="00F000D0" w:rsidRPr="007D73A1">
        <w:rPr>
          <w:i/>
          <w:lang w:val="en-GB"/>
        </w:rPr>
        <w:t>.</w:t>
      </w:r>
      <w:r w:rsidR="006D379B" w:rsidRPr="007D73A1">
        <w:rPr>
          <w:i/>
          <w:lang w:val="en-GB"/>
        </w:rPr>
        <w:t xml:space="preserve"> For programme</w:t>
      </w:r>
      <w:r w:rsidR="00F32DF6" w:rsidRPr="007D73A1">
        <w:rPr>
          <w:i/>
          <w:lang w:val="en-GB"/>
        </w:rPr>
        <w:t>s</w:t>
      </w:r>
      <w:r w:rsidR="006D379B" w:rsidRPr="007D73A1">
        <w:rPr>
          <w:i/>
          <w:lang w:val="en-GB"/>
        </w:rPr>
        <w:t>,</w:t>
      </w:r>
      <w:r w:rsidR="00F32DF6" w:rsidRPr="007D73A1">
        <w:rPr>
          <w:i/>
          <w:lang w:val="en-GB"/>
        </w:rPr>
        <w:t xml:space="preserve"> a separate section is included </w:t>
      </w:r>
      <w:r w:rsidR="006D379B" w:rsidRPr="007D73A1">
        <w:rPr>
          <w:i/>
          <w:lang w:val="en-GB"/>
        </w:rPr>
        <w:t xml:space="preserve">for </w:t>
      </w:r>
      <w:r w:rsidR="00F32DF6" w:rsidRPr="007D73A1">
        <w:rPr>
          <w:i/>
          <w:lang w:val="en-GB"/>
        </w:rPr>
        <w:t xml:space="preserve">summarising </w:t>
      </w:r>
      <w:r w:rsidR="00BD7ECB" w:rsidRPr="007D73A1">
        <w:rPr>
          <w:i/>
          <w:lang w:val="en-GB"/>
        </w:rPr>
        <w:t xml:space="preserve">the projects constituting the programme. For each constituent project, </w:t>
      </w:r>
      <w:r w:rsidR="00236D79" w:rsidRPr="007D73A1">
        <w:rPr>
          <w:i/>
          <w:lang w:val="en-GB"/>
        </w:rPr>
        <w:t>individual</w:t>
      </w:r>
      <w:r w:rsidR="00BD7ECB" w:rsidRPr="007D73A1">
        <w:rPr>
          <w:i/>
          <w:lang w:val="en-GB"/>
        </w:rPr>
        <w:t xml:space="preserve"> project document</w:t>
      </w:r>
      <w:r w:rsidR="00236D79" w:rsidRPr="007D73A1">
        <w:rPr>
          <w:i/>
          <w:lang w:val="en-GB"/>
        </w:rPr>
        <w:t>s</w:t>
      </w:r>
      <w:r w:rsidR="00BD7ECB" w:rsidRPr="007D73A1">
        <w:rPr>
          <w:i/>
          <w:lang w:val="en-GB"/>
        </w:rPr>
        <w:t xml:space="preserve"> </w:t>
      </w:r>
      <w:r w:rsidR="00236D79" w:rsidRPr="007D73A1">
        <w:rPr>
          <w:i/>
          <w:lang w:val="en-GB"/>
        </w:rPr>
        <w:t>are</w:t>
      </w:r>
      <w:r w:rsidR="00BD7ECB" w:rsidRPr="007D73A1">
        <w:rPr>
          <w:i/>
          <w:lang w:val="en-GB"/>
        </w:rPr>
        <w:t xml:space="preserve"> to be prepare</w:t>
      </w:r>
      <w:r w:rsidR="00564A1E" w:rsidRPr="007D73A1">
        <w:rPr>
          <w:i/>
          <w:lang w:val="en-GB"/>
        </w:rPr>
        <w:t xml:space="preserve">d and </w:t>
      </w:r>
      <w:r w:rsidR="00BD7ECB" w:rsidRPr="007D73A1">
        <w:rPr>
          <w:i/>
          <w:lang w:val="en-GB"/>
        </w:rPr>
        <w:t>attached to the legal agreement</w:t>
      </w:r>
      <w:r w:rsidR="00564A1E" w:rsidRPr="007D73A1">
        <w:rPr>
          <w:i/>
          <w:lang w:val="en-GB"/>
        </w:rPr>
        <w:t xml:space="preserve"> with the partner</w:t>
      </w:r>
      <w:r w:rsidR="00BD7ECB" w:rsidRPr="007D73A1">
        <w:rPr>
          <w:i/>
          <w:lang w:val="en-GB"/>
        </w:rPr>
        <w:t xml:space="preserve">. </w:t>
      </w:r>
      <w:r w:rsidR="00F32DF6" w:rsidRPr="007D73A1">
        <w:rPr>
          <w:i/>
          <w:lang w:val="en-GB"/>
        </w:rPr>
        <w:t xml:space="preserve"> </w:t>
      </w:r>
      <w:r w:rsidR="00F000D0" w:rsidRPr="007D73A1">
        <w:rPr>
          <w:i/>
          <w:lang w:val="en-GB"/>
        </w:rPr>
        <w:t xml:space="preserve"> </w:t>
      </w:r>
    </w:p>
    <w:p w14:paraId="49C90DB5" w14:textId="727A3840" w:rsidR="00FB71DE" w:rsidRPr="007D73A1" w:rsidRDefault="00601EA8" w:rsidP="00EB431D">
      <w:pPr>
        <w:spacing w:after="0"/>
        <w:rPr>
          <w:i/>
          <w:lang w:val="en-GB"/>
        </w:rPr>
      </w:pPr>
      <w:r w:rsidRPr="007D73A1">
        <w:rPr>
          <w:i/>
          <w:lang w:val="en-GB"/>
        </w:rPr>
        <w:t xml:space="preserve">Denmark </w:t>
      </w:r>
      <w:r w:rsidR="003E3030" w:rsidRPr="007D73A1">
        <w:rPr>
          <w:i/>
          <w:lang w:val="en-GB"/>
        </w:rPr>
        <w:t>does not require that a specific</w:t>
      </w:r>
      <w:r w:rsidR="00FB5927" w:rsidRPr="007D73A1">
        <w:rPr>
          <w:i/>
          <w:lang w:val="en-GB"/>
        </w:rPr>
        <w:t xml:space="preserve"> format</w:t>
      </w:r>
      <w:r w:rsidR="00A54813" w:rsidRPr="007D73A1">
        <w:rPr>
          <w:i/>
          <w:lang w:val="en-GB"/>
        </w:rPr>
        <w:t xml:space="preserve"> for the legal agreement to </w:t>
      </w:r>
      <w:r w:rsidR="00FB5927" w:rsidRPr="007D73A1">
        <w:rPr>
          <w:i/>
          <w:lang w:val="en-GB"/>
        </w:rPr>
        <w:t xml:space="preserve"> </w:t>
      </w:r>
      <w:r w:rsidR="00E72FD8" w:rsidRPr="007D73A1">
        <w:rPr>
          <w:i/>
          <w:lang w:val="en-GB"/>
        </w:rPr>
        <w:t>be</w:t>
      </w:r>
      <w:r w:rsidR="00FB5927" w:rsidRPr="007D73A1">
        <w:rPr>
          <w:i/>
          <w:lang w:val="en-GB"/>
        </w:rPr>
        <w:t xml:space="preserve"> </w:t>
      </w:r>
      <w:r w:rsidR="0001416C" w:rsidRPr="007D73A1">
        <w:rPr>
          <w:i/>
          <w:lang w:val="en-GB"/>
        </w:rPr>
        <w:t>used</w:t>
      </w:r>
      <w:r w:rsidR="00FB5927" w:rsidRPr="007D73A1">
        <w:rPr>
          <w:i/>
          <w:lang w:val="en-GB"/>
        </w:rPr>
        <w:t xml:space="preserve"> </w:t>
      </w:r>
      <w:r w:rsidR="00950DFC" w:rsidRPr="007D73A1">
        <w:rPr>
          <w:i/>
          <w:lang w:val="en-GB"/>
        </w:rPr>
        <w:t xml:space="preserve">and can thus accept formats of other organisations, </w:t>
      </w:r>
      <w:r w:rsidR="00FB5927" w:rsidRPr="007D73A1">
        <w:rPr>
          <w:i/>
          <w:lang w:val="en-GB"/>
        </w:rPr>
        <w:t>provided</w:t>
      </w:r>
      <w:r w:rsidR="00C80DFF" w:rsidRPr="007D73A1">
        <w:rPr>
          <w:i/>
          <w:lang w:val="en-GB"/>
        </w:rPr>
        <w:t xml:space="preserve"> </w:t>
      </w:r>
      <w:r w:rsidR="00E72FD8" w:rsidRPr="007D73A1">
        <w:rPr>
          <w:i/>
          <w:lang w:val="en-GB"/>
        </w:rPr>
        <w:t xml:space="preserve">relevant and </w:t>
      </w:r>
      <w:r w:rsidR="00C80DFF" w:rsidRPr="007D73A1">
        <w:rPr>
          <w:i/>
          <w:lang w:val="en-GB"/>
        </w:rPr>
        <w:t>salient</w:t>
      </w:r>
      <w:r w:rsidR="003E3030" w:rsidRPr="007D73A1">
        <w:rPr>
          <w:i/>
          <w:lang w:val="en-GB"/>
        </w:rPr>
        <w:t xml:space="preserve"> points are include</w:t>
      </w:r>
      <w:r w:rsidR="00C80DFF" w:rsidRPr="007D73A1">
        <w:rPr>
          <w:i/>
          <w:lang w:val="en-GB"/>
        </w:rPr>
        <w:t>d</w:t>
      </w:r>
      <w:r w:rsidR="00C80DFF" w:rsidRPr="007D73A1">
        <w:rPr>
          <w:lang w:val="en-US"/>
        </w:rPr>
        <w:t>.</w:t>
      </w:r>
      <w:r w:rsidR="00C80DFF" w:rsidRPr="007D73A1">
        <w:rPr>
          <w:i/>
          <w:lang w:val="en-US"/>
        </w:rPr>
        <w:t xml:space="preserve"> In the following, </w:t>
      </w:r>
      <w:r w:rsidR="00E72FD8" w:rsidRPr="007D73A1">
        <w:rPr>
          <w:i/>
          <w:lang w:val="en-GB"/>
        </w:rPr>
        <w:t>a</w:t>
      </w:r>
      <w:r w:rsidR="00C80DFF" w:rsidRPr="007D73A1">
        <w:rPr>
          <w:i/>
          <w:lang w:val="en-GB"/>
        </w:rPr>
        <w:t xml:space="preserve">n asterisk </w:t>
      </w:r>
      <w:r w:rsidR="00E72FD8" w:rsidRPr="007D73A1">
        <w:rPr>
          <w:i/>
          <w:lang w:val="en-GB"/>
        </w:rPr>
        <w:t>(</w:t>
      </w:r>
      <w:r w:rsidR="00C80DFF" w:rsidRPr="007D73A1">
        <w:rPr>
          <w:i/>
          <w:lang w:val="en-GB"/>
        </w:rPr>
        <w:t>*</w:t>
      </w:r>
      <w:r w:rsidR="00E72FD8" w:rsidRPr="007D73A1">
        <w:rPr>
          <w:i/>
          <w:lang w:val="en-GB"/>
        </w:rPr>
        <w:t>)</w:t>
      </w:r>
      <w:r w:rsidR="00C80DFF" w:rsidRPr="007D73A1">
        <w:rPr>
          <w:i/>
          <w:lang w:val="en-GB"/>
        </w:rPr>
        <w:t xml:space="preserve"> indicate</w:t>
      </w:r>
      <w:r w:rsidR="00E72FD8" w:rsidRPr="007D73A1">
        <w:rPr>
          <w:i/>
          <w:lang w:val="en-GB"/>
        </w:rPr>
        <w:t>s</w:t>
      </w:r>
      <w:r w:rsidR="006B1AFD" w:rsidRPr="007D73A1">
        <w:rPr>
          <w:i/>
          <w:lang w:val="en-GB"/>
        </w:rPr>
        <w:t xml:space="preserve"> such</w:t>
      </w:r>
      <w:r w:rsidR="00F000D0" w:rsidRPr="007D73A1">
        <w:rPr>
          <w:i/>
          <w:lang w:val="en-GB"/>
        </w:rPr>
        <w:t xml:space="preserve"> points, which must</w:t>
      </w:r>
      <w:r w:rsidR="00C80DFF" w:rsidRPr="007D73A1">
        <w:rPr>
          <w:i/>
          <w:lang w:val="en-GB"/>
        </w:rPr>
        <w:t xml:space="preserve"> be included in the project/programme document</w:t>
      </w:r>
      <w:r w:rsidR="006B1AFD" w:rsidRPr="007D73A1">
        <w:rPr>
          <w:i/>
          <w:lang w:val="en-GB"/>
        </w:rPr>
        <w:t>, irrespective of the concrete format</w:t>
      </w:r>
      <w:r w:rsidR="00C80DFF" w:rsidRPr="007D73A1">
        <w:rPr>
          <w:i/>
          <w:lang w:val="en-GB"/>
        </w:rPr>
        <w:t>.</w:t>
      </w:r>
      <w:r w:rsidRPr="007D73A1">
        <w:rPr>
          <w:i/>
          <w:lang w:val="en-GB"/>
        </w:rPr>
        <w:t xml:space="preserve">]  </w:t>
      </w:r>
    </w:p>
    <w:p w14:paraId="411FBA3C" w14:textId="77777777" w:rsidR="001047D6" w:rsidRPr="007D73A1" w:rsidRDefault="001047D6" w:rsidP="00EB431D">
      <w:pPr>
        <w:spacing w:after="0"/>
        <w:rPr>
          <w:b/>
          <w:lang w:val="en-GB"/>
        </w:rPr>
      </w:pPr>
    </w:p>
    <w:p w14:paraId="793875B2" w14:textId="77777777" w:rsidR="008A747D" w:rsidRPr="00ED5E4F" w:rsidRDefault="008A747D" w:rsidP="00EB431D">
      <w:pPr>
        <w:spacing w:after="0"/>
        <w:rPr>
          <w:b/>
          <w:lang w:val="en-GB"/>
        </w:rPr>
      </w:pPr>
      <w:r w:rsidRPr="007D73A1">
        <w:rPr>
          <w:b/>
          <w:lang w:val="en-GB"/>
        </w:rPr>
        <w:t xml:space="preserve">Cover page </w:t>
      </w:r>
      <w:r w:rsidR="00E72FD8" w:rsidRPr="007D73A1">
        <w:rPr>
          <w:b/>
          <w:lang w:val="en-GB"/>
        </w:rPr>
        <w:t>(*)</w:t>
      </w:r>
    </w:p>
    <w:p w14:paraId="06082F12" w14:textId="77777777" w:rsidR="008A747D" w:rsidRPr="00ED5E4F" w:rsidRDefault="00BE5F16" w:rsidP="00EB431D">
      <w:pPr>
        <w:spacing w:line="240" w:lineRule="auto"/>
        <w:rPr>
          <w:lang w:val="en-GB"/>
        </w:rPr>
      </w:pPr>
      <w:r>
        <w:rPr>
          <w:lang w:val="en-GB"/>
        </w:rPr>
        <w:t>See Appropriation Cover Note format</w:t>
      </w:r>
      <w:r w:rsidR="00E53408">
        <w:rPr>
          <w:lang w:val="en-GB"/>
        </w:rPr>
        <w:t>.</w:t>
      </w:r>
    </w:p>
    <w:p w14:paraId="03026D54" w14:textId="77777777" w:rsidR="008A747D" w:rsidRDefault="008A747D" w:rsidP="00EB431D">
      <w:pPr>
        <w:pStyle w:val="Listeafsnit"/>
        <w:numPr>
          <w:ilvl w:val="0"/>
          <w:numId w:val="3"/>
        </w:numPr>
        <w:spacing w:line="240" w:lineRule="auto"/>
        <w:rPr>
          <w:b/>
          <w:lang w:val="en-GB"/>
        </w:rPr>
      </w:pPr>
      <w:r w:rsidRPr="00B35D71">
        <w:rPr>
          <w:b/>
          <w:lang w:val="en-GB"/>
        </w:rPr>
        <w:t>Introduction</w:t>
      </w:r>
    </w:p>
    <w:p w14:paraId="0F28F44E" w14:textId="7ACF06D8" w:rsidR="001047D6" w:rsidRDefault="001047D6" w:rsidP="001047D6">
      <w:pPr>
        <w:spacing w:after="0"/>
        <w:rPr>
          <w:lang w:val="en-GB"/>
        </w:rPr>
      </w:pPr>
      <w:r w:rsidRPr="001047D6">
        <w:rPr>
          <w:lang w:val="en-GB"/>
        </w:rPr>
        <w:t>Th</w:t>
      </w:r>
      <w:r>
        <w:rPr>
          <w:lang w:val="en-GB"/>
        </w:rPr>
        <w:t xml:space="preserve">e present </w:t>
      </w:r>
      <w:r w:rsidR="00286384">
        <w:rPr>
          <w:lang w:val="en-GB"/>
        </w:rPr>
        <w:t>[</w:t>
      </w:r>
      <w:r w:rsidRPr="00DC2743">
        <w:rPr>
          <w:highlight w:val="lightGray"/>
          <w:lang w:val="en-GB"/>
        </w:rPr>
        <w:t>project/programme</w:t>
      </w:r>
      <w:r w:rsidR="00286384">
        <w:rPr>
          <w:lang w:val="en-GB"/>
        </w:rPr>
        <w:t>]</w:t>
      </w:r>
      <w:r w:rsidRPr="001047D6">
        <w:rPr>
          <w:lang w:val="en-GB"/>
        </w:rPr>
        <w:t xml:space="preserve"> document outlines the background,</w:t>
      </w:r>
      <w:r>
        <w:rPr>
          <w:lang w:val="en-GB"/>
        </w:rPr>
        <w:t xml:space="preserve"> </w:t>
      </w:r>
      <w:r w:rsidR="008707B4">
        <w:rPr>
          <w:lang w:val="en-GB"/>
        </w:rPr>
        <w:t xml:space="preserve">rationale and </w:t>
      </w:r>
      <w:r>
        <w:rPr>
          <w:lang w:val="en-GB"/>
        </w:rPr>
        <w:t>justification,</w:t>
      </w:r>
      <w:r w:rsidRPr="001047D6">
        <w:rPr>
          <w:lang w:val="en-GB"/>
        </w:rPr>
        <w:t xml:space="preserve"> objectives and </w:t>
      </w:r>
      <w:r w:rsidR="00DC2743">
        <w:rPr>
          <w:lang w:val="en-GB"/>
        </w:rPr>
        <w:t xml:space="preserve">management arrangements for </w:t>
      </w:r>
      <w:r w:rsidR="0098034E">
        <w:rPr>
          <w:lang w:val="en-GB"/>
        </w:rPr>
        <w:t>the support</w:t>
      </w:r>
      <w:r w:rsidR="007D73A1">
        <w:rPr>
          <w:lang w:val="en-GB"/>
        </w:rPr>
        <w:t xml:space="preserve"> </w:t>
      </w:r>
      <w:r w:rsidRPr="001047D6">
        <w:rPr>
          <w:lang w:val="en-GB"/>
        </w:rPr>
        <w:t>concerni</w:t>
      </w:r>
      <w:r w:rsidR="00D43F74">
        <w:rPr>
          <w:lang w:val="en-GB"/>
        </w:rPr>
        <w:t>ng [</w:t>
      </w:r>
      <w:r w:rsidR="00D43F74" w:rsidRPr="00DC2743">
        <w:rPr>
          <w:highlight w:val="lightGray"/>
          <w:lang w:val="en-GB"/>
        </w:rPr>
        <w:t>name of project/</w:t>
      </w:r>
      <w:r w:rsidRPr="00DC2743">
        <w:rPr>
          <w:highlight w:val="lightGray"/>
          <w:lang w:val="en-GB"/>
        </w:rPr>
        <w:t>programme and timeframe</w:t>
      </w:r>
      <w:r w:rsidRPr="001047D6">
        <w:rPr>
          <w:lang w:val="en-GB"/>
        </w:rPr>
        <w:t>] as agreed bet</w:t>
      </w:r>
      <w:r w:rsidR="00C617DE">
        <w:rPr>
          <w:lang w:val="en-GB"/>
        </w:rPr>
        <w:t>ween the parties:</w:t>
      </w:r>
      <w:r w:rsidRPr="001047D6">
        <w:rPr>
          <w:lang w:val="en-GB"/>
        </w:rPr>
        <w:t xml:space="preserve"> </w:t>
      </w:r>
      <w:r w:rsidR="00C617DE" w:rsidRPr="00C617DE">
        <w:rPr>
          <w:lang w:val="en-GB"/>
        </w:rPr>
        <w:t xml:space="preserve">The </w:t>
      </w:r>
      <w:r w:rsidR="00C617DE">
        <w:rPr>
          <w:lang w:val="en-GB"/>
        </w:rPr>
        <w:t>[</w:t>
      </w:r>
      <w:r w:rsidR="00C617DE" w:rsidRPr="008707B4">
        <w:rPr>
          <w:highlight w:val="lightGray"/>
          <w:lang w:val="en-GB"/>
        </w:rPr>
        <w:t>name of the implementing partner</w:t>
      </w:r>
      <w:r w:rsidR="00C617DE">
        <w:rPr>
          <w:lang w:val="en-GB"/>
        </w:rPr>
        <w:t>] and</w:t>
      </w:r>
      <w:r w:rsidR="00D43F74">
        <w:rPr>
          <w:lang w:val="en-GB"/>
        </w:rPr>
        <w:t xml:space="preserve"> </w:t>
      </w:r>
      <w:r w:rsidR="008707B4">
        <w:rPr>
          <w:lang w:val="en-GB"/>
        </w:rPr>
        <w:t>[</w:t>
      </w:r>
      <w:r w:rsidR="008707B4" w:rsidRPr="008707B4">
        <w:rPr>
          <w:highlight w:val="lightGray"/>
          <w:lang w:val="en-GB"/>
        </w:rPr>
        <w:t xml:space="preserve">relevant unit such as </w:t>
      </w:r>
      <w:r w:rsidR="00C617DE" w:rsidRPr="008707B4">
        <w:rPr>
          <w:highlight w:val="lightGray"/>
          <w:lang w:val="en-GB"/>
        </w:rPr>
        <w:t xml:space="preserve">embassy of Denmark in </w:t>
      </w:r>
      <w:r w:rsidR="00D43F74" w:rsidRPr="008707B4">
        <w:rPr>
          <w:highlight w:val="lightGray"/>
          <w:lang w:val="en-GB"/>
        </w:rPr>
        <w:t xml:space="preserve">[capital] or HQ </w:t>
      </w:r>
      <w:r w:rsidR="00C617DE" w:rsidRPr="008707B4">
        <w:rPr>
          <w:highlight w:val="lightGray"/>
          <w:lang w:val="en-GB"/>
        </w:rPr>
        <w:t xml:space="preserve">unit </w:t>
      </w:r>
      <w:r w:rsidR="00D43F74" w:rsidRPr="008707B4">
        <w:rPr>
          <w:highlight w:val="lightGray"/>
          <w:lang w:val="en-GB"/>
        </w:rPr>
        <w:t>in the</w:t>
      </w:r>
      <w:r w:rsidR="0098034E">
        <w:rPr>
          <w:highlight w:val="lightGray"/>
          <w:lang w:val="en-GB"/>
        </w:rPr>
        <w:t xml:space="preserve"> relevant</w:t>
      </w:r>
      <w:r w:rsidR="00D43F74" w:rsidRPr="008707B4">
        <w:rPr>
          <w:highlight w:val="lightGray"/>
          <w:lang w:val="en-GB"/>
        </w:rPr>
        <w:t xml:space="preserve"> </w:t>
      </w:r>
      <w:r w:rsidR="00C617DE" w:rsidRPr="008707B4">
        <w:rPr>
          <w:highlight w:val="lightGray"/>
          <w:lang w:val="en-GB"/>
        </w:rPr>
        <w:t>Ministry</w:t>
      </w:r>
      <w:r w:rsidR="00D43F74">
        <w:rPr>
          <w:lang w:val="en-GB"/>
        </w:rPr>
        <w:t xml:space="preserve">. </w:t>
      </w:r>
      <w:r w:rsidRPr="001047D6">
        <w:rPr>
          <w:lang w:val="en-GB"/>
        </w:rPr>
        <w:t xml:space="preserve">The </w:t>
      </w:r>
      <w:r w:rsidR="00286384">
        <w:rPr>
          <w:lang w:val="en-GB"/>
        </w:rPr>
        <w:t>project/programme</w:t>
      </w:r>
      <w:r w:rsidRPr="001047D6">
        <w:rPr>
          <w:lang w:val="en-GB"/>
        </w:rPr>
        <w:t xml:space="preserve"> document is </w:t>
      </w:r>
      <w:r w:rsidR="00B9794A">
        <w:rPr>
          <w:lang w:val="en-GB"/>
        </w:rPr>
        <w:t>an annex</w:t>
      </w:r>
      <w:r w:rsidRPr="001047D6">
        <w:rPr>
          <w:lang w:val="en-GB"/>
        </w:rPr>
        <w:t xml:space="preserve"> to the</w:t>
      </w:r>
      <w:r w:rsidR="00286384">
        <w:rPr>
          <w:lang w:val="en-GB"/>
        </w:rPr>
        <w:t xml:space="preserve"> legal</w:t>
      </w:r>
      <w:r w:rsidRPr="001047D6">
        <w:rPr>
          <w:lang w:val="en-GB"/>
        </w:rPr>
        <w:t xml:space="preserve"> bilateral agreement with</w:t>
      </w:r>
      <w:r w:rsidR="00286384">
        <w:rPr>
          <w:lang w:val="en-GB"/>
        </w:rPr>
        <w:t xml:space="preserve"> the</w:t>
      </w:r>
      <w:r w:rsidRPr="001047D6">
        <w:rPr>
          <w:lang w:val="en-GB"/>
        </w:rPr>
        <w:t xml:space="preserve"> implementing partn</w:t>
      </w:r>
      <w:r w:rsidR="0001416C">
        <w:rPr>
          <w:lang w:val="en-GB"/>
        </w:rPr>
        <w:t>er and constitutes an integral</w:t>
      </w:r>
      <w:r w:rsidRPr="001047D6">
        <w:rPr>
          <w:lang w:val="en-GB"/>
        </w:rPr>
        <w:t xml:space="preserve"> part hereof together with the documentation </w:t>
      </w:r>
      <w:r w:rsidR="0018539B">
        <w:rPr>
          <w:lang w:val="en-GB"/>
        </w:rPr>
        <w:t xml:space="preserve">specified below. </w:t>
      </w:r>
    </w:p>
    <w:p w14:paraId="3130FE13" w14:textId="77777777" w:rsidR="0018539B" w:rsidRPr="001047D6" w:rsidRDefault="0018539B" w:rsidP="001047D6">
      <w:pPr>
        <w:spacing w:after="0"/>
        <w:rPr>
          <w:lang w:val="en-GB"/>
        </w:rPr>
      </w:pPr>
    </w:p>
    <w:p w14:paraId="3F8FF00D" w14:textId="77777777" w:rsidR="001047D6" w:rsidRDefault="001047D6" w:rsidP="001047D6">
      <w:pPr>
        <w:spacing w:after="0"/>
        <w:rPr>
          <w:lang w:val="en-US"/>
        </w:rPr>
      </w:pPr>
      <w:r w:rsidRPr="001047D6">
        <w:rPr>
          <w:lang w:val="en-GB"/>
        </w:rPr>
        <w:t>“The Documentation” refers to the partner documentation for the su</w:t>
      </w:r>
      <w:r w:rsidR="008C0AD9">
        <w:rPr>
          <w:lang w:val="en-GB"/>
        </w:rPr>
        <w:t>pported intervention, which is</w:t>
      </w:r>
      <w:r w:rsidR="00286384">
        <w:rPr>
          <w:lang w:val="en-GB"/>
        </w:rPr>
        <w:t xml:space="preserve"> </w:t>
      </w:r>
      <w:r w:rsidRPr="00286384">
        <w:rPr>
          <w:lang w:val="en-US"/>
        </w:rPr>
        <w:t>[</w:t>
      </w:r>
      <w:r w:rsidRPr="008C0AD9">
        <w:rPr>
          <w:highlight w:val="lightGray"/>
          <w:lang w:val="en-US"/>
        </w:rPr>
        <w:t>title of partner’s action plan, programme document, joint programme documen</w:t>
      </w:r>
      <w:r w:rsidR="00286384" w:rsidRPr="008C0AD9">
        <w:rPr>
          <w:highlight w:val="lightGray"/>
          <w:lang w:val="en-US"/>
        </w:rPr>
        <w:t>t, etc.</w:t>
      </w:r>
      <w:r w:rsidRPr="00286384">
        <w:rPr>
          <w:lang w:val="en-US"/>
        </w:rPr>
        <w:t>]</w:t>
      </w:r>
      <w:r w:rsidR="00D43F74">
        <w:rPr>
          <w:lang w:val="en-US"/>
        </w:rPr>
        <w:t xml:space="preserve">. </w:t>
      </w:r>
      <w:r w:rsidR="008C0AD9">
        <w:rPr>
          <w:lang w:val="en-US"/>
        </w:rPr>
        <w:t>[</w:t>
      </w:r>
      <w:r w:rsidR="007D5917" w:rsidRPr="008E0199">
        <w:rPr>
          <w:lang w:val="en-US"/>
        </w:rPr>
        <w:t>In certain cases</w:t>
      </w:r>
      <w:r w:rsidR="00D43F74" w:rsidRPr="008E0199">
        <w:rPr>
          <w:lang w:val="en-US"/>
        </w:rPr>
        <w:t xml:space="preserve"> </w:t>
      </w:r>
      <w:r w:rsidR="007D5917" w:rsidRPr="008E0199">
        <w:rPr>
          <w:lang w:val="en-US"/>
        </w:rPr>
        <w:t>d</w:t>
      </w:r>
      <w:r w:rsidR="00D43F74" w:rsidRPr="008E0199">
        <w:rPr>
          <w:lang w:val="en-US"/>
        </w:rPr>
        <w:t xml:space="preserve">ocumentation can be produced by others than the </w:t>
      </w:r>
      <w:r w:rsidR="001B1005" w:rsidRPr="008E0199">
        <w:rPr>
          <w:lang w:val="en-US"/>
        </w:rPr>
        <w:t>implementing partner</w:t>
      </w:r>
      <w:r w:rsidR="008C0AD9">
        <w:rPr>
          <w:lang w:val="en-US"/>
        </w:rPr>
        <w:t>]</w:t>
      </w:r>
      <w:r w:rsidR="001B1005">
        <w:rPr>
          <w:lang w:val="en-US"/>
        </w:rPr>
        <w:t xml:space="preserve">. </w:t>
      </w:r>
    </w:p>
    <w:p w14:paraId="0FF8F1B3" w14:textId="77777777" w:rsidR="008F76D1" w:rsidRPr="00DB0E43" w:rsidRDefault="008F76D1" w:rsidP="006B1AFD">
      <w:pPr>
        <w:spacing w:line="240" w:lineRule="auto"/>
        <w:rPr>
          <w:lang w:val="en-GB"/>
        </w:rPr>
      </w:pPr>
    </w:p>
    <w:p w14:paraId="5C5D24BC" w14:textId="77777777" w:rsidR="00BF104B" w:rsidRPr="00564A1E" w:rsidRDefault="008B6B1B" w:rsidP="00BF104B">
      <w:pPr>
        <w:pStyle w:val="Listeafsnit"/>
        <w:numPr>
          <w:ilvl w:val="0"/>
          <w:numId w:val="3"/>
        </w:numPr>
        <w:spacing w:line="240" w:lineRule="auto"/>
        <w:rPr>
          <w:b/>
          <w:lang w:val="en-GB"/>
        </w:rPr>
      </w:pPr>
      <w:r>
        <w:rPr>
          <w:b/>
          <w:lang w:val="en-GB"/>
        </w:rPr>
        <w:t>Context, s</w:t>
      </w:r>
      <w:r w:rsidR="00FC71D5" w:rsidRPr="00AC1017">
        <w:rPr>
          <w:b/>
          <w:lang w:val="en-GB"/>
        </w:rPr>
        <w:t>trategic considerations</w:t>
      </w:r>
      <w:r w:rsidR="00564A1E">
        <w:rPr>
          <w:b/>
          <w:lang w:val="en-GB"/>
        </w:rPr>
        <w:t>, rationale</w:t>
      </w:r>
      <w:r w:rsidR="00FC71D5" w:rsidRPr="00AC1017">
        <w:rPr>
          <w:b/>
          <w:lang w:val="en-GB"/>
        </w:rPr>
        <w:t xml:space="preserve"> and justification</w:t>
      </w:r>
    </w:p>
    <w:p w14:paraId="7C572FC9" w14:textId="3BF80765" w:rsidR="004D3AEE" w:rsidRPr="008B6B1B" w:rsidRDefault="00342CEC" w:rsidP="008B6B1B">
      <w:pPr>
        <w:rPr>
          <w:lang w:val="en-GB"/>
        </w:rPr>
      </w:pPr>
      <w:r w:rsidRPr="00342CEC">
        <w:rPr>
          <w:lang w:val="en-GB"/>
        </w:rPr>
        <w:t>Relevant strategic, instituti</w:t>
      </w:r>
      <w:r>
        <w:rPr>
          <w:lang w:val="en-GB"/>
        </w:rPr>
        <w:t>onal and operational context in relation to the</w:t>
      </w:r>
      <w:r w:rsidRPr="00342CEC">
        <w:rPr>
          <w:lang w:val="en-GB"/>
        </w:rPr>
        <w:t xml:space="preserve"> project/programme</w:t>
      </w:r>
      <w:r w:rsidR="00B05B77">
        <w:rPr>
          <w:lang w:val="en-GB"/>
        </w:rPr>
        <w:t>. [</w:t>
      </w:r>
      <w:r w:rsidR="00B05B77" w:rsidRPr="008E0199">
        <w:rPr>
          <w:lang w:val="en-GB"/>
        </w:rPr>
        <w:t>The following points constitute a long list to be adapted to the specific cases.]</w:t>
      </w:r>
    </w:p>
    <w:p w14:paraId="37D13D03" w14:textId="77777777" w:rsidR="00836562" w:rsidRPr="000310AD" w:rsidRDefault="00BF104B" w:rsidP="007B005D">
      <w:pPr>
        <w:pStyle w:val="Listeafsnit"/>
        <w:numPr>
          <w:ilvl w:val="0"/>
          <w:numId w:val="20"/>
        </w:numPr>
        <w:spacing w:line="240" w:lineRule="auto"/>
        <w:rPr>
          <w:lang w:val="en-GB"/>
        </w:rPr>
      </w:pPr>
      <w:r w:rsidRPr="00A11ED8">
        <w:rPr>
          <w:lang w:val="en-GB"/>
        </w:rPr>
        <w:t xml:space="preserve">Brief summary of </w:t>
      </w:r>
      <w:r w:rsidR="00A11ED8" w:rsidRPr="00A11ED8">
        <w:rPr>
          <w:lang w:val="en-GB"/>
        </w:rPr>
        <w:t xml:space="preserve">the </w:t>
      </w:r>
      <w:r w:rsidRPr="00A11ED8">
        <w:rPr>
          <w:lang w:val="en-GB"/>
        </w:rPr>
        <w:t xml:space="preserve">main issues </w:t>
      </w:r>
      <w:r w:rsidR="00A11ED8">
        <w:rPr>
          <w:lang w:val="en-GB"/>
        </w:rPr>
        <w:t>at national/regional/global level, as relevant, pertaining to</w:t>
      </w:r>
      <w:r w:rsidRPr="00A11ED8">
        <w:rPr>
          <w:lang w:val="en-GB"/>
        </w:rPr>
        <w:t xml:space="preserve"> political, soci</w:t>
      </w:r>
      <w:r w:rsidR="00A11ED8" w:rsidRPr="00A11ED8">
        <w:rPr>
          <w:lang w:val="en-GB"/>
        </w:rPr>
        <w:t>et</w:t>
      </w:r>
      <w:r w:rsidRPr="00A11ED8">
        <w:rPr>
          <w:lang w:val="en-GB"/>
        </w:rPr>
        <w:t>al, economic, environmental, humanitarian, security and human rights</w:t>
      </w:r>
      <w:r w:rsidR="00A11ED8">
        <w:rPr>
          <w:lang w:val="en-GB"/>
        </w:rPr>
        <w:t xml:space="preserve"> aspects</w:t>
      </w:r>
      <w:r w:rsidRPr="00A11ED8">
        <w:rPr>
          <w:lang w:val="en-GB"/>
        </w:rPr>
        <w:t xml:space="preserve"> that are relevan</w:t>
      </w:r>
      <w:r w:rsidR="00342CEC" w:rsidRPr="00A11ED8">
        <w:rPr>
          <w:lang w:val="en-GB"/>
        </w:rPr>
        <w:t xml:space="preserve">t for the project/programme </w:t>
      </w:r>
      <w:r w:rsidRPr="00A11ED8">
        <w:rPr>
          <w:lang w:val="en-GB"/>
        </w:rPr>
        <w:t>highlight</w:t>
      </w:r>
      <w:r w:rsidR="00342CEC" w:rsidRPr="00A11ED8">
        <w:rPr>
          <w:lang w:val="en-GB"/>
        </w:rPr>
        <w:t>ing</w:t>
      </w:r>
      <w:r w:rsidRPr="00A11ED8">
        <w:rPr>
          <w:lang w:val="en-GB"/>
        </w:rPr>
        <w:t xml:space="preserve"> the specific opportunities, challenges and risks these will impl</w:t>
      </w:r>
      <w:r w:rsidR="00342CEC" w:rsidRPr="00A11ED8">
        <w:rPr>
          <w:lang w:val="en-GB"/>
        </w:rPr>
        <w:t xml:space="preserve">y for the project/programme to achieve </w:t>
      </w:r>
      <w:r w:rsidR="00F8492F">
        <w:rPr>
          <w:lang w:val="en-GB"/>
        </w:rPr>
        <w:t xml:space="preserve">long-term sustainable </w:t>
      </w:r>
      <w:r w:rsidRPr="00A11ED8">
        <w:rPr>
          <w:lang w:val="en-GB"/>
        </w:rPr>
        <w:t xml:space="preserve">results </w:t>
      </w:r>
      <w:r w:rsidR="00342CEC" w:rsidRPr="00A11ED8">
        <w:rPr>
          <w:lang w:val="en-GB"/>
        </w:rPr>
        <w:t xml:space="preserve">and </w:t>
      </w:r>
      <w:r w:rsidR="00A11ED8">
        <w:rPr>
          <w:lang w:val="en-GB"/>
        </w:rPr>
        <w:t xml:space="preserve">make </w:t>
      </w:r>
      <w:r w:rsidR="00F8492F">
        <w:rPr>
          <w:lang w:val="en-GB"/>
        </w:rPr>
        <w:t xml:space="preserve">lasting </w:t>
      </w:r>
      <w:r w:rsidR="00342CEC" w:rsidRPr="00A11ED8">
        <w:rPr>
          <w:lang w:val="en-GB"/>
        </w:rPr>
        <w:t>impact</w:t>
      </w:r>
      <w:r w:rsidR="00836562" w:rsidRPr="00A11ED8">
        <w:rPr>
          <w:lang w:val="en-GB"/>
        </w:rPr>
        <w:t>.</w:t>
      </w:r>
      <w:r w:rsidR="00836562" w:rsidRPr="00A11ED8">
        <w:rPr>
          <w:lang w:val="en-US"/>
        </w:rPr>
        <w:t xml:space="preserve"> </w:t>
      </w:r>
    </w:p>
    <w:p w14:paraId="711E73D4" w14:textId="7D6FC4A1" w:rsidR="00C16B39" w:rsidRDefault="000310AD" w:rsidP="00697222">
      <w:pPr>
        <w:pStyle w:val="Listeafsnit"/>
        <w:numPr>
          <w:ilvl w:val="0"/>
          <w:numId w:val="20"/>
        </w:numPr>
        <w:spacing w:line="240" w:lineRule="auto"/>
        <w:rPr>
          <w:lang w:val="en-US"/>
        </w:rPr>
      </w:pPr>
      <w:r w:rsidRPr="000310AD">
        <w:rPr>
          <w:lang w:val="en-US"/>
        </w:rPr>
        <w:t>The problem to be addressed by the project/p</w:t>
      </w:r>
      <w:r w:rsidR="00C16B39">
        <w:rPr>
          <w:lang w:val="en-US"/>
        </w:rPr>
        <w:t>rogramme, including considerations about possible scenarios and mitigating measures resulting in various options</w:t>
      </w:r>
      <w:r w:rsidR="00501E23">
        <w:rPr>
          <w:lang w:val="en-US"/>
        </w:rPr>
        <w:t xml:space="preserve"> for support</w:t>
      </w:r>
      <w:r w:rsidR="00C16B39">
        <w:rPr>
          <w:lang w:val="en-US"/>
        </w:rPr>
        <w:t>.</w:t>
      </w:r>
    </w:p>
    <w:p w14:paraId="384E80C1" w14:textId="77777777" w:rsidR="00697222" w:rsidRDefault="00C16B39" w:rsidP="00697222">
      <w:pPr>
        <w:pStyle w:val="Listeafsnit"/>
        <w:numPr>
          <w:ilvl w:val="0"/>
          <w:numId w:val="20"/>
        </w:numPr>
        <w:spacing w:line="240" w:lineRule="auto"/>
        <w:rPr>
          <w:lang w:val="en-US"/>
        </w:rPr>
      </w:pPr>
      <w:r>
        <w:rPr>
          <w:lang w:val="en-US"/>
        </w:rPr>
        <w:t>B</w:t>
      </w:r>
      <w:r w:rsidR="000310AD" w:rsidRPr="000310AD">
        <w:rPr>
          <w:lang w:val="en-US"/>
        </w:rPr>
        <w:t xml:space="preserve">rief description of the main actors and </w:t>
      </w:r>
      <w:r w:rsidR="00654A1F">
        <w:rPr>
          <w:lang w:val="en-US"/>
        </w:rPr>
        <w:t xml:space="preserve">key </w:t>
      </w:r>
      <w:r w:rsidR="000310AD" w:rsidRPr="000310AD">
        <w:rPr>
          <w:lang w:val="en-US"/>
        </w:rPr>
        <w:t xml:space="preserve">stakeholders. </w:t>
      </w:r>
    </w:p>
    <w:p w14:paraId="36AE45F4" w14:textId="2AF714A4" w:rsidR="00A361C4" w:rsidRPr="00697222" w:rsidRDefault="00836562" w:rsidP="00697222">
      <w:pPr>
        <w:pStyle w:val="Listeafsnit"/>
        <w:numPr>
          <w:ilvl w:val="0"/>
          <w:numId w:val="20"/>
        </w:numPr>
        <w:spacing w:line="240" w:lineRule="auto"/>
        <w:rPr>
          <w:lang w:val="en-US"/>
        </w:rPr>
      </w:pPr>
      <w:r w:rsidRPr="00697222">
        <w:rPr>
          <w:lang w:val="en-GB"/>
        </w:rPr>
        <w:t>Summary of the strategic framework</w:t>
      </w:r>
      <w:r w:rsidR="00A11ED8" w:rsidRPr="00697222">
        <w:rPr>
          <w:lang w:val="en-GB"/>
        </w:rPr>
        <w:t>, be it a</w:t>
      </w:r>
      <w:r w:rsidR="00654A1F" w:rsidRPr="00697222">
        <w:rPr>
          <w:lang w:val="en-GB"/>
        </w:rPr>
        <w:t>t</w:t>
      </w:r>
      <w:r w:rsidR="00A11ED8" w:rsidRPr="00697222">
        <w:rPr>
          <w:lang w:val="en-GB"/>
        </w:rPr>
        <w:t xml:space="preserve"> national, regional or global level, including </w:t>
      </w:r>
      <w:r w:rsidRPr="00697222">
        <w:rPr>
          <w:lang w:val="en-GB"/>
        </w:rPr>
        <w:t>overall strategic objectives</w:t>
      </w:r>
      <w:r w:rsidR="00A11ED8" w:rsidRPr="00697222">
        <w:rPr>
          <w:lang w:val="en-GB"/>
        </w:rPr>
        <w:t xml:space="preserve"> for Danish support</w:t>
      </w:r>
      <w:r w:rsidR="00C1682E">
        <w:rPr>
          <w:lang w:val="en-GB"/>
        </w:rPr>
        <w:t xml:space="preserve"> aligned</w:t>
      </w:r>
      <w:r w:rsidR="00F8492F" w:rsidRPr="00697222">
        <w:rPr>
          <w:lang w:val="en-GB"/>
        </w:rPr>
        <w:t xml:space="preserve"> with the overall purpose of </w:t>
      </w:r>
      <w:r w:rsidR="0098034E">
        <w:rPr>
          <w:lang w:val="en-GB"/>
        </w:rPr>
        <w:t xml:space="preserve">the Peace and Stabilisation Fund. </w:t>
      </w:r>
    </w:p>
    <w:p w14:paraId="56BE7350" w14:textId="77777777" w:rsidR="00A361C4" w:rsidRPr="00A361C4" w:rsidRDefault="00A361C4" w:rsidP="00A361C4">
      <w:pPr>
        <w:pStyle w:val="Listeafsnit"/>
        <w:numPr>
          <w:ilvl w:val="0"/>
          <w:numId w:val="20"/>
        </w:numPr>
        <w:spacing w:line="240" w:lineRule="auto"/>
        <w:rPr>
          <w:lang w:val="en-GB"/>
        </w:rPr>
      </w:pPr>
      <w:r w:rsidRPr="00A361C4">
        <w:rPr>
          <w:lang w:val="en-GB"/>
        </w:rPr>
        <w:lastRenderedPageBreak/>
        <w:t>Brief presentation of past results a</w:t>
      </w:r>
      <w:r w:rsidR="00B1221D">
        <w:rPr>
          <w:lang w:val="en-GB"/>
        </w:rPr>
        <w:t xml:space="preserve">nd lessons learned, both positive and negative, </w:t>
      </w:r>
      <w:r w:rsidRPr="00A361C4">
        <w:rPr>
          <w:lang w:val="en-GB"/>
        </w:rPr>
        <w:t xml:space="preserve">and </w:t>
      </w:r>
      <w:r w:rsidR="00697222">
        <w:rPr>
          <w:lang w:val="en-GB"/>
        </w:rPr>
        <w:t xml:space="preserve">explanation of </w:t>
      </w:r>
      <w:r w:rsidRPr="00A361C4">
        <w:rPr>
          <w:lang w:val="en-GB"/>
        </w:rPr>
        <w:t xml:space="preserve">how they have </w:t>
      </w:r>
      <w:r w:rsidR="00B1221D">
        <w:rPr>
          <w:lang w:val="en-GB"/>
        </w:rPr>
        <w:t>influenced</w:t>
      </w:r>
      <w:r w:rsidRPr="00A361C4">
        <w:rPr>
          <w:lang w:val="en-GB"/>
        </w:rPr>
        <w:t xml:space="preserve"> the design of the </w:t>
      </w:r>
      <w:r w:rsidR="00836562">
        <w:rPr>
          <w:lang w:val="en-GB"/>
        </w:rPr>
        <w:t>project/</w:t>
      </w:r>
      <w:r w:rsidRPr="00A361C4">
        <w:rPr>
          <w:lang w:val="en-GB"/>
        </w:rPr>
        <w:t xml:space="preserve">programme.  </w:t>
      </w:r>
    </w:p>
    <w:p w14:paraId="635A9D73" w14:textId="3552D97B" w:rsidR="00697222" w:rsidRPr="00697222" w:rsidRDefault="00F8492F" w:rsidP="002A05C9">
      <w:pPr>
        <w:pStyle w:val="Listeafsnit"/>
        <w:numPr>
          <w:ilvl w:val="0"/>
          <w:numId w:val="20"/>
        </w:numPr>
        <w:rPr>
          <w:lang w:val="en-GB"/>
        </w:rPr>
      </w:pPr>
      <w:r w:rsidRPr="002A05C9">
        <w:rPr>
          <w:lang w:val="en-GB"/>
        </w:rPr>
        <w:t xml:space="preserve">Holistic approach for strengthening links </w:t>
      </w:r>
      <w:r w:rsidR="00736270">
        <w:rPr>
          <w:lang w:val="en-GB"/>
        </w:rPr>
        <w:t xml:space="preserve">and synergies </w:t>
      </w:r>
      <w:r w:rsidRPr="002A05C9">
        <w:rPr>
          <w:lang w:val="en-GB"/>
        </w:rPr>
        <w:t xml:space="preserve">between various </w:t>
      </w:r>
      <w:r w:rsidR="00224C1C" w:rsidRPr="002A05C9">
        <w:rPr>
          <w:lang w:val="en-GB"/>
        </w:rPr>
        <w:t xml:space="preserve">Danish </w:t>
      </w:r>
      <w:r w:rsidRPr="002A05C9">
        <w:rPr>
          <w:lang w:val="en-GB"/>
        </w:rPr>
        <w:t>instruments and modalities for maximum impact</w:t>
      </w:r>
      <w:r w:rsidR="00224C1C" w:rsidRPr="002A05C9">
        <w:rPr>
          <w:lang w:val="en-GB"/>
        </w:rPr>
        <w:t xml:space="preserve">; including considerations about Danish strengths, interest and opportunities for engaging Danish public, private and civil society actors as </w:t>
      </w:r>
      <w:r w:rsidR="00B363E0">
        <w:rPr>
          <w:lang w:val="en-GB"/>
        </w:rPr>
        <w:t xml:space="preserve">a </w:t>
      </w:r>
      <w:r w:rsidR="00224C1C" w:rsidRPr="002A05C9">
        <w:rPr>
          <w:lang w:val="en-GB"/>
        </w:rPr>
        <w:t>means to achieving the overall purpose.</w:t>
      </w:r>
      <w:r w:rsidR="002A05C9" w:rsidRPr="002A05C9">
        <w:rPr>
          <w:lang w:val="en-US"/>
        </w:rPr>
        <w:t xml:space="preserve"> </w:t>
      </w:r>
    </w:p>
    <w:p w14:paraId="2657395E" w14:textId="77777777" w:rsidR="00B363E0" w:rsidRPr="00B363E0" w:rsidRDefault="00BF104B" w:rsidP="002A05C9">
      <w:pPr>
        <w:pStyle w:val="Listeafsnit"/>
        <w:numPr>
          <w:ilvl w:val="0"/>
          <w:numId w:val="20"/>
        </w:numPr>
        <w:rPr>
          <w:lang w:val="en-GB"/>
        </w:rPr>
      </w:pPr>
      <w:r w:rsidRPr="002A05C9">
        <w:rPr>
          <w:lang w:val="en-GB"/>
        </w:rPr>
        <w:t xml:space="preserve">Adherence to the aid effectiveness agenda, </w:t>
      </w:r>
      <w:r w:rsidR="00B363E0">
        <w:rPr>
          <w:lang w:val="en-GB"/>
        </w:rPr>
        <w:t xml:space="preserve">including alignment to national/regional/global </w:t>
      </w:r>
      <w:r w:rsidRPr="002A05C9">
        <w:rPr>
          <w:lang w:val="en-GB"/>
        </w:rPr>
        <w:t>objectives and partner strategies, and opportunities for working with or through other development partners and multilaterals.</w:t>
      </w:r>
      <w:r w:rsidR="00DB0E43" w:rsidRPr="002A05C9">
        <w:rPr>
          <w:lang w:val="en-US"/>
        </w:rPr>
        <w:t xml:space="preserve"> </w:t>
      </w:r>
    </w:p>
    <w:p w14:paraId="7B4096E6" w14:textId="77777777" w:rsidR="00B363E0" w:rsidRDefault="00DB0E43" w:rsidP="002A05C9">
      <w:pPr>
        <w:pStyle w:val="Listeafsnit"/>
        <w:numPr>
          <w:ilvl w:val="0"/>
          <w:numId w:val="20"/>
        </w:numPr>
        <w:rPr>
          <w:lang w:val="en-GB"/>
        </w:rPr>
      </w:pPr>
      <w:r w:rsidRPr="002A05C9">
        <w:rPr>
          <w:lang w:val="en-GB"/>
        </w:rPr>
        <w:t xml:space="preserve">Relevance and alignment in relation to one or more strategic objectives </w:t>
      </w:r>
      <w:r w:rsidR="009249D7">
        <w:rPr>
          <w:lang w:val="en-GB"/>
        </w:rPr>
        <w:t xml:space="preserve">as </w:t>
      </w:r>
      <w:r w:rsidRPr="002A05C9">
        <w:rPr>
          <w:lang w:val="en-GB"/>
        </w:rPr>
        <w:t>stated in</w:t>
      </w:r>
      <w:r w:rsidR="00C1682E">
        <w:rPr>
          <w:lang w:val="en-GB"/>
        </w:rPr>
        <w:t xml:space="preserve"> a</w:t>
      </w:r>
      <w:r w:rsidR="00654A1F" w:rsidRPr="002A05C9">
        <w:rPr>
          <w:lang w:val="en-GB"/>
        </w:rPr>
        <w:t xml:space="preserve"> Country Strategic Framework</w:t>
      </w:r>
      <w:r w:rsidR="006B7777">
        <w:rPr>
          <w:lang w:val="en-GB"/>
        </w:rPr>
        <w:t xml:space="preserve"> or similiar</w:t>
      </w:r>
      <w:r w:rsidR="00C1682E">
        <w:rPr>
          <w:lang w:val="en-GB"/>
        </w:rPr>
        <w:t xml:space="preserve">, </w:t>
      </w:r>
      <w:r w:rsidR="009249D7">
        <w:rPr>
          <w:lang w:val="en-GB"/>
        </w:rPr>
        <w:t>where applicable</w:t>
      </w:r>
      <w:r w:rsidR="00654A1F" w:rsidRPr="002A05C9">
        <w:rPr>
          <w:lang w:val="en-GB"/>
        </w:rPr>
        <w:t xml:space="preserve">. </w:t>
      </w:r>
    </w:p>
    <w:p w14:paraId="77E9E7E4" w14:textId="77777777" w:rsidR="002A05C9" w:rsidRPr="004E1987" w:rsidRDefault="002A05C9" w:rsidP="004E1987">
      <w:pPr>
        <w:pStyle w:val="Listeafsnit"/>
        <w:numPr>
          <w:ilvl w:val="0"/>
          <w:numId w:val="20"/>
        </w:numPr>
        <w:rPr>
          <w:lang w:val="en-GB"/>
        </w:rPr>
      </w:pPr>
      <w:r w:rsidRPr="002A05C9">
        <w:rPr>
          <w:lang w:val="en-GB"/>
        </w:rPr>
        <w:t xml:space="preserve">Justification of </w:t>
      </w:r>
      <w:r w:rsidR="00B05B77">
        <w:rPr>
          <w:lang w:val="en-GB"/>
        </w:rPr>
        <w:t xml:space="preserve">the </w:t>
      </w:r>
      <w:r w:rsidRPr="002A05C9">
        <w:rPr>
          <w:lang w:val="en-GB"/>
        </w:rPr>
        <w:t>programme d</w:t>
      </w:r>
      <w:r w:rsidR="00B05B77">
        <w:rPr>
          <w:lang w:val="en-GB"/>
        </w:rPr>
        <w:t xml:space="preserve">esign based on the six DAC </w:t>
      </w:r>
      <w:r w:rsidRPr="002A05C9">
        <w:rPr>
          <w:lang w:val="en-GB"/>
        </w:rPr>
        <w:t>criteria; relevance, impact, effectiveness, efficiency,</w:t>
      </w:r>
      <w:r w:rsidR="00B05B77">
        <w:rPr>
          <w:lang w:val="en-GB"/>
        </w:rPr>
        <w:t xml:space="preserve"> coherence</w:t>
      </w:r>
      <w:r w:rsidRPr="002A05C9">
        <w:rPr>
          <w:lang w:val="en-GB"/>
        </w:rPr>
        <w:t xml:space="preserve"> an</w:t>
      </w:r>
      <w:r w:rsidR="00B05B77">
        <w:rPr>
          <w:lang w:val="en-GB"/>
        </w:rPr>
        <w:t>d sustainability in terms of</w:t>
      </w:r>
      <w:r w:rsidRPr="002A05C9">
        <w:rPr>
          <w:lang w:val="en-GB"/>
        </w:rPr>
        <w:t xml:space="preserve"> choi</w:t>
      </w:r>
      <w:r w:rsidR="00B05B77">
        <w:rPr>
          <w:lang w:val="en-GB"/>
        </w:rPr>
        <w:t>ce of partner, aid</w:t>
      </w:r>
      <w:r w:rsidRPr="002A05C9">
        <w:rPr>
          <w:lang w:val="en-GB"/>
        </w:rPr>
        <w:t xml:space="preserve"> modalities, capacity building and technical a</w:t>
      </w:r>
      <w:r w:rsidR="004E1987">
        <w:rPr>
          <w:lang w:val="en-GB"/>
        </w:rPr>
        <w:t>ssistance</w:t>
      </w:r>
      <w:r w:rsidRPr="002A05C9">
        <w:rPr>
          <w:lang w:val="en-GB"/>
        </w:rPr>
        <w:t>.</w:t>
      </w:r>
      <w:r w:rsidRPr="004E1987">
        <w:rPr>
          <w:lang w:val="en-GB"/>
        </w:rPr>
        <w:t xml:space="preserve"> </w:t>
      </w:r>
    </w:p>
    <w:p w14:paraId="63721D39" w14:textId="77777777" w:rsidR="00462ADC" w:rsidRDefault="009249D7" w:rsidP="00462ADC">
      <w:pPr>
        <w:pStyle w:val="Listeafsnit"/>
        <w:numPr>
          <w:ilvl w:val="0"/>
          <w:numId w:val="20"/>
        </w:numPr>
        <w:spacing w:line="240" w:lineRule="auto"/>
        <w:rPr>
          <w:lang w:val="en-GB"/>
        </w:rPr>
      </w:pPr>
      <w:r>
        <w:rPr>
          <w:lang w:val="en-GB"/>
        </w:rPr>
        <w:t xml:space="preserve">Alignment with Danish cross-cutting </w:t>
      </w:r>
      <w:r w:rsidR="00B9794A" w:rsidRPr="002A05C9">
        <w:rPr>
          <w:lang w:val="en-GB"/>
        </w:rPr>
        <w:t>priorities, incl. human rights</w:t>
      </w:r>
      <w:r w:rsidR="004E1987">
        <w:rPr>
          <w:lang w:val="en-GB"/>
        </w:rPr>
        <w:t xml:space="preserve"> based approach</w:t>
      </w:r>
      <w:r>
        <w:rPr>
          <w:lang w:val="en-GB"/>
        </w:rPr>
        <w:t xml:space="preserve"> (HRBA)</w:t>
      </w:r>
      <w:r w:rsidR="00B9794A" w:rsidRPr="002A05C9">
        <w:rPr>
          <w:lang w:val="en-GB"/>
        </w:rPr>
        <w:t xml:space="preserve">, </w:t>
      </w:r>
      <w:r>
        <w:rPr>
          <w:lang w:val="en-GB"/>
        </w:rPr>
        <w:t>Leaving No-one Behind (</w:t>
      </w:r>
      <w:r w:rsidR="004E1987">
        <w:rPr>
          <w:lang w:val="en-GB"/>
        </w:rPr>
        <w:t>LNOB</w:t>
      </w:r>
      <w:r>
        <w:rPr>
          <w:lang w:val="en-GB"/>
        </w:rPr>
        <w:t>)</w:t>
      </w:r>
      <w:r w:rsidR="004E1987">
        <w:rPr>
          <w:lang w:val="en-GB"/>
        </w:rPr>
        <w:t>, gender and</w:t>
      </w:r>
      <w:r w:rsidR="00B9794A" w:rsidRPr="002A05C9">
        <w:rPr>
          <w:lang w:val="en-GB"/>
        </w:rPr>
        <w:t xml:space="preserve"> youth</w:t>
      </w:r>
      <w:r w:rsidR="004E1987">
        <w:rPr>
          <w:lang w:val="en-GB"/>
        </w:rPr>
        <w:t>, climate change and environmental considerations.</w:t>
      </w:r>
    </w:p>
    <w:p w14:paraId="2BD7F63D" w14:textId="77777777" w:rsidR="00462ADC" w:rsidRPr="00462ADC" w:rsidRDefault="00462ADC" w:rsidP="00462ADC">
      <w:pPr>
        <w:pStyle w:val="Listeafsnit"/>
        <w:spacing w:line="240" w:lineRule="auto"/>
        <w:rPr>
          <w:lang w:val="en-GB"/>
        </w:rPr>
      </w:pPr>
    </w:p>
    <w:p w14:paraId="170E5688" w14:textId="77777777" w:rsidR="00462ADC" w:rsidRPr="00462ADC" w:rsidRDefault="00462ADC" w:rsidP="00462ADC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462ADC">
        <w:rPr>
          <w:b/>
          <w:lang w:val="en-GB"/>
        </w:rPr>
        <w:t xml:space="preserve">Programme or Project Objective </w:t>
      </w:r>
      <w:r w:rsidR="00C16B39">
        <w:rPr>
          <w:b/>
          <w:lang w:val="en-GB"/>
        </w:rPr>
        <w:t>(*)</w:t>
      </w:r>
    </w:p>
    <w:p w14:paraId="1C1A671D" w14:textId="03A54AE9" w:rsidR="00462ADC" w:rsidRPr="00571CB5" w:rsidRDefault="001150C9" w:rsidP="00571CB5">
      <w:pPr>
        <w:spacing w:after="0"/>
        <w:rPr>
          <w:lang w:val="en-GB"/>
        </w:rPr>
      </w:pPr>
      <w:r w:rsidRPr="00571CB5">
        <w:rPr>
          <w:lang w:val="en-GB"/>
        </w:rPr>
        <w:t>The objective</w:t>
      </w:r>
      <w:r w:rsidR="00462ADC" w:rsidRPr="00571CB5">
        <w:rPr>
          <w:lang w:val="en-GB"/>
        </w:rPr>
        <w:t xml:space="preserve"> of the cooperation among the parties is [</w:t>
      </w:r>
      <w:r w:rsidR="00462ADC" w:rsidRPr="00746C73">
        <w:rPr>
          <w:highlight w:val="lightGray"/>
          <w:lang w:val="en-GB"/>
        </w:rPr>
        <w:t>objective from project/programme documentation</w:t>
      </w:r>
      <w:r w:rsidR="00462ADC" w:rsidRPr="00571CB5">
        <w:rPr>
          <w:lang w:val="en-GB"/>
        </w:rPr>
        <w:t>].</w:t>
      </w:r>
      <w:r w:rsidRPr="00571CB5">
        <w:rPr>
          <w:lang w:val="en-GB"/>
        </w:rPr>
        <w:t xml:space="preserve"> </w:t>
      </w:r>
      <w:r w:rsidR="00824133" w:rsidRPr="008E0199">
        <w:rPr>
          <w:lang w:val="en-GB"/>
        </w:rPr>
        <w:t>The objective should be concise and measurable, but be sufficiently broad to provi</w:t>
      </w:r>
      <w:r w:rsidR="00736270">
        <w:rPr>
          <w:lang w:val="en-GB"/>
        </w:rPr>
        <w:t>de room for possible adaptations</w:t>
      </w:r>
      <w:r w:rsidR="00824133" w:rsidRPr="008E0199">
        <w:rPr>
          <w:lang w:val="en-GB"/>
        </w:rPr>
        <w:t xml:space="preserve">. </w:t>
      </w:r>
      <w:r w:rsidRPr="008E0199">
        <w:rPr>
          <w:lang w:val="en-GB"/>
        </w:rPr>
        <w:t>In case of a C</w:t>
      </w:r>
      <w:r w:rsidR="00571CB5" w:rsidRPr="008E0199">
        <w:rPr>
          <w:lang w:val="en-GB"/>
        </w:rPr>
        <w:t xml:space="preserve">ountry Strategic Framework in a </w:t>
      </w:r>
      <w:r w:rsidRPr="008E0199">
        <w:rPr>
          <w:lang w:val="en-GB"/>
        </w:rPr>
        <w:t>priority country</w:t>
      </w:r>
      <w:r w:rsidR="00824133" w:rsidRPr="008E0199">
        <w:rPr>
          <w:lang w:val="en-GB"/>
        </w:rPr>
        <w:t>,</w:t>
      </w:r>
      <w:r w:rsidRPr="008E0199">
        <w:rPr>
          <w:lang w:val="en-GB"/>
        </w:rPr>
        <w:t xml:space="preserve"> </w:t>
      </w:r>
      <w:r w:rsidR="00571CB5" w:rsidRPr="008E0199">
        <w:rPr>
          <w:lang w:val="en-GB"/>
        </w:rPr>
        <w:t>it should be specified which</w:t>
      </w:r>
      <w:r w:rsidRPr="008E0199">
        <w:rPr>
          <w:lang w:val="en-GB"/>
        </w:rPr>
        <w:t xml:space="preserve"> strategic objective(s) in the </w:t>
      </w:r>
      <w:r w:rsidR="00571CB5" w:rsidRPr="008E0199">
        <w:rPr>
          <w:lang w:val="en-GB"/>
        </w:rPr>
        <w:t xml:space="preserve">Country </w:t>
      </w:r>
      <w:r w:rsidRPr="008E0199">
        <w:rPr>
          <w:lang w:val="en-GB"/>
        </w:rPr>
        <w:t>Stra</w:t>
      </w:r>
      <w:r w:rsidR="00571CB5" w:rsidRPr="008E0199">
        <w:rPr>
          <w:lang w:val="en-GB"/>
        </w:rPr>
        <w:t xml:space="preserve">tegic Framework the project </w:t>
      </w:r>
      <w:r w:rsidRPr="008E0199">
        <w:rPr>
          <w:lang w:val="en-GB"/>
        </w:rPr>
        <w:t>supports.</w:t>
      </w:r>
    </w:p>
    <w:p w14:paraId="3BF296DB" w14:textId="77777777" w:rsidR="00462ADC" w:rsidRPr="00462ADC" w:rsidRDefault="00462ADC" w:rsidP="00462ADC">
      <w:pPr>
        <w:pStyle w:val="Listeafsnit"/>
        <w:spacing w:after="0"/>
        <w:ind w:left="360"/>
        <w:rPr>
          <w:b/>
          <w:lang w:val="en-GB"/>
        </w:rPr>
      </w:pPr>
    </w:p>
    <w:p w14:paraId="649228CC" w14:textId="77777777" w:rsidR="00AD75C5" w:rsidRPr="00571CB5" w:rsidRDefault="00C94DC1" w:rsidP="00571CB5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C94DC1">
        <w:rPr>
          <w:b/>
          <w:lang w:val="en-GB"/>
        </w:rPr>
        <w:t>Theory of change and key assumptions</w:t>
      </w:r>
      <w:r w:rsidR="00C16B39">
        <w:rPr>
          <w:b/>
          <w:lang w:val="en-GB"/>
        </w:rPr>
        <w:t xml:space="preserve"> (*)</w:t>
      </w:r>
    </w:p>
    <w:p w14:paraId="563400C3" w14:textId="77777777" w:rsidR="00535F0C" w:rsidRPr="00535F0C" w:rsidRDefault="00571CB5" w:rsidP="00535F0C">
      <w:pPr>
        <w:spacing w:after="0"/>
        <w:rPr>
          <w:lang w:val="en-GB"/>
        </w:rPr>
      </w:pPr>
      <w:r>
        <w:rPr>
          <w:lang w:val="en-GB"/>
        </w:rPr>
        <w:t xml:space="preserve">Presentation of the </w:t>
      </w:r>
      <w:r w:rsidR="00F83596">
        <w:rPr>
          <w:lang w:val="en-GB"/>
        </w:rPr>
        <w:t xml:space="preserve">intervention logic; i.e. </w:t>
      </w:r>
      <w:r w:rsidR="00824133">
        <w:rPr>
          <w:lang w:val="en-GB"/>
        </w:rPr>
        <w:t>how</w:t>
      </w:r>
      <w:r w:rsidR="00F83596">
        <w:rPr>
          <w:lang w:val="en-GB"/>
        </w:rPr>
        <w:t xml:space="preserve"> the identified development problem </w:t>
      </w:r>
      <w:r w:rsidR="00746C73">
        <w:rPr>
          <w:lang w:val="en-GB"/>
        </w:rPr>
        <w:t>is expected to</w:t>
      </w:r>
      <w:r w:rsidR="00F83596">
        <w:rPr>
          <w:lang w:val="en-GB"/>
        </w:rPr>
        <w:t xml:space="preserve"> be solved through </w:t>
      </w:r>
      <w:r w:rsidR="00746C73">
        <w:rPr>
          <w:lang w:val="en-GB"/>
        </w:rPr>
        <w:t xml:space="preserve">mechanisms and </w:t>
      </w:r>
      <w:r w:rsidR="00F83596">
        <w:rPr>
          <w:lang w:val="en-GB"/>
        </w:rPr>
        <w:t xml:space="preserve">pathways through which the intended changes will take place. Highlight key assumptions made for such changes to take place and the associated risks.  </w:t>
      </w:r>
    </w:p>
    <w:p w14:paraId="240E0CD6" w14:textId="77777777" w:rsidR="0006611D" w:rsidRDefault="0006611D" w:rsidP="0006611D">
      <w:pPr>
        <w:spacing w:after="0"/>
        <w:rPr>
          <w:lang w:val="en-GB"/>
        </w:rPr>
      </w:pPr>
    </w:p>
    <w:p w14:paraId="4A0F38F8" w14:textId="77777777" w:rsidR="00535F0C" w:rsidRPr="00571CB5" w:rsidRDefault="00535F0C" w:rsidP="00571CB5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571CB5">
        <w:rPr>
          <w:b/>
          <w:lang w:val="en-GB"/>
        </w:rPr>
        <w:t xml:space="preserve">Summary of </w:t>
      </w:r>
      <w:r w:rsidR="0005161F">
        <w:rPr>
          <w:b/>
          <w:lang w:val="en-GB"/>
        </w:rPr>
        <w:t xml:space="preserve">the </w:t>
      </w:r>
      <w:r w:rsidRPr="00571CB5">
        <w:rPr>
          <w:b/>
          <w:lang w:val="en-GB"/>
        </w:rPr>
        <w:t>results frame</w:t>
      </w:r>
      <w:r w:rsidR="0005161F">
        <w:rPr>
          <w:b/>
          <w:lang w:val="en-GB"/>
        </w:rPr>
        <w:t>work</w:t>
      </w:r>
      <w:r w:rsidRPr="00571CB5">
        <w:rPr>
          <w:b/>
          <w:lang w:val="en-GB"/>
        </w:rPr>
        <w:t xml:space="preserve">  </w:t>
      </w:r>
      <w:r w:rsidR="00746C73">
        <w:rPr>
          <w:b/>
          <w:lang w:val="en-GB"/>
        </w:rPr>
        <w:t>(*)</w:t>
      </w:r>
    </w:p>
    <w:p w14:paraId="45096A05" w14:textId="77777777" w:rsidR="00535F0C" w:rsidRDefault="0006611D" w:rsidP="00535F0C">
      <w:pPr>
        <w:spacing w:after="0"/>
        <w:rPr>
          <w:lang w:val="en-GB"/>
        </w:rPr>
      </w:pPr>
      <w:r w:rsidRPr="0006611D">
        <w:rPr>
          <w:lang w:val="en-GB"/>
        </w:rPr>
        <w:t>For results based management</w:t>
      </w:r>
      <w:r w:rsidR="008E7D4A">
        <w:rPr>
          <w:lang w:val="en-GB"/>
        </w:rPr>
        <w:t>, learning</w:t>
      </w:r>
      <w:r w:rsidRPr="0006611D">
        <w:rPr>
          <w:lang w:val="en-GB"/>
        </w:rPr>
        <w:t xml:space="preserve"> and reporting purpose</w:t>
      </w:r>
      <w:r w:rsidR="00746C73">
        <w:rPr>
          <w:lang w:val="en-GB"/>
        </w:rPr>
        <w:t xml:space="preserve">s </w:t>
      </w:r>
      <w:r w:rsidRPr="0006611D">
        <w:rPr>
          <w:lang w:val="en-GB"/>
        </w:rPr>
        <w:t>Denmark will base the actual support on progress attained in the implementa</w:t>
      </w:r>
      <w:r w:rsidR="00746C73">
        <w:rPr>
          <w:lang w:val="en-GB"/>
        </w:rPr>
        <w:t xml:space="preserve">tion of the project/programme </w:t>
      </w:r>
      <w:r w:rsidRPr="0006611D">
        <w:rPr>
          <w:lang w:val="en-GB"/>
        </w:rPr>
        <w:t>as described in the documentation. Progress will be measured through the [</w:t>
      </w:r>
      <w:r w:rsidRPr="00730966">
        <w:rPr>
          <w:highlight w:val="lightGray"/>
          <w:lang w:val="en-GB"/>
        </w:rPr>
        <w:t>Name of implementing partner</w:t>
      </w:r>
      <w:r w:rsidR="00417168">
        <w:rPr>
          <w:lang w:val="en-GB"/>
        </w:rPr>
        <w:t>]’s monito</w:t>
      </w:r>
      <w:r w:rsidR="009B4CA9">
        <w:rPr>
          <w:lang w:val="en-GB"/>
        </w:rPr>
        <w:t xml:space="preserve">ring framework </w:t>
      </w:r>
      <w:r w:rsidR="00731876">
        <w:rPr>
          <w:lang w:val="en-GB"/>
        </w:rPr>
        <w:t>focusing on</w:t>
      </w:r>
      <w:r w:rsidR="00417168">
        <w:rPr>
          <w:lang w:val="en-GB"/>
        </w:rPr>
        <w:t xml:space="preserve"> a limited number of </w:t>
      </w:r>
      <w:r w:rsidR="00535F0C" w:rsidRPr="00535F0C">
        <w:rPr>
          <w:lang w:val="en-GB"/>
        </w:rPr>
        <w:t>key outcome</w:t>
      </w:r>
      <w:r w:rsidR="00731876">
        <w:rPr>
          <w:lang w:val="en-GB"/>
        </w:rPr>
        <w:t>(s)</w:t>
      </w:r>
      <w:r w:rsidR="00535F0C" w:rsidRPr="00535F0C">
        <w:rPr>
          <w:lang w:val="en-GB"/>
        </w:rPr>
        <w:t xml:space="preserve"> and</w:t>
      </w:r>
      <w:r w:rsidR="002B0521">
        <w:rPr>
          <w:lang w:val="en-GB"/>
        </w:rPr>
        <w:t xml:space="preserve"> corresponding</w:t>
      </w:r>
      <w:r w:rsidR="00535F0C" w:rsidRPr="00535F0C">
        <w:rPr>
          <w:lang w:val="en-GB"/>
        </w:rPr>
        <w:t xml:space="preserve"> output</w:t>
      </w:r>
      <w:r w:rsidR="00731876">
        <w:rPr>
          <w:lang w:val="en-GB"/>
        </w:rPr>
        <w:t>s and their associated indicators</w:t>
      </w:r>
      <w:r w:rsidR="00417168" w:rsidRPr="008E0199">
        <w:rPr>
          <w:lang w:val="en-GB"/>
        </w:rPr>
        <w:t xml:space="preserve">. </w:t>
      </w:r>
      <w:r w:rsidR="009E3775" w:rsidRPr="008E0199">
        <w:rPr>
          <w:lang w:val="en-GB"/>
        </w:rPr>
        <w:t>[</w:t>
      </w:r>
      <w:r w:rsidR="009B4CA9" w:rsidRPr="008E0199">
        <w:rPr>
          <w:lang w:val="en-GB"/>
        </w:rPr>
        <w:t>For larger results framework, i</w:t>
      </w:r>
      <w:r w:rsidR="00417168" w:rsidRPr="008E0199">
        <w:rPr>
          <w:lang w:val="en-GB"/>
        </w:rPr>
        <w:t xml:space="preserve">t is recommended to include </w:t>
      </w:r>
      <w:r w:rsidR="009B4CA9" w:rsidRPr="008E0199">
        <w:rPr>
          <w:lang w:val="en-GB"/>
        </w:rPr>
        <w:t xml:space="preserve">only </w:t>
      </w:r>
      <w:r w:rsidR="0005161F" w:rsidRPr="008E0199">
        <w:rPr>
          <w:lang w:val="en-GB"/>
        </w:rPr>
        <w:t>the objective and outcome levels</w:t>
      </w:r>
      <w:r w:rsidR="002B0521" w:rsidRPr="008E0199">
        <w:rPr>
          <w:lang w:val="en-GB"/>
        </w:rPr>
        <w:t xml:space="preserve"> here and present the</w:t>
      </w:r>
      <w:r w:rsidR="00DC7F34" w:rsidRPr="008E0199">
        <w:rPr>
          <w:lang w:val="en-GB"/>
        </w:rPr>
        <w:t xml:space="preserve"> entire results framework in an</w:t>
      </w:r>
      <w:r w:rsidR="002B0521" w:rsidRPr="008E0199">
        <w:rPr>
          <w:lang w:val="en-GB"/>
        </w:rPr>
        <w:t xml:space="preserve"> annex</w:t>
      </w:r>
      <w:r w:rsidR="0005161F" w:rsidRPr="008E0199">
        <w:rPr>
          <w:lang w:val="en-GB"/>
        </w:rPr>
        <w:t>.</w:t>
      </w:r>
      <w:r w:rsidR="009E3775" w:rsidRPr="008E0199">
        <w:rPr>
          <w:lang w:val="en-GB"/>
        </w:rPr>
        <w:t>]</w:t>
      </w:r>
    </w:p>
    <w:p w14:paraId="15351930" w14:textId="77777777" w:rsidR="008877AE" w:rsidRDefault="008877AE" w:rsidP="00535F0C">
      <w:pPr>
        <w:spacing w:after="0"/>
        <w:rPr>
          <w:lang w:val="en-GB"/>
        </w:rPr>
      </w:pPr>
    </w:p>
    <w:p w14:paraId="3113F1F9" w14:textId="77777777" w:rsidR="0006611D" w:rsidRPr="0006611D" w:rsidRDefault="002B0521" w:rsidP="0006611D">
      <w:pPr>
        <w:spacing w:after="0"/>
        <w:rPr>
          <w:lang w:val="en-GB"/>
        </w:rPr>
      </w:pPr>
      <w:r>
        <w:rPr>
          <w:lang w:val="en-GB"/>
        </w:rPr>
        <w:t>Result frame</w:t>
      </w:r>
      <w:r w:rsidR="009E3775">
        <w:rPr>
          <w:lang w:val="en-GB"/>
        </w:rPr>
        <w:t>work</w:t>
      </w:r>
      <w:r>
        <w:rPr>
          <w:lang w:val="en-GB"/>
        </w:rPr>
        <w:t xml:space="preserve"> for [</w:t>
      </w:r>
      <w:r w:rsidRPr="00DC7F34">
        <w:rPr>
          <w:highlight w:val="lightGray"/>
          <w:lang w:val="en-GB"/>
        </w:rPr>
        <w:t>Title of project/programme</w:t>
      </w:r>
      <w:r>
        <w:rPr>
          <w:lang w:val="en-GB"/>
        </w:rPr>
        <w:t>]</w:t>
      </w:r>
    </w:p>
    <w:p w14:paraId="6536A563" w14:textId="77777777" w:rsidR="008877AE" w:rsidRPr="008877AE" w:rsidRDefault="008877AE" w:rsidP="008877AE">
      <w:pPr>
        <w:spacing w:after="0" w:line="240" w:lineRule="auto"/>
        <w:rPr>
          <w:rFonts w:ascii="Garamond" w:eastAsiaTheme="minorHAnsi" w:hAnsi="Garamond"/>
          <w:sz w:val="24"/>
          <w:szCs w:val="24"/>
          <w:lang w:val="en-GB" w:eastAsia="en-US"/>
        </w:rPr>
      </w:pPr>
    </w:p>
    <w:tbl>
      <w:tblPr>
        <w:tblStyle w:val="Tabel-Gitter2"/>
        <w:tblW w:w="977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43"/>
      </w:tblGrid>
      <w:tr w:rsidR="008877AE" w:rsidRPr="008877AE" w14:paraId="1ED74FC7" w14:textId="77777777" w:rsidTr="00350750">
        <w:tc>
          <w:tcPr>
            <w:tcW w:w="2235" w:type="dxa"/>
            <w:shd w:val="clear" w:color="auto" w:fill="C2D69B" w:themeFill="accent3" w:themeFillTint="99"/>
          </w:tcPr>
          <w:p w14:paraId="7C73AF30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Project/Programme</w:t>
            </w:r>
          </w:p>
        </w:tc>
        <w:tc>
          <w:tcPr>
            <w:tcW w:w="7543" w:type="dxa"/>
          </w:tcPr>
          <w:p w14:paraId="7D14B7AC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[Title of Programme]</w:t>
            </w:r>
          </w:p>
        </w:tc>
      </w:tr>
      <w:tr w:rsidR="008877AE" w:rsidRPr="00501AE1" w14:paraId="5A14540C" w14:textId="77777777" w:rsidTr="00350750">
        <w:tc>
          <w:tcPr>
            <w:tcW w:w="2235" w:type="dxa"/>
            <w:shd w:val="clear" w:color="auto" w:fill="C2D69B" w:themeFill="accent3" w:themeFillTint="99"/>
          </w:tcPr>
          <w:p w14:paraId="451C365F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Project/Programme Objective</w:t>
            </w:r>
          </w:p>
        </w:tc>
        <w:tc>
          <w:tcPr>
            <w:tcW w:w="7543" w:type="dxa"/>
          </w:tcPr>
          <w:p w14:paraId="665EB360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[The intended impact contributing to benefit to a society or community]</w:t>
            </w:r>
          </w:p>
        </w:tc>
      </w:tr>
    </w:tbl>
    <w:tbl>
      <w:tblPr>
        <w:tblStyle w:val="Tabel-Gitter11"/>
        <w:tblW w:w="9780" w:type="dxa"/>
        <w:tblInd w:w="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7544"/>
      </w:tblGrid>
      <w:tr w:rsidR="008877AE" w:rsidRPr="00501AE1" w14:paraId="204AD261" w14:textId="77777777" w:rsidTr="00350750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8E938F5" w14:textId="77777777" w:rsidR="008877AE" w:rsidRPr="008877AE" w:rsidRDefault="008877AE" w:rsidP="008877AE">
            <w:pPr>
              <w:jc w:val="both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cstheme="minorHAnsi"/>
                <w:sz w:val="18"/>
                <w:szCs w:val="18"/>
                <w:lang w:val="en-GB" w:eastAsia="en-US"/>
              </w:rPr>
              <w:t>Impact Indicator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EBA" w14:textId="77777777" w:rsidR="008877AE" w:rsidRPr="008877AE" w:rsidRDefault="008877AE" w:rsidP="008877AE">
            <w:pPr>
              <w:jc w:val="both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cstheme="minorHAnsi"/>
                <w:sz w:val="18"/>
                <w:szCs w:val="18"/>
                <w:lang w:val="en-GB" w:eastAsia="en-US"/>
              </w:rPr>
              <w:t>[It may be related to an SDG]</w:t>
            </w:r>
          </w:p>
        </w:tc>
      </w:tr>
      <w:tr w:rsidR="008877AE" w:rsidRPr="00501AE1" w14:paraId="4090F6CA" w14:textId="77777777" w:rsidTr="00350750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759E8A" w14:textId="77777777" w:rsidR="008877AE" w:rsidRPr="008877AE" w:rsidRDefault="008877AE" w:rsidP="008877AE">
            <w:pPr>
              <w:jc w:val="both"/>
              <w:rPr>
                <w:rFonts w:cstheme="minorHAnsi"/>
                <w:sz w:val="18"/>
                <w:szCs w:val="18"/>
                <w:lang w:val="en-GB" w:eastAsia="en-US"/>
              </w:rPr>
            </w:pPr>
            <w:r>
              <w:rPr>
                <w:rFonts w:cstheme="minorHAnsi"/>
                <w:sz w:val="18"/>
                <w:szCs w:val="18"/>
                <w:lang w:val="en-GB" w:eastAsia="en-US"/>
              </w:rPr>
              <w:t>Baseline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307" w14:textId="77777777" w:rsidR="008877AE" w:rsidRPr="008877AE" w:rsidRDefault="008877AE" w:rsidP="008877AE">
            <w:pPr>
              <w:jc w:val="both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cstheme="minorHAnsi"/>
                <w:sz w:val="18"/>
                <w:szCs w:val="18"/>
                <w:lang w:val="en-GB" w:eastAsia="en-US"/>
              </w:rPr>
              <w:t>[Situation prior to commencement of activities]</w:t>
            </w:r>
          </w:p>
        </w:tc>
      </w:tr>
    </w:tbl>
    <w:p w14:paraId="145875A8" w14:textId="77777777" w:rsidR="008877AE" w:rsidRPr="008877AE" w:rsidRDefault="008877AE" w:rsidP="008877AE">
      <w:pPr>
        <w:spacing w:after="0" w:line="240" w:lineRule="auto"/>
        <w:jc w:val="both"/>
        <w:rPr>
          <w:rFonts w:eastAsiaTheme="minorHAnsi" w:cstheme="minorHAnsi"/>
          <w:sz w:val="18"/>
          <w:szCs w:val="18"/>
          <w:lang w:val="en-GB" w:eastAsia="en-US"/>
        </w:rPr>
      </w:pPr>
    </w:p>
    <w:tbl>
      <w:tblPr>
        <w:tblStyle w:val="Tabel-Gitter2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8877AE" w:rsidRPr="00501AE1" w14:paraId="729B913B" w14:textId="77777777" w:rsidTr="00350750">
        <w:tc>
          <w:tcPr>
            <w:tcW w:w="2235" w:type="dxa"/>
            <w:gridSpan w:val="2"/>
            <w:shd w:val="clear" w:color="auto" w:fill="DBE5F1" w:themeFill="accent1" w:themeFillTint="33"/>
          </w:tcPr>
          <w:p w14:paraId="20A67271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 xml:space="preserve">Project Title </w:t>
            </w:r>
          </w:p>
        </w:tc>
        <w:tc>
          <w:tcPr>
            <w:tcW w:w="7543" w:type="dxa"/>
            <w:gridSpan w:val="2"/>
          </w:tcPr>
          <w:p w14:paraId="2C812CAC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[Title of the project]</w:t>
            </w:r>
            <w:r w:rsidR="009E3775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 xml:space="preserve"> – </w:t>
            </w:r>
            <w:r w:rsidR="009E3775" w:rsidRPr="008E0199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only if part of a programme, otherwise it can be deleated</w:t>
            </w:r>
          </w:p>
        </w:tc>
      </w:tr>
      <w:tr w:rsidR="008877AE" w:rsidRPr="00501AE1" w14:paraId="79A882F3" w14:textId="77777777" w:rsidTr="00350750">
        <w:tc>
          <w:tcPr>
            <w:tcW w:w="2235" w:type="dxa"/>
            <w:gridSpan w:val="2"/>
            <w:shd w:val="clear" w:color="auto" w:fill="DBE5F1" w:themeFill="accent1" w:themeFillTint="33"/>
          </w:tcPr>
          <w:p w14:paraId="551F80F7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Outcome</w:t>
            </w:r>
          </w:p>
        </w:tc>
        <w:tc>
          <w:tcPr>
            <w:tcW w:w="7543" w:type="dxa"/>
            <w:gridSpan w:val="2"/>
          </w:tcPr>
          <w:p w14:paraId="34A35960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[The short-term and medium term effects of project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/programme</w:t>
            </w: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 xml:space="preserve"> outputs on the target group]</w:t>
            </w:r>
          </w:p>
        </w:tc>
      </w:tr>
      <w:tr w:rsidR="008877AE" w:rsidRPr="008877AE" w14:paraId="0C6D341B" w14:textId="77777777" w:rsidTr="00350750">
        <w:tc>
          <w:tcPr>
            <w:tcW w:w="2235" w:type="dxa"/>
            <w:gridSpan w:val="2"/>
            <w:shd w:val="clear" w:color="auto" w:fill="DBE5F1" w:themeFill="accent1" w:themeFillTint="33"/>
          </w:tcPr>
          <w:p w14:paraId="50B4A4A1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lastRenderedPageBreak/>
              <w:t>Outcome indicator</w:t>
            </w:r>
          </w:p>
        </w:tc>
        <w:tc>
          <w:tcPr>
            <w:tcW w:w="7543" w:type="dxa"/>
            <w:gridSpan w:val="2"/>
          </w:tcPr>
          <w:p w14:paraId="3D1C942C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[Quantitative or qualitative factor or variable that provides a simple and reliable means to measure achievement or to reflect the changes connected to an intervention. It should also indicate the means of verification ]</w:t>
            </w:r>
            <w:r w:rsidRPr="008877AE" w:rsidDel="00B61AB6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</w:p>
        </w:tc>
      </w:tr>
      <w:tr w:rsidR="008877AE" w:rsidRPr="00501AE1" w14:paraId="3937BA7F" w14:textId="77777777" w:rsidTr="00350750">
        <w:tc>
          <w:tcPr>
            <w:tcW w:w="1384" w:type="dxa"/>
            <w:shd w:val="clear" w:color="auto" w:fill="DBE5F1" w:themeFill="accent1" w:themeFillTint="33"/>
          </w:tcPr>
          <w:p w14:paraId="5474944C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76A130F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Year</w:t>
            </w:r>
          </w:p>
        </w:tc>
        <w:tc>
          <w:tcPr>
            <w:tcW w:w="992" w:type="dxa"/>
          </w:tcPr>
          <w:p w14:paraId="5B69EC0E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</w:p>
        </w:tc>
        <w:tc>
          <w:tcPr>
            <w:tcW w:w="6551" w:type="dxa"/>
          </w:tcPr>
          <w:p w14:paraId="0991CB7A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[Situation prior to commencement of</w:t>
            </w: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 xml:space="preserve"> activities]</w:t>
            </w:r>
          </w:p>
        </w:tc>
      </w:tr>
      <w:tr w:rsidR="008877AE" w:rsidRPr="00501AE1" w14:paraId="6430A850" w14:textId="77777777" w:rsidTr="00350750">
        <w:tc>
          <w:tcPr>
            <w:tcW w:w="1384" w:type="dxa"/>
            <w:shd w:val="clear" w:color="auto" w:fill="DBE5F1" w:themeFill="accent1" w:themeFillTint="33"/>
          </w:tcPr>
          <w:p w14:paraId="29FA764D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08992B7D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Year</w:t>
            </w:r>
          </w:p>
        </w:tc>
        <w:tc>
          <w:tcPr>
            <w:tcW w:w="992" w:type="dxa"/>
          </w:tcPr>
          <w:p w14:paraId="772600C5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</w:p>
        </w:tc>
        <w:tc>
          <w:tcPr>
            <w:tcW w:w="6551" w:type="dxa"/>
          </w:tcPr>
          <w:p w14:paraId="07F885C6" w14:textId="77777777"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[intended situation by the end of project (phase)]</w:t>
            </w:r>
          </w:p>
        </w:tc>
      </w:tr>
    </w:tbl>
    <w:p w14:paraId="39B5E56C" w14:textId="77777777" w:rsidR="008877AE" w:rsidRDefault="008877AE" w:rsidP="008877AE">
      <w:pPr>
        <w:spacing w:after="0" w:line="240" w:lineRule="auto"/>
        <w:jc w:val="both"/>
        <w:rPr>
          <w:rFonts w:ascii="Garamond" w:eastAsiaTheme="minorHAnsi" w:hAnsi="Garamond"/>
          <w:sz w:val="16"/>
          <w:szCs w:val="16"/>
          <w:lang w:val="en-GB" w:eastAsia="en-US"/>
        </w:rPr>
      </w:pPr>
    </w:p>
    <w:p w14:paraId="122F2A57" w14:textId="77777777" w:rsidR="00A011EB" w:rsidRDefault="008877AE" w:rsidP="00EB431D">
      <w:pPr>
        <w:spacing w:after="0"/>
        <w:rPr>
          <w:lang w:val="en-GB"/>
        </w:rPr>
      </w:pPr>
      <w:r w:rsidRPr="008E0199">
        <w:rPr>
          <w:lang w:val="en-GB"/>
        </w:rPr>
        <w:t>In case of a programme</w:t>
      </w:r>
      <w:r w:rsidR="007D4151" w:rsidRPr="008E0199">
        <w:rPr>
          <w:lang w:val="en-GB"/>
        </w:rPr>
        <w:t>,</w:t>
      </w:r>
      <w:r w:rsidRPr="008E0199">
        <w:rPr>
          <w:lang w:val="en-GB"/>
        </w:rPr>
        <w:t xml:space="preserve"> add more boxes for the outcome part to show Project </w:t>
      </w:r>
      <w:r w:rsidR="002B0521" w:rsidRPr="008E0199">
        <w:rPr>
          <w:lang w:val="en-GB"/>
        </w:rPr>
        <w:t>1, Project 2, et</w:t>
      </w:r>
      <w:r w:rsidR="007D4151" w:rsidRPr="008E0199">
        <w:rPr>
          <w:lang w:val="en-GB"/>
        </w:rPr>
        <w:t>c.</w:t>
      </w:r>
    </w:p>
    <w:p w14:paraId="367817BC" w14:textId="77777777" w:rsidR="007D4151" w:rsidRDefault="007D4151" w:rsidP="00EB431D">
      <w:pPr>
        <w:spacing w:after="0"/>
        <w:rPr>
          <w:lang w:val="en-GB"/>
        </w:rPr>
      </w:pPr>
    </w:p>
    <w:p w14:paraId="38334FC1" w14:textId="77777777" w:rsidR="007D4151" w:rsidRPr="008877AE" w:rsidRDefault="007D4151" w:rsidP="00EB431D">
      <w:pPr>
        <w:spacing w:after="0"/>
        <w:rPr>
          <w:lang w:val="en-GB"/>
        </w:rPr>
      </w:pPr>
    </w:p>
    <w:p w14:paraId="23876B64" w14:textId="77777777" w:rsidR="00300722" w:rsidRDefault="005506DE" w:rsidP="00300722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>Inputs/budget</w:t>
      </w:r>
      <w:r w:rsidR="006D379B">
        <w:rPr>
          <w:b/>
          <w:lang w:val="en-GB"/>
        </w:rPr>
        <w:t xml:space="preserve"> (*)</w:t>
      </w:r>
    </w:p>
    <w:p w14:paraId="1D2FB1B9" w14:textId="77777777" w:rsidR="00FE035F" w:rsidRDefault="00334EED" w:rsidP="001D79A4">
      <w:pPr>
        <w:spacing w:after="0"/>
        <w:rPr>
          <w:lang w:val="en-GB"/>
        </w:rPr>
      </w:pPr>
      <w:r>
        <w:rPr>
          <w:lang w:val="en-GB"/>
        </w:rPr>
        <w:t>The b</w:t>
      </w:r>
      <w:r w:rsidR="00D32096">
        <w:rPr>
          <w:lang w:val="en-GB"/>
        </w:rPr>
        <w:t>udget should be prepare</w:t>
      </w:r>
      <w:r w:rsidR="00736270">
        <w:rPr>
          <w:lang w:val="en-GB"/>
        </w:rPr>
        <w:t>d in DKK to ensure compliance</w:t>
      </w:r>
      <w:r w:rsidR="00D32096">
        <w:rPr>
          <w:lang w:val="en-GB"/>
        </w:rPr>
        <w:t xml:space="preserve"> with the Finance Act, </w:t>
      </w:r>
      <w:r>
        <w:rPr>
          <w:lang w:val="en-GB"/>
        </w:rPr>
        <w:t xml:space="preserve">and, if relevant, in the currency used for implementation. </w:t>
      </w:r>
      <w:r w:rsidR="00D32096">
        <w:rPr>
          <w:lang w:val="en-GB"/>
        </w:rPr>
        <w:t>The</w:t>
      </w:r>
      <w:r>
        <w:rPr>
          <w:lang w:val="en-GB"/>
        </w:rPr>
        <w:t xml:space="preserve"> budget </w:t>
      </w:r>
      <w:r w:rsidR="00D32096">
        <w:rPr>
          <w:lang w:val="en-GB"/>
        </w:rPr>
        <w:t xml:space="preserve">should be prepared </w:t>
      </w:r>
      <w:r>
        <w:rPr>
          <w:lang w:val="en-GB"/>
        </w:rPr>
        <w:t>at outcome level by year and in total. It should include un-allocated funds</w:t>
      </w:r>
      <w:r w:rsidR="00DC7F34">
        <w:rPr>
          <w:lang w:val="en-GB"/>
        </w:rPr>
        <w:t>, as relevant,</w:t>
      </w:r>
      <w:r>
        <w:rPr>
          <w:lang w:val="en-GB"/>
        </w:rPr>
        <w:t xml:space="preserve"> and a budget margin. The b</w:t>
      </w:r>
      <w:r w:rsidR="00300722" w:rsidRPr="00300722">
        <w:rPr>
          <w:lang w:val="en-GB"/>
        </w:rPr>
        <w:t xml:space="preserve">udget and </w:t>
      </w:r>
      <w:r>
        <w:rPr>
          <w:lang w:val="en-GB"/>
        </w:rPr>
        <w:t xml:space="preserve">the </w:t>
      </w:r>
      <w:r w:rsidR="00300722" w:rsidRPr="00300722">
        <w:rPr>
          <w:lang w:val="en-GB"/>
        </w:rPr>
        <w:t xml:space="preserve">supporting text must also reflect inputs </w:t>
      </w:r>
      <w:r w:rsidR="00300722">
        <w:rPr>
          <w:lang w:val="en-GB"/>
        </w:rPr>
        <w:t xml:space="preserve">from </w:t>
      </w:r>
      <w:r w:rsidR="00DC7F34">
        <w:rPr>
          <w:lang w:val="en-GB"/>
        </w:rPr>
        <w:t xml:space="preserve">the </w:t>
      </w:r>
      <w:r w:rsidR="00300722">
        <w:rPr>
          <w:lang w:val="en-GB"/>
        </w:rPr>
        <w:t>partner</w:t>
      </w:r>
      <w:r w:rsidR="00DC7F34">
        <w:rPr>
          <w:lang w:val="en-GB"/>
        </w:rPr>
        <w:t>(s)</w:t>
      </w:r>
      <w:r w:rsidR="00300722">
        <w:rPr>
          <w:lang w:val="en-GB"/>
        </w:rPr>
        <w:t xml:space="preserve"> and other donors </w:t>
      </w:r>
      <w:r>
        <w:rPr>
          <w:lang w:val="en-GB"/>
        </w:rPr>
        <w:t xml:space="preserve">as well as </w:t>
      </w:r>
      <w:r w:rsidR="00300722" w:rsidRPr="00300722">
        <w:rPr>
          <w:lang w:val="en-GB"/>
        </w:rPr>
        <w:t xml:space="preserve">specific administrative clauses </w:t>
      </w:r>
      <w:r w:rsidR="001C50D3">
        <w:rPr>
          <w:lang w:val="en-GB"/>
        </w:rPr>
        <w:t>pertaining</w:t>
      </w:r>
      <w:r>
        <w:rPr>
          <w:lang w:val="en-GB"/>
        </w:rPr>
        <w:t xml:space="preserve"> to re-allocations, etc.</w:t>
      </w:r>
      <w:r w:rsidR="00D32096">
        <w:rPr>
          <w:lang w:val="en-GB"/>
        </w:rPr>
        <w:t xml:space="preserve"> </w:t>
      </w:r>
      <w:r w:rsidR="001C50D3" w:rsidRPr="008E0199">
        <w:rPr>
          <w:lang w:val="en-GB"/>
        </w:rPr>
        <w:t xml:space="preserve">In the annex, </w:t>
      </w:r>
      <w:r w:rsidRPr="008E0199">
        <w:rPr>
          <w:lang w:val="en-GB"/>
        </w:rPr>
        <w:t>a budget at output level should be presented, if possible</w:t>
      </w:r>
      <w:r w:rsidR="00736270">
        <w:rPr>
          <w:lang w:val="en-GB"/>
        </w:rPr>
        <w:t xml:space="preserve"> at the preparatory stage</w:t>
      </w:r>
      <w:r w:rsidRPr="008E0199">
        <w:rPr>
          <w:lang w:val="en-GB"/>
        </w:rPr>
        <w:t xml:space="preserve">. Alternatively, it must be prepared </w:t>
      </w:r>
      <w:r w:rsidR="001C50D3" w:rsidRPr="008E0199">
        <w:rPr>
          <w:lang w:val="en-GB"/>
        </w:rPr>
        <w:t xml:space="preserve">and finalised </w:t>
      </w:r>
      <w:r w:rsidRPr="008E0199">
        <w:rPr>
          <w:lang w:val="en-GB"/>
        </w:rPr>
        <w:t>during the start-up phase.</w:t>
      </w:r>
      <w:r>
        <w:rPr>
          <w:lang w:val="en-GB"/>
        </w:rPr>
        <w:t xml:space="preserve"> </w:t>
      </w:r>
      <w:r w:rsidR="001C50D3" w:rsidRPr="001C50D3">
        <w:rPr>
          <w:lang w:val="en-GB"/>
        </w:rPr>
        <w:t>The Danish grant must be spent solely on activities leading to the expected outputs a</w:t>
      </w:r>
      <w:r w:rsidR="00A0603D">
        <w:rPr>
          <w:lang w:val="en-GB"/>
        </w:rPr>
        <w:t>nd outcomes as agreed between the parties</w:t>
      </w:r>
      <w:r w:rsidR="001C50D3" w:rsidRPr="001C50D3">
        <w:rPr>
          <w:lang w:val="en-GB"/>
        </w:rPr>
        <w:t>. The</w:t>
      </w:r>
      <w:r w:rsidR="00736270">
        <w:rPr>
          <w:lang w:val="en-GB"/>
        </w:rPr>
        <w:t xml:space="preserve"> implementing</w:t>
      </w:r>
      <w:r w:rsidR="001C50D3" w:rsidRPr="001C50D3">
        <w:rPr>
          <w:lang w:val="en-GB"/>
        </w:rPr>
        <w:t xml:space="preserve"> partner is responsible for ensuring that the funds are spent in compliance with the agreement and with due consideration to economy, efficiency and effectiveness in achieving the results intended.</w:t>
      </w:r>
    </w:p>
    <w:p w14:paraId="49C1CA3E" w14:textId="77777777" w:rsidR="001D79A4" w:rsidRPr="00334EED" w:rsidRDefault="001D79A4" w:rsidP="001D79A4">
      <w:pPr>
        <w:spacing w:after="0"/>
        <w:rPr>
          <w:lang w:val="en-GB"/>
        </w:rPr>
      </w:pPr>
    </w:p>
    <w:p w14:paraId="2A7883AB" w14:textId="77777777" w:rsidR="005506DE" w:rsidRPr="00F8079F" w:rsidRDefault="004841F1" w:rsidP="00EB431D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 xml:space="preserve">Institutional and </w:t>
      </w:r>
      <w:r w:rsidR="005506DE" w:rsidRPr="00F8079F">
        <w:rPr>
          <w:b/>
          <w:lang w:val="en-GB"/>
        </w:rPr>
        <w:t>Management arrangement</w:t>
      </w:r>
      <w:r w:rsidR="006D379B">
        <w:rPr>
          <w:b/>
          <w:lang w:val="en-GB"/>
        </w:rPr>
        <w:t xml:space="preserve"> (*)</w:t>
      </w:r>
    </w:p>
    <w:p w14:paraId="6C5FF41C" w14:textId="77777777" w:rsidR="00B21405" w:rsidRDefault="00DC181E" w:rsidP="00EB431D">
      <w:pPr>
        <w:rPr>
          <w:lang w:val="en-GB"/>
        </w:rPr>
      </w:pPr>
      <w:r w:rsidRPr="00DC181E">
        <w:rPr>
          <w:lang w:val="en-GB"/>
        </w:rPr>
        <w:t>The management arrangement must aim to ensure adequate reporting, dialogue, learning and timely decisions about the proje</w:t>
      </w:r>
      <w:r w:rsidR="00153735">
        <w:rPr>
          <w:lang w:val="en-GB"/>
        </w:rPr>
        <w:t>ct/programme, including possible</w:t>
      </w:r>
      <w:r w:rsidRPr="00DC181E">
        <w:rPr>
          <w:lang w:val="en-GB"/>
        </w:rPr>
        <w:t xml:space="preserve"> adaptations to ensure achievement of agreed outcomes.</w:t>
      </w:r>
      <w:r w:rsidR="00A0603D" w:rsidRPr="00A0603D">
        <w:rPr>
          <w:lang w:val="en-US"/>
        </w:rPr>
        <w:t xml:space="preserve"> </w:t>
      </w:r>
      <w:r w:rsidR="00A0603D" w:rsidRPr="00A0603D">
        <w:rPr>
          <w:lang w:val="en-GB"/>
        </w:rPr>
        <w:t xml:space="preserve">In case of Joint Financial Agreement (JFA), reference is </w:t>
      </w:r>
      <w:r w:rsidR="00A0603D">
        <w:rPr>
          <w:lang w:val="en-GB"/>
        </w:rPr>
        <w:t>to be made to the JFA agreement.</w:t>
      </w:r>
    </w:p>
    <w:p w14:paraId="3824D0D5" w14:textId="77777777" w:rsidR="00A0603D" w:rsidRDefault="005F3513" w:rsidP="00A0603D">
      <w:pPr>
        <w:pStyle w:val="Listeafsnit"/>
        <w:numPr>
          <w:ilvl w:val="0"/>
          <w:numId w:val="17"/>
        </w:numPr>
        <w:rPr>
          <w:lang w:val="en-GB"/>
        </w:rPr>
      </w:pPr>
      <w:r w:rsidRPr="00860B6A">
        <w:rPr>
          <w:lang w:val="en-GB"/>
        </w:rPr>
        <w:t>Present</w:t>
      </w:r>
      <w:r w:rsidR="00CB4943" w:rsidRPr="00860B6A">
        <w:rPr>
          <w:lang w:val="en-GB"/>
        </w:rPr>
        <w:t>ation of</w:t>
      </w:r>
      <w:r w:rsidRPr="00860B6A">
        <w:rPr>
          <w:lang w:val="en-GB"/>
        </w:rPr>
        <w:t xml:space="preserve"> t</w:t>
      </w:r>
      <w:r w:rsidR="00766BEA" w:rsidRPr="00860B6A">
        <w:rPr>
          <w:lang w:val="en-GB"/>
        </w:rPr>
        <w:t>he organizational set-up</w:t>
      </w:r>
      <w:r w:rsidR="00DC181E" w:rsidRPr="00860B6A">
        <w:rPr>
          <w:lang w:val="en-GB"/>
        </w:rPr>
        <w:t>,</w:t>
      </w:r>
      <w:r w:rsidR="00DC181E" w:rsidRPr="00860B6A">
        <w:rPr>
          <w:lang w:val="en-US"/>
        </w:rPr>
        <w:t xml:space="preserve"> </w:t>
      </w:r>
      <w:r w:rsidR="00DC181E" w:rsidRPr="00860B6A">
        <w:rPr>
          <w:lang w:val="en-GB"/>
        </w:rPr>
        <w:t>including d</w:t>
      </w:r>
      <w:r w:rsidR="001E0DE4" w:rsidRPr="00860B6A">
        <w:rPr>
          <w:lang w:val="en-GB"/>
        </w:rPr>
        <w:t xml:space="preserve">escription of </w:t>
      </w:r>
      <w:r w:rsidR="00DC181E" w:rsidRPr="00860B6A">
        <w:rPr>
          <w:lang w:val="en-GB"/>
        </w:rPr>
        <w:t xml:space="preserve">mechanisms </w:t>
      </w:r>
      <w:r w:rsidR="00860B6A" w:rsidRPr="00860B6A">
        <w:rPr>
          <w:lang w:val="en-GB"/>
        </w:rPr>
        <w:t xml:space="preserve">and agreed procedures </w:t>
      </w:r>
      <w:r w:rsidR="00DC181E" w:rsidRPr="00860B6A">
        <w:rPr>
          <w:lang w:val="en-GB"/>
        </w:rPr>
        <w:t xml:space="preserve">for </w:t>
      </w:r>
      <w:r w:rsidR="00860B6A" w:rsidRPr="00860B6A">
        <w:rPr>
          <w:lang w:val="en-GB"/>
        </w:rPr>
        <w:t xml:space="preserve">monitoring of progress, </w:t>
      </w:r>
      <w:r w:rsidR="00DC181E" w:rsidRPr="00860B6A">
        <w:rPr>
          <w:lang w:val="en-GB"/>
        </w:rPr>
        <w:t>p</w:t>
      </w:r>
      <w:r w:rsidR="00860B6A" w:rsidRPr="00860B6A">
        <w:rPr>
          <w:lang w:val="en-GB"/>
        </w:rPr>
        <w:t>roject/programme level dialogue and</w:t>
      </w:r>
      <w:r w:rsidR="00DC181E" w:rsidRPr="00860B6A">
        <w:rPr>
          <w:lang w:val="en-GB"/>
        </w:rPr>
        <w:t xml:space="preserve"> learning, </w:t>
      </w:r>
      <w:r w:rsidR="001E0DE4" w:rsidRPr="00860B6A">
        <w:rPr>
          <w:lang w:val="en-GB"/>
        </w:rPr>
        <w:t>ongoing QA</w:t>
      </w:r>
      <w:r w:rsidR="00AB1907" w:rsidRPr="00860B6A">
        <w:rPr>
          <w:lang w:val="en-GB"/>
        </w:rPr>
        <w:t>, anti-corruption measures</w:t>
      </w:r>
      <w:r w:rsidR="00704D7E" w:rsidRPr="00860B6A">
        <w:rPr>
          <w:lang w:val="en-GB"/>
        </w:rPr>
        <w:t xml:space="preserve">, </w:t>
      </w:r>
      <w:r w:rsidR="001E0DE4" w:rsidRPr="00860B6A">
        <w:rPr>
          <w:lang w:val="en-GB"/>
        </w:rPr>
        <w:t xml:space="preserve">and risk management. </w:t>
      </w:r>
    </w:p>
    <w:p w14:paraId="776C3C30" w14:textId="77777777" w:rsidR="00766BEA" w:rsidRPr="00A0603D" w:rsidRDefault="00250010" w:rsidP="00A0603D">
      <w:pPr>
        <w:pStyle w:val="Listeafsnit"/>
        <w:rPr>
          <w:lang w:val="en-GB"/>
        </w:rPr>
      </w:pPr>
      <w:r>
        <w:rPr>
          <w:lang w:val="en-GB"/>
        </w:rPr>
        <w:t>[</w:t>
      </w:r>
      <w:r w:rsidR="00860B6A" w:rsidRPr="00A0603D">
        <w:rPr>
          <w:lang w:val="en-GB"/>
        </w:rPr>
        <w:t>The set-up</w:t>
      </w:r>
      <w:r w:rsidR="001E0DE4" w:rsidRPr="00A0603D">
        <w:rPr>
          <w:lang w:val="en-GB"/>
        </w:rPr>
        <w:t xml:space="preserve"> could be in the form </w:t>
      </w:r>
      <w:r w:rsidR="00DC181E" w:rsidRPr="00A0603D">
        <w:rPr>
          <w:lang w:val="en-GB"/>
        </w:rPr>
        <w:t>of a project/programme steering committee that meet at regular intervals to monitor progress</w:t>
      </w:r>
      <w:r w:rsidR="001E0DE4" w:rsidRPr="00A0603D">
        <w:rPr>
          <w:lang w:val="en-GB"/>
        </w:rPr>
        <w:t xml:space="preserve"> to ensure delivery of outputs</w:t>
      </w:r>
      <w:r w:rsidR="00440E45" w:rsidRPr="00A0603D">
        <w:rPr>
          <w:lang w:val="en-GB"/>
        </w:rPr>
        <w:t>;</w:t>
      </w:r>
      <w:r w:rsidR="00DC181E" w:rsidRPr="00A0603D">
        <w:rPr>
          <w:lang w:val="en-GB"/>
        </w:rPr>
        <w:t xml:space="preserve"> address issues related </w:t>
      </w:r>
      <w:r w:rsidR="00440E45" w:rsidRPr="00A0603D">
        <w:rPr>
          <w:lang w:val="en-GB"/>
        </w:rPr>
        <w:t>to implementation, including developments of risks;</w:t>
      </w:r>
      <w:r w:rsidR="00171235" w:rsidRPr="00A0603D">
        <w:rPr>
          <w:lang w:val="en-GB"/>
        </w:rPr>
        <w:t xml:space="preserve"> </w:t>
      </w:r>
      <w:r w:rsidR="003604EE" w:rsidRPr="00A0603D">
        <w:rPr>
          <w:lang w:val="en-GB"/>
        </w:rPr>
        <w:t>draw lessons and ensure dissemination of learning</w:t>
      </w:r>
      <w:r w:rsidR="00440E45" w:rsidRPr="00A0603D">
        <w:rPr>
          <w:lang w:val="en-GB"/>
        </w:rPr>
        <w:t>;</w:t>
      </w:r>
      <w:r w:rsidR="003604EE" w:rsidRPr="00A0603D">
        <w:rPr>
          <w:lang w:val="en-GB"/>
        </w:rPr>
        <w:t xml:space="preserve"> </w:t>
      </w:r>
      <w:r w:rsidR="00DC181E" w:rsidRPr="00A0603D">
        <w:rPr>
          <w:lang w:val="en-GB"/>
        </w:rPr>
        <w:t>provide advice</w:t>
      </w:r>
      <w:r w:rsidR="001E0DE4" w:rsidRPr="00A0603D">
        <w:rPr>
          <w:lang w:val="en-GB"/>
        </w:rPr>
        <w:t xml:space="preserve"> on potential changes and</w:t>
      </w:r>
      <w:r w:rsidR="003604EE" w:rsidRPr="00A0603D">
        <w:rPr>
          <w:lang w:val="en-GB"/>
        </w:rPr>
        <w:t>/or</w:t>
      </w:r>
      <w:r w:rsidR="001E0DE4" w:rsidRPr="00A0603D">
        <w:rPr>
          <w:lang w:val="en-GB"/>
        </w:rPr>
        <w:t xml:space="preserve"> adaptations to the project/programme for </w:t>
      </w:r>
      <w:r w:rsidR="00991934" w:rsidRPr="00A0603D">
        <w:rPr>
          <w:lang w:val="en-GB"/>
        </w:rPr>
        <w:t xml:space="preserve">the </w:t>
      </w:r>
      <w:r w:rsidR="001E0DE4" w:rsidRPr="00A0603D">
        <w:rPr>
          <w:lang w:val="en-GB"/>
        </w:rPr>
        <w:t>achievement of outcomes.</w:t>
      </w:r>
      <w:r>
        <w:rPr>
          <w:lang w:val="en-GB"/>
        </w:rPr>
        <w:t>]</w:t>
      </w:r>
    </w:p>
    <w:p w14:paraId="0E4E0237" w14:textId="77777777" w:rsidR="006B3175" w:rsidRDefault="006B3175" w:rsidP="00EB17B2">
      <w:pPr>
        <w:pStyle w:val="Listeafsnit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Outline </w:t>
      </w:r>
      <w:r w:rsidR="003604EE">
        <w:rPr>
          <w:lang w:val="en-GB"/>
        </w:rPr>
        <w:t xml:space="preserve">of </w:t>
      </w:r>
      <w:r w:rsidR="00CB4943">
        <w:rPr>
          <w:lang w:val="en-GB"/>
        </w:rPr>
        <w:t>a calendar fo</w:t>
      </w:r>
      <w:r w:rsidR="00250010">
        <w:rPr>
          <w:lang w:val="en-GB"/>
        </w:rPr>
        <w:t xml:space="preserve">r submitting reports indicating (i) </w:t>
      </w:r>
      <w:r w:rsidR="00CB4943">
        <w:rPr>
          <w:lang w:val="en-GB"/>
        </w:rPr>
        <w:t>type of report</w:t>
      </w:r>
      <w:r w:rsidR="007B7AC7">
        <w:rPr>
          <w:lang w:val="en-GB"/>
        </w:rPr>
        <w:t xml:space="preserve"> (inception report, progress narrative reports</w:t>
      </w:r>
      <w:r w:rsidR="00CB4943">
        <w:rPr>
          <w:lang w:val="en-GB"/>
        </w:rPr>
        <w:t xml:space="preserve">, </w:t>
      </w:r>
      <w:r w:rsidR="007B7AC7">
        <w:rPr>
          <w:lang w:val="en-GB"/>
        </w:rPr>
        <w:t xml:space="preserve">biannual/annual financial reports, final narrative report and </w:t>
      </w:r>
      <w:r w:rsidR="00250010">
        <w:rPr>
          <w:lang w:val="en-GB"/>
        </w:rPr>
        <w:t>final audited financial report);</w:t>
      </w:r>
      <w:r w:rsidR="007B7AC7">
        <w:rPr>
          <w:lang w:val="en-GB"/>
        </w:rPr>
        <w:t xml:space="preserve"> </w:t>
      </w:r>
      <w:r w:rsidR="00250010">
        <w:rPr>
          <w:lang w:val="en-GB"/>
        </w:rPr>
        <w:t xml:space="preserve">(ii) </w:t>
      </w:r>
      <w:r w:rsidR="007B7AC7">
        <w:rPr>
          <w:lang w:val="en-GB"/>
        </w:rPr>
        <w:t>cadence</w:t>
      </w:r>
      <w:r w:rsidR="001E58BC">
        <w:rPr>
          <w:lang w:val="en-GB"/>
        </w:rPr>
        <w:t xml:space="preserve"> (annual/semi-annual/quarterly)</w:t>
      </w:r>
      <w:r w:rsidR="00250010">
        <w:rPr>
          <w:lang w:val="en-GB"/>
        </w:rPr>
        <w:t>; (iii)</w:t>
      </w:r>
      <w:r w:rsidR="007B7AC7">
        <w:rPr>
          <w:lang w:val="en-GB"/>
        </w:rPr>
        <w:t xml:space="preserve"> </w:t>
      </w:r>
      <w:r w:rsidR="00991934">
        <w:rPr>
          <w:lang w:val="en-GB"/>
        </w:rPr>
        <w:t xml:space="preserve">the </w:t>
      </w:r>
      <w:r w:rsidR="001E58BC">
        <w:rPr>
          <w:lang w:val="en-GB"/>
        </w:rPr>
        <w:t xml:space="preserve">specific </w:t>
      </w:r>
      <w:r w:rsidR="00CB4943">
        <w:rPr>
          <w:lang w:val="en-GB"/>
        </w:rPr>
        <w:t>period</w:t>
      </w:r>
      <w:r w:rsidR="00991934">
        <w:rPr>
          <w:lang w:val="en-GB"/>
        </w:rPr>
        <w:t>s</w:t>
      </w:r>
      <w:r w:rsidR="00CB4943">
        <w:rPr>
          <w:lang w:val="en-GB"/>
        </w:rPr>
        <w:t xml:space="preserve"> covered and </w:t>
      </w:r>
      <w:r w:rsidR="00250010">
        <w:rPr>
          <w:lang w:val="en-GB"/>
        </w:rPr>
        <w:t xml:space="preserve">(iv) </w:t>
      </w:r>
      <w:r w:rsidR="00CB4943">
        <w:rPr>
          <w:lang w:val="en-GB"/>
        </w:rPr>
        <w:t>deadline</w:t>
      </w:r>
      <w:r w:rsidR="007B7AC7">
        <w:rPr>
          <w:lang w:val="en-GB"/>
        </w:rPr>
        <w:t>s</w:t>
      </w:r>
      <w:r w:rsidR="00CB4943">
        <w:rPr>
          <w:lang w:val="en-GB"/>
        </w:rPr>
        <w:t xml:space="preserve">.  </w:t>
      </w:r>
    </w:p>
    <w:p w14:paraId="61B7A65C" w14:textId="77777777" w:rsidR="006B3175" w:rsidRDefault="00766BEA" w:rsidP="001E58BC">
      <w:pPr>
        <w:pStyle w:val="Listeafsnit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Outline </w:t>
      </w:r>
      <w:r w:rsidR="003604EE">
        <w:rPr>
          <w:lang w:val="en-GB"/>
        </w:rPr>
        <w:t xml:space="preserve">of </w:t>
      </w:r>
      <w:r>
        <w:rPr>
          <w:lang w:val="en-GB"/>
        </w:rPr>
        <w:t>a calendar for</w:t>
      </w:r>
      <w:r w:rsidR="005F3513" w:rsidRPr="00EB17B2">
        <w:rPr>
          <w:lang w:val="en-GB"/>
        </w:rPr>
        <w:t xml:space="preserve"> </w:t>
      </w:r>
      <w:r w:rsidR="000B05A1">
        <w:rPr>
          <w:lang w:val="en-GB"/>
        </w:rPr>
        <w:t>stock-</w:t>
      </w:r>
      <w:r>
        <w:rPr>
          <w:lang w:val="en-GB"/>
        </w:rPr>
        <w:t xml:space="preserve">taking exercises, </w:t>
      </w:r>
      <w:r w:rsidR="005F3513" w:rsidRPr="00EB17B2">
        <w:rPr>
          <w:lang w:val="en-GB"/>
        </w:rPr>
        <w:t>reviews</w:t>
      </w:r>
      <w:r>
        <w:rPr>
          <w:lang w:val="en-GB"/>
        </w:rPr>
        <w:t xml:space="preserve"> and evaluation, as relevant</w:t>
      </w:r>
      <w:r w:rsidR="003604EE">
        <w:rPr>
          <w:lang w:val="en-GB"/>
        </w:rPr>
        <w:t>.</w:t>
      </w:r>
      <w:r w:rsidR="005F3513" w:rsidRPr="00EB17B2">
        <w:rPr>
          <w:lang w:val="en-GB"/>
        </w:rPr>
        <w:t xml:space="preserve"> </w:t>
      </w:r>
    </w:p>
    <w:p w14:paraId="5D7601F8" w14:textId="77777777" w:rsidR="004D432D" w:rsidRPr="00443AEF" w:rsidRDefault="004D432D" w:rsidP="004D432D">
      <w:pPr>
        <w:pStyle w:val="Listeafsnit"/>
        <w:numPr>
          <w:ilvl w:val="0"/>
          <w:numId w:val="17"/>
        </w:numPr>
        <w:spacing w:after="0" w:line="240" w:lineRule="auto"/>
        <w:rPr>
          <w:lang w:val="en-US"/>
        </w:rPr>
      </w:pPr>
      <w:r w:rsidRPr="00443AEF">
        <w:rPr>
          <w:lang w:val="en-GB"/>
        </w:rPr>
        <w:t>Present</w:t>
      </w:r>
      <w:r w:rsidR="003604EE">
        <w:rPr>
          <w:lang w:val="en-GB"/>
        </w:rPr>
        <w:t>ation of</w:t>
      </w:r>
      <w:r w:rsidRPr="00443AEF">
        <w:rPr>
          <w:lang w:val="en-GB"/>
        </w:rPr>
        <w:t xml:space="preserve"> </w:t>
      </w:r>
      <w:r w:rsidRPr="00443AEF">
        <w:rPr>
          <w:lang w:val="en-US"/>
        </w:rPr>
        <w:t>a deliberate strategy for learning and adaptation during implementation</w:t>
      </w:r>
      <w:r w:rsidR="00991934">
        <w:rPr>
          <w:lang w:val="en-US"/>
        </w:rPr>
        <w:t>.</w:t>
      </w:r>
      <w:r w:rsidRPr="00443AEF">
        <w:rPr>
          <w:lang w:val="en-US"/>
        </w:rPr>
        <w:t xml:space="preserve">   </w:t>
      </w:r>
    </w:p>
    <w:p w14:paraId="13366C2D" w14:textId="77777777" w:rsidR="005F3513" w:rsidRPr="00EB17B2" w:rsidRDefault="00704D7E" w:rsidP="00EB17B2">
      <w:pPr>
        <w:pStyle w:val="Listeafsnit"/>
        <w:numPr>
          <w:ilvl w:val="0"/>
          <w:numId w:val="17"/>
        </w:numPr>
        <w:spacing w:line="240" w:lineRule="auto"/>
        <w:rPr>
          <w:lang w:val="en-GB"/>
        </w:rPr>
      </w:pPr>
      <w:r>
        <w:rPr>
          <w:lang w:val="en-GB"/>
        </w:rPr>
        <w:t xml:space="preserve">Summarising </w:t>
      </w:r>
      <w:r w:rsidR="003604EE">
        <w:rPr>
          <w:lang w:val="en-GB"/>
        </w:rPr>
        <w:t>anti-corruption measures</w:t>
      </w:r>
      <w:r w:rsidR="00991934">
        <w:rPr>
          <w:lang w:val="en-GB"/>
        </w:rPr>
        <w:t xml:space="preserve"> and other measures for respecting </w:t>
      </w:r>
      <w:r>
        <w:rPr>
          <w:lang w:val="en-GB"/>
        </w:rPr>
        <w:t xml:space="preserve">Danish </w:t>
      </w:r>
      <w:r w:rsidR="00991934">
        <w:rPr>
          <w:lang w:val="en-GB"/>
        </w:rPr>
        <w:t>red lines</w:t>
      </w:r>
      <w:r>
        <w:rPr>
          <w:lang w:val="en-GB"/>
        </w:rPr>
        <w:t xml:space="preserve"> (child labour, SEAH, anti-terrorism)</w:t>
      </w:r>
      <w:r w:rsidR="009E4831">
        <w:rPr>
          <w:lang w:val="en-GB"/>
        </w:rPr>
        <w:t>, as relevant.</w:t>
      </w:r>
    </w:p>
    <w:p w14:paraId="29E0AF19" w14:textId="77777777" w:rsidR="00FE035F" w:rsidRPr="001E58BC" w:rsidRDefault="003604EE" w:rsidP="00FE035F">
      <w:pPr>
        <w:pStyle w:val="Listeafsnit"/>
        <w:numPr>
          <w:ilvl w:val="0"/>
          <w:numId w:val="17"/>
        </w:numPr>
        <w:spacing w:after="0" w:line="240" w:lineRule="auto"/>
        <w:rPr>
          <w:lang w:val="en-GB"/>
        </w:rPr>
      </w:pPr>
      <w:r>
        <w:rPr>
          <w:lang w:val="en-GB"/>
        </w:rPr>
        <w:t>Outline of a</w:t>
      </w:r>
      <w:r w:rsidR="005F3513" w:rsidRPr="00EB17B2">
        <w:rPr>
          <w:lang w:val="en-GB"/>
        </w:rPr>
        <w:t xml:space="preserve"> plan for</w:t>
      </w:r>
      <w:r w:rsidR="001E58BC">
        <w:rPr>
          <w:lang w:val="en-GB"/>
        </w:rPr>
        <w:t xml:space="preserve"> communicating results</w:t>
      </w:r>
      <w:r w:rsidR="009E4831">
        <w:rPr>
          <w:lang w:val="en-GB"/>
        </w:rPr>
        <w:t>.</w:t>
      </w:r>
    </w:p>
    <w:p w14:paraId="2BAA2721" w14:textId="77777777" w:rsidR="00FE035F" w:rsidRPr="001E58BC" w:rsidRDefault="00FE035F" w:rsidP="00FE035F">
      <w:pPr>
        <w:spacing w:after="0" w:line="240" w:lineRule="auto"/>
        <w:rPr>
          <w:lang w:val="en-US"/>
        </w:rPr>
      </w:pPr>
    </w:p>
    <w:p w14:paraId="39ABD6AF" w14:textId="4262F63B" w:rsidR="0006611D" w:rsidRPr="0006611D" w:rsidRDefault="00902B38" w:rsidP="0006611D">
      <w:pPr>
        <w:spacing w:after="0" w:line="240" w:lineRule="auto"/>
        <w:rPr>
          <w:lang w:val="en-GB"/>
        </w:rPr>
      </w:pPr>
      <w:r>
        <w:rPr>
          <w:lang w:val="en-GB"/>
        </w:rPr>
        <w:lastRenderedPageBreak/>
        <w:t>[</w:t>
      </w:r>
      <w:r w:rsidRPr="00902B38">
        <w:rPr>
          <w:i/>
          <w:lang w:val="en-GB"/>
        </w:rPr>
        <w:t>Enter as standard text</w:t>
      </w:r>
      <w:r>
        <w:rPr>
          <w:lang w:val="en-GB"/>
        </w:rPr>
        <w:t xml:space="preserve">] </w:t>
      </w:r>
      <w:r w:rsidR="0006611D" w:rsidRPr="0006611D">
        <w:rPr>
          <w:lang w:val="en-GB"/>
        </w:rPr>
        <w:t>Th</w:t>
      </w:r>
      <w:r w:rsidR="001E58BC">
        <w:rPr>
          <w:lang w:val="en-GB"/>
        </w:rPr>
        <w:t xml:space="preserve">e </w:t>
      </w:r>
      <w:r w:rsidR="001E58BC" w:rsidRPr="00B74F21">
        <w:rPr>
          <w:highlight w:val="lightGray"/>
          <w:lang w:val="en-GB"/>
        </w:rPr>
        <w:t>[</w:t>
      </w:r>
      <w:r w:rsidR="007D73A1">
        <w:rPr>
          <w:highlight w:val="lightGray"/>
          <w:lang w:val="en-GB"/>
        </w:rPr>
        <w:t>relevant</w:t>
      </w:r>
      <w:r w:rsidR="001E58BC" w:rsidRPr="001E58BC">
        <w:rPr>
          <w:highlight w:val="lightGray"/>
          <w:lang w:val="en-GB"/>
        </w:rPr>
        <w:t xml:space="preserve"> unit such as embassy of Denmark in [capital] or HQ unit in the</w:t>
      </w:r>
      <w:r w:rsidR="007D73A1">
        <w:rPr>
          <w:highlight w:val="lightGray"/>
          <w:lang w:val="en-GB"/>
        </w:rPr>
        <w:t xml:space="preserve"> </w:t>
      </w:r>
      <w:r w:rsidR="00584C39">
        <w:rPr>
          <w:highlight w:val="lightGray"/>
          <w:lang w:val="en-GB"/>
        </w:rPr>
        <w:t>relevant ministry</w:t>
      </w:r>
      <w:r w:rsidR="001E58BC" w:rsidRPr="001E58BC">
        <w:rPr>
          <w:highlight w:val="lightGray"/>
          <w:lang w:val="en-GB"/>
        </w:rPr>
        <w:t>]</w:t>
      </w:r>
      <w:r w:rsidR="001E58BC" w:rsidRPr="001E58BC">
        <w:rPr>
          <w:lang w:val="en-GB"/>
        </w:rPr>
        <w:t xml:space="preserve"> </w:t>
      </w:r>
      <w:r w:rsidR="0006611D" w:rsidRPr="0006611D">
        <w:rPr>
          <w:lang w:val="en-GB"/>
        </w:rPr>
        <w:t xml:space="preserve">shall have the right to carry out any technical or financial </w:t>
      </w:r>
      <w:r w:rsidR="00B74F21">
        <w:rPr>
          <w:lang w:val="en-GB"/>
        </w:rPr>
        <w:t xml:space="preserve">supervision </w:t>
      </w:r>
      <w:r w:rsidR="0006611D" w:rsidRPr="0006611D">
        <w:rPr>
          <w:lang w:val="en-GB"/>
        </w:rPr>
        <w:t xml:space="preserve">mission that is considered necessary to monitor the implementation of the </w:t>
      </w:r>
      <w:r w:rsidR="00991934">
        <w:rPr>
          <w:lang w:val="en-GB"/>
        </w:rPr>
        <w:t>project/</w:t>
      </w:r>
      <w:r w:rsidR="0006611D" w:rsidRPr="0006611D">
        <w:rPr>
          <w:lang w:val="en-GB"/>
        </w:rPr>
        <w:t>programme.</w:t>
      </w:r>
    </w:p>
    <w:p w14:paraId="1057CC2C" w14:textId="77777777" w:rsidR="0006611D" w:rsidRPr="0006611D" w:rsidRDefault="0006611D" w:rsidP="0006611D">
      <w:pPr>
        <w:spacing w:after="0" w:line="240" w:lineRule="auto"/>
        <w:rPr>
          <w:lang w:val="en-GB"/>
        </w:rPr>
      </w:pPr>
    </w:p>
    <w:p w14:paraId="13406A3C" w14:textId="1310B726" w:rsidR="0006611D" w:rsidRPr="0006611D" w:rsidRDefault="00902B38" w:rsidP="0006611D">
      <w:pPr>
        <w:spacing w:after="0" w:line="240" w:lineRule="auto"/>
        <w:rPr>
          <w:lang w:val="en-GB"/>
        </w:rPr>
      </w:pPr>
      <w:r w:rsidRPr="00902B38">
        <w:rPr>
          <w:lang w:val="en-GB"/>
        </w:rPr>
        <w:t>[</w:t>
      </w:r>
      <w:r w:rsidRPr="00902B38">
        <w:rPr>
          <w:i/>
          <w:lang w:val="en-GB"/>
        </w:rPr>
        <w:t>Enter as standard text</w:t>
      </w:r>
      <w:r w:rsidRPr="00902B38">
        <w:rPr>
          <w:lang w:val="en-GB"/>
        </w:rPr>
        <w:t xml:space="preserve">] </w:t>
      </w:r>
      <w:r w:rsidR="0006611D" w:rsidRPr="0006611D">
        <w:rPr>
          <w:lang w:val="en-GB"/>
        </w:rPr>
        <w:t xml:space="preserve">After the termination of the </w:t>
      </w:r>
      <w:r w:rsidR="00B74F21">
        <w:rPr>
          <w:lang w:val="en-GB"/>
        </w:rPr>
        <w:t>project/</w:t>
      </w:r>
      <w:r w:rsidR="0006611D" w:rsidRPr="0006611D">
        <w:rPr>
          <w:lang w:val="en-GB"/>
        </w:rPr>
        <w:t>programme support</w:t>
      </w:r>
      <w:r w:rsidR="005216A7">
        <w:rPr>
          <w:lang w:val="en-GB"/>
        </w:rPr>
        <w:t>,</w:t>
      </w:r>
      <w:r w:rsidR="0006611D" w:rsidRPr="0006611D">
        <w:rPr>
          <w:lang w:val="en-GB"/>
        </w:rPr>
        <w:t xml:space="preserve"> the </w:t>
      </w:r>
      <w:r w:rsidR="00B74F21" w:rsidRPr="00B74F21">
        <w:rPr>
          <w:highlight w:val="lightGray"/>
          <w:lang w:val="en-GB"/>
        </w:rPr>
        <w:t>[relevant</w:t>
      </w:r>
      <w:r w:rsidR="007D73A1">
        <w:rPr>
          <w:highlight w:val="lightGray"/>
          <w:lang w:val="en-GB"/>
        </w:rPr>
        <w:t xml:space="preserve"> </w:t>
      </w:r>
      <w:r w:rsidR="00B74F21" w:rsidRPr="00B74F21">
        <w:rPr>
          <w:highlight w:val="lightGray"/>
          <w:lang w:val="en-GB"/>
        </w:rPr>
        <w:t>unit such as embassy of Denmark in [capital] or HQ unit in the</w:t>
      </w:r>
      <w:r w:rsidR="007D73A1">
        <w:rPr>
          <w:highlight w:val="lightGray"/>
          <w:lang w:val="en-GB"/>
        </w:rPr>
        <w:t xml:space="preserve"> </w:t>
      </w:r>
      <w:r w:rsidR="00584C39">
        <w:rPr>
          <w:highlight w:val="lightGray"/>
          <w:lang w:val="en-GB"/>
        </w:rPr>
        <w:t>relevant ministry</w:t>
      </w:r>
      <w:r w:rsidR="00B74F21" w:rsidRPr="00B74F21">
        <w:rPr>
          <w:highlight w:val="lightGray"/>
          <w:lang w:val="en-GB"/>
        </w:rPr>
        <w:t>]</w:t>
      </w:r>
      <w:r w:rsidR="00B74F21" w:rsidRPr="00B74F21">
        <w:rPr>
          <w:lang w:val="en-GB"/>
        </w:rPr>
        <w:t xml:space="preserve"> </w:t>
      </w:r>
      <w:r w:rsidR="0006611D" w:rsidRPr="0006611D">
        <w:rPr>
          <w:lang w:val="en-GB"/>
        </w:rPr>
        <w:t>reserves the right to carry out evaluation</w:t>
      </w:r>
      <w:r w:rsidR="00B74F21">
        <w:rPr>
          <w:lang w:val="en-GB"/>
        </w:rPr>
        <w:t>s</w:t>
      </w:r>
      <w:r w:rsidR="0006611D" w:rsidRPr="0006611D">
        <w:rPr>
          <w:lang w:val="en-GB"/>
        </w:rPr>
        <w:t xml:space="preserve"> in accordance with this article.</w:t>
      </w:r>
    </w:p>
    <w:p w14:paraId="293846C1" w14:textId="77777777" w:rsidR="0052286E" w:rsidRPr="00EB17B2" w:rsidRDefault="0052286E" w:rsidP="00EB431D">
      <w:pPr>
        <w:spacing w:after="0"/>
        <w:rPr>
          <w:lang w:val="en-GB"/>
        </w:rPr>
      </w:pPr>
    </w:p>
    <w:p w14:paraId="6EFF3479" w14:textId="77777777" w:rsidR="005506DE" w:rsidRPr="00F8079F" w:rsidRDefault="005506DE" w:rsidP="00EB431D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>Financial Management</w:t>
      </w:r>
      <w:r w:rsidR="004841F1" w:rsidRPr="00F8079F">
        <w:rPr>
          <w:b/>
          <w:lang w:val="en-GB"/>
        </w:rPr>
        <w:t>, planning and reporting</w:t>
      </w:r>
      <w:r w:rsidR="006D379B">
        <w:rPr>
          <w:b/>
          <w:lang w:val="en-GB"/>
        </w:rPr>
        <w:t xml:space="preserve"> (*)</w:t>
      </w:r>
    </w:p>
    <w:p w14:paraId="4F8D0868" w14:textId="77777777" w:rsidR="00424FDE" w:rsidRDefault="005506DE" w:rsidP="00661D0C">
      <w:pPr>
        <w:spacing w:after="0"/>
        <w:rPr>
          <w:lang w:val="en-GB"/>
        </w:rPr>
      </w:pPr>
      <w:r w:rsidRPr="00A0603D">
        <w:rPr>
          <w:lang w:val="en-GB"/>
        </w:rPr>
        <w:t>Proce</w:t>
      </w:r>
      <w:r w:rsidR="00E72FD8" w:rsidRPr="00A0603D">
        <w:rPr>
          <w:lang w:val="en-GB"/>
        </w:rPr>
        <w:t>dures and minimum requirement</w:t>
      </w:r>
      <w:r w:rsidR="00991934" w:rsidRPr="00A0603D">
        <w:rPr>
          <w:lang w:val="en-GB"/>
        </w:rPr>
        <w:t>s</w:t>
      </w:r>
      <w:r w:rsidR="00E72FD8" w:rsidRPr="00A0603D">
        <w:rPr>
          <w:lang w:val="en-GB"/>
        </w:rPr>
        <w:t xml:space="preserve"> pertaining</w:t>
      </w:r>
      <w:r w:rsidR="00424FDE">
        <w:rPr>
          <w:lang w:val="en-GB"/>
        </w:rPr>
        <w:t xml:space="preserve"> to:</w:t>
      </w:r>
    </w:p>
    <w:p w14:paraId="708860C2" w14:textId="77777777"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D</w:t>
      </w:r>
      <w:r w:rsidR="00E27A45" w:rsidRPr="00424FDE">
        <w:rPr>
          <w:lang w:val="en-GB"/>
        </w:rPr>
        <w:t>isbursement</w:t>
      </w:r>
      <w:r w:rsidR="00424FDE">
        <w:rPr>
          <w:lang w:val="en-GB"/>
        </w:rPr>
        <w:t>s</w:t>
      </w:r>
      <w:r w:rsidR="005506DE" w:rsidRPr="00424FDE">
        <w:rPr>
          <w:lang w:val="en-GB"/>
        </w:rPr>
        <w:t xml:space="preserve"> </w:t>
      </w:r>
    </w:p>
    <w:p w14:paraId="3AF4F0A8" w14:textId="77777777"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Partner</w:t>
      </w:r>
      <w:r w:rsidR="005506DE" w:rsidRPr="00424FDE">
        <w:rPr>
          <w:lang w:val="en-GB"/>
        </w:rPr>
        <w:t xml:space="preserve"> proce</w:t>
      </w:r>
      <w:r>
        <w:rPr>
          <w:lang w:val="en-GB"/>
        </w:rPr>
        <w:t>dures pertaining to</w:t>
      </w:r>
      <w:r w:rsidR="00424FDE">
        <w:rPr>
          <w:lang w:val="en-GB"/>
        </w:rPr>
        <w:t xml:space="preserve"> financial management</w:t>
      </w:r>
      <w:r w:rsidR="00E27A45" w:rsidRPr="00424FDE">
        <w:rPr>
          <w:lang w:val="en-GB"/>
        </w:rPr>
        <w:t xml:space="preserve"> </w:t>
      </w:r>
    </w:p>
    <w:p w14:paraId="61C1325F" w14:textId="77777777"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P</w:t>
      </w:r>
      <w:r w:rsidR="00424FDE">
        <w:rPr>
          <w:lang w:val="en-GB"/>
        </w:rPr>
        <w:t>rocurement</w:t>
      </w:r>
      <w:r w:rsidR="00E27A45" w:rsidRPr="00424FDE">
        <w:rPr>
          <w:lang w:val="en-GB"/>
        </w:rPr>
        <w:t xml:space="preserve"> </w:t>
      </w:r>
    </w:p>
    <w:p w14:paraId="4BB66271" w14:textId="77777777"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W</w:t>
      </w:r>
      <w:r w:rsidR="008E1AF0" w:rsidRPr="00424FDE">
        <w:rPr>
          <w:lang w:val="en-GB"/>
        </w:rPr>
        <w:t>ork</w:t>
      </w:r>
      <w:r w:rsidR="00031BC5" w:rsidRPr="00424FDE">
        <w:rPr>
          <w:lang w:val="en-GB"/>
        </w:rPr>
        <w:t xml:space="preserve"> </w:t>
      </w:r>
      <w:r w:rsidR="00424FDE">
        <w:rPr>
          <w:lang w:val="en-GB"/>
        </w:rPr>
        <w:t>planning</w:t>
      </w:r>
    </w:p>
    <w:p w14:paraId="2EEB7386" w14:textId="77777777"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N</w:t>
      </w:r>
      <w:r w:rsidR="00860B6A" w:rsidRPr="00424FDE">
        <w:rPr>
          <w:lang w:val="en-GB"/>
        </w:rPr>
        <w:t xml:space="preserve">arrative </w:t>
      </w:r>
      <w:r w:rsidR="00E27A45" w:rsidRPr="00424FDE">
        <w:rPr>
          <w:lang w:val="en-GB"/>
        </w:rPr>
        <w:t xml:space="preserve">progress reports and </w:t>
      </w:r>
      <w:r w:rsidR="00424FDE">
        <w:rPr>
          <w:lang w:val="en-GB"/>
        </w:rPr>
        <w:t>financial reports</w:t>
      </w:r>
      <w:r w:rsidR="005506DE" w:rsidRPr="00424FDE">
        <w:rPr>
          <w:lang w:val="en-GB"/>
        </w:rPr>
        <w:t xml:space="preserve"> </w:t>
      </w:r>
    </w:p>
    <w:p w14:paraId="19BBB9CB" w14:textId="77777777"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A</w:t>
      </w:r>
      <w:r w:rsidR="00424FDE">
        <w:rPr>
          <w:lang w:val="en-GB"/>
        </w:rPr>
        <w:t>ccounting and auditing</w:t>
      </w:r>
    </w:p>
    <w:p w14:paraId="51D3599E" w14:textId="77777777" w:rsidR="00424FDE" w:rsidRDefault="00424FDE" w:rsidP="00424FDE">
      <w:pPr>
        <w:spacing w:after="0"/>
        <w:rPr>
          <w:lang w:val="en-GB"/>
        </w:rPr>
      </w:pPr>
    </w:p>
    <w:p w14:paraId="3421D712" w14:textId="77777777" w:rsidR="00902B38" w:rsidRPr="00424FDE" w:rsidRDefault="003604EE" w:rsidP="00424FDE">
      <w:pPr>
        <w:spacing w:after="0"/>
        <w:rPr>
          <w:lang w:val="en-GB"/>
        </w:rPr>
      </w:pPr>
      <w:r w:rsidRPr="00424FDE">
        <w:rPr>
          <w:lang w:val="en-GB"/>
        </w:rPr>
        <w:t>Both parties will strive for full alignment of the Danish support to the implementing partner rules and procedures</w:t>
      </w:r>
      <w:r w:rsidR="00017405" w:rsidRPr="00424FDE">
        <w:rPr>
          <w:lang w:val="en-GB"/>
        </w:rPr>
        <w:t xml:space="preserve">, while respecting sound international principles for </w:t>
      </w:r>
      <w:r w:rsidR="00704D7E" w:rsidRPr="00424FDE">
        <w:rPr>
          <w:lang w:val="en-GB"/>
        </w:rPr>
        <w:t>financial management</w:t>
      </w:r>
      <w:r w:rsidR="00424FDE">
        <w:rPr>
          <w:lang w:val="en-GB"/>
        </w:rPr>
        <w:t xml:space="preserve"> and reporting</w:t>
      </w:r>
      <w:r w:rsidRPr="00424FDE">
        <w:rPr>
          <w:lang w:val="en-GB"/>
        </w:rPr>
        <w:t>.</w:t>
      </w:r>
    </w:p>
    <w:p w14:paraId="11448AC2" w14:textId="77777777" w:rsidR="009E4831" w:rsidRDefault="009E4831" w:rsidP="00EB431D">
      <w:pPr>
        <w:spacing w:after="0"/>
        <w:rPr>
          <w:lang w:val="en-GB"/>
        </w:rPr>
      </w:pPr>
    </w:p>
    <w:p w14:paraId="0D8BF751" w14:textId="77777777" w:rsidR="00CC7EB0" w:rsidRPr="00F8079F" w:rsidRDefault="00CC7EB0" w:rsidP="00EB431D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>Risk Management</w:t>
      </w:r>
      <w:r w:rsidR="006D379B">
        <w:rPr>
          <w:b/>
          <w:lang w:val="en-GB"/>
        </w:rPr>
        <w:t xml:space="preserve"> (*)</w:t>
      </w:r>
    </w:p>
    <w:p w14:paraId="4D9B92CD" w14:textId="77777777" w:rsidR="00B96E01" w:rsidRPr="00B96E01" w:rsidRDefault="00CC7EB0" w:rsidP="00171235">
      <w:pPr>
        <w:rPr>
          <w:lang w:val="en-GB"/>
        </w:rPr>
      </w:pPr>
      <w:r w:rsidRPr="00AC1017">
        <w:rPr>
          <w:lang w:val="en-GB"/>
        </w:rPr>
        <w:t xml:space="preserve">Summary of risk analysis and risk response for </w:t>
      </w:r>
      <w:r w:rsidR="00171235">
        <w:rPr>
          <w:lang w:val="en-GB"/>
        </w:rPr>
        <w:t xml:space="preserve">contextual, </w:t>
      </w:r>
      <w:r w:rsidRPr="00AC1017">
        <w:rPr>
          <w:lang w:val="en-GB"/>
        </w:rPr>
        <w:t xml:space="preserve">programmatic and institutional risk factors. </w:t>
      </w:r>
      <w:r w:rsidR="00DD0472">
        <w:rPr>
          <w:lang w:val="en-GB"/>
        </w:rPr>
        <w:t xml:space="preserve"> </w:t>
      </w:r>
      <w:r w:rsidR="00713814">
        <w:rPr>
          <w:lang w:val="en-GB"/>
        </w:rPr>
        <w:t>Reference</w:t>
      </w:r>
      <w:r w:rsidR="00171235">
        <w:rPr>
          <w:lang w:val="en-GB"/>
        </w:rPr>
        <w:t xml:space="preserve"> should be made</w:t>
      </w:r>
      <w:r w:rsidR="00713814">
        <w:rPr>
          <w:lang w:val="en-GB"/>
        </w:rPr>
        <w:t xml:space="preserve"> to </w:t>
      </w:r>
      <w:r w:rsidR="00DD0472">
        <w:rPr>
          <w:lang w:val="en-GB"/>
        </w:rPr>
        <w:t>assumptions made</w:t>
      </w:r>
      <w:r w:rsidR="00713814">
        <w:rPr>
          <w:lang w:val="en-GB"/>
        </w:rPr>
        <w:t xml:space="preserve"> in</w:t>
      </w:r>
      <w:r w:rsidR="00440E45">
        <w:rPr>
          <w:lang w:val="en-GB"/>
        </w:rPr>
        <w:t xml:space="preserve"> relation to the</w:t>
      </w:r>
      <w:r w:rsidR="00713814">
        <w:rPr>
          <w:lang w:val="en-GB"/>
        </w:rPr>
        <w:t xml:space="preserve"> ToC</w:t>
      </w:r>
      <w:r w:rsidR="00DD0472">
        <w:rPr>
          <w:lang w:val="en-GB"/>
        </w:rPr>
        <w:t>. If relevant</w:t>
      </w:r>
      <w:r w:rsidR="00713814">
        <w:rPr>
          <w:lang w:val="en-GB"/>
        </w:rPr>
        <w:t>,</w:t>
      </w:r>
      <w:r w:rsidR="00DD0472">
        <w:rPr>
          <w:lang w:val="en-GB"/>
        </w:rPr>
        <w:t xml:space="preserve"> describe j</w:t>
      </w:r>
      <w:r w:rsidRPr="00AC1017">
        <w:rPr>
          <w:lang w:val="en-GB"/>
        </w:rPr>
        <w:t xml:space="preserve">oint </w:t>
      </w:r>
      <w:r w:rsidR="00DD0472">
        <w:rPr>
          <w:lang w:val="en-GB"/>
        </w:rPr>
        <w:t xml:space="preserve">risk </w:t>
      </w:r>
      <w:r w:rsidRPr="00AC1017">
        <w:rPr>
          <w:lang w:val="en-GB"/>
        </w:rPr>
        <w:t>management arrangements</w:t>
      </w:r>
      <w:r w:rsidR="00E72FD8">
        <w:rPr>
          <w:lang w:val="en-GB"/>
        </w:rPr>
        <w:t xml:space="preserve">; </w:t>
      </w:r>
      <w:r w:rsidR="00DD0472">
        <w:rPr>
          <w:lang w:val="en-GB"/>
        </w:rPr>
        <w:t xml:space="preserve">e.g. discussions as part of </w:t>
      </w:r>
      <w:r w:rsidR="00661D0C">
        <w:rPr>
          <w:lang w:val="en-GB"/>
        </w:rPr>
        <w:t xml:space="preserve">the </w:t>
      </w:r>
      <w:r w:rsidR="00DD0472">
        <w:rPr>
          <w:lang w:val="en-GB"/>
        </w:rPr>
        <w:t>annual reporting.</w:t>
      </w:r>
      <w:r>
        <w:rPr>
          <w:lang w:val="en-GB"/>
        </w:rPr>
        <w:t xml:space="preserve"> </w:t>
      </w:r>
      <w:r w:rsidR="00661D0C">
        <w:rPr>
          <w:lang w:val="en-GB"/>
        </w:rPr>
        <w:t>A d</w:t>
      </w:r>
      <w:r w:rsidR="00DD0472">
        <w:rPr>
          <w:lang w:val="en-GB"/>
        </w:rPr>
        <w:t>etailed r</w:t>
      </w:r>
      <w:r>
        <w:rPr>
          <w:lang w:val="en-GB"/>
        </w:rPr>
        <w:t xml:space="preserve">isk matrix </w:t>
      </w:r>
      <w:r w:rsidR="00171235">
        <w:rPr>
          <w:lang w:val="en-GB"/>
        </w:rPr>
        <w:t xml:space="preserve">should be </w:t>
      </w:r>
      <w:r>
        <w:rPr>
          <w:lang w:val="en-GB"/>
        </w:rPr>
        <w:t xml:space="preserve">in </w:t>
      </w:r>
      <w:r w:rsidR="00661D0C">
        <w:rPr>
          <w:lang w:val="en-GB"/>
        </w:rPr>
        <w:t xml:space="preserve">an </w:t>
      </w:r>
      <w:r>
        <w:rPr>
          <w:lang w:val="en-GB"/>
        </w:rPr>
        <w:t>annex</w:t>
      </w:r>
      <w:r w:rsidR="00E72FD8">
        <w:rPr>
          <w:lang w:val="en-GB"/>
        </w:rPr>
        <w:t xml:space="preserve">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1276"/>
        <w:gridCol w:w="1559"/>
        <w:gridCol w:w="2126"/>
      </w:tblGrid>
      <w:tr w:rsidR="00B96E01" w:rsidRPr="00B96E01" w14:paraId="30F5896F" w14:textId="77777777" w:rsidTr="00350750">
        <w:tc>
          <w:tcPr>
            <w:tcW w:w="1413" w:type="dxa"/>
          </w:tcPr>
          <w:p w14:paraId="645B9B09" w14:textId="77777777"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Risk Factor</w:t>
            </w:r>
          </w:p>
        </w:tc>
        <w:tc>
          <w:tcPr>
            <w:tcW w:w="1559" w:type="dxa"/>
          </w:tcPr>
          <w:p w14:paraId="29579CEF" w14:textId="77777777"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Likelihood</w:t>
            </w:r>
          </w:p>
        </w:tc>
        <w:tc>
          <w:tcPr>
            <w:tcW w:w="1701" w:type="dxa"/>
          </w:tcPr>
          <w:p w14:paraId="212C4F8C" w14:textId="77777777"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Impact</w:t>
            </w:r>
          </w:p>
        </w:tc>
        <w:tc>
          <w:tcPr>
            <w:tcW w:w="1276" w:type="dxa"/>
          </w:tcPr>
          <w:p w14:paraId="3BF475B7" w14:textId="77777777"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Risk response</w:t>
            </w:r>
          </w:p>
        </w:tc>
        <w:tc>
          <w:tcPr>
            <w:tcW w:w="1559" w:type="dxa"/>
          </w:tcPr>
          <w:p w14:paraId="2C54CEBD" w14:textId="77777777"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Residual risk</w:t>
            </w:r>
          </w:p>
        </w:tc>
        <w:tc>
          <w:tcPr>
            <w:tcW w:w="2126" w:type="dxa"/>
          </w:tcPr>
          <w:p w14:paraId="4C8BF9A8" w14:textId="77777777"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Background to assessment</w:t>
            </w:r>
          </w:p>
        </w:tc>
      </w:tr>
      <w:tr w:rsidR="00B96E01" w:rsidRPr="00501AE1" w14:paraId="126EBFF3" w14:textId="77777777" w:rsidTr="00350750">
        <w:tc>
          <w:tcPr>
            <w:tcW w:w="1413" w:type="dxa"/>
          </w:tcPr>
          <w:p w14:paraId="56A63446" w14:textId="77777777"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The risk is formulated as a headline or in one or two sentences</w:t>
            </w:r>
          </w:p>
        </w:tc>
        <w:tc>
          <w:tcPr>
            <w:tcW w:w="1559" w:type="dxa"/>
          </w:tcPr>
          <w:p w14:paraId="4130502D" w14:textId="77777777"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Very unlikely</w:t>
            </w:r>
          </w:p>
          <w:p w14:paraId="758093A7" w14:textId="77777777"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Unlikely</w:t>
            </w:r>
          </w:p>
          <w:p w14:paraId="60AD6E8B" w14:textId="77777777"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Likely</w:t>
            </w:r>
          </w:p>
          <w:p w14:paraId="7876B484" w14:textId="77777777"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Almost certain</w:t>
            </w:r>
          </w:p>
        </w:tc>
        <w:tc>
          <w:tcPr>
            <w:tcW w:w="1701" w:type="dxa"/>
          </w:tcPr>
          <w:p w14:paraId="7CF82CFA" w14:textId="77777777"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Insignificant</w:t>
            </w:r>
          </w:p>
          <w:p w14:paraId="57E26AEE" w14:textId="77777777"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Minor</w:t>
            </w:r>
          </w:p>
          <w:p w14:paraId="242D0CE5" w14:textId="77777777"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Major</w:t>
            </w:r>
          </w:p>
          <w:p w14:paraId="6F547E43" w14:textId="77777777"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Significant</w:t>
            </w:r>
          </w:p>
        </w:tc>
        <w:tc>
          <w:tcPr>
            <w:tcW w:w="1276" w:type="dxa"/>
          </w:tcPr>
          <w:p w14:paraId="177CBEB6" w14:textId="77777777"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The risk response is formulated as a headline or in one or two sentences</w:t>
            </w:r>
          </w:p>
        </w:tc>
        <w:tc>
          <w:tcPr>
            <w:tcW w:w="1559" w:type="dxa"/>
          </w:tcPr>
          <w:p w14:paraId="27AD1506" w14:textId="77777777"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The risk that remains after the identified risk response.</w:t>
            </w:r>
          </w:p>
        </w:tc>
        <w:tc>
          <w:tcPr>
            <w:tcW w:w="2126" w:type="dxa"/>
          </w:tcPr>
          <w:p w14:paraId="360C56E8" w14:textId="77777777"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Brief explanation which can emphasize the risk factor itself or any of the other elements in terms of rating and responding to the risk</w:t>
            </w:r>
          </w:p>
        </w:tc>
      </w:tr>
    </w:tbl>
    <w:p w14:paraId="3DC6938F" w14:textId="77777777" w:rsidR="00AB1907" w:rsidRDefault="00AB1907" w:rsidP="00713814">
      <w:pPr>
        <w:rPr>
          <w:lang w:val="en-GB"/>
        </w:rPr>
      </w:pPr>
    </w:p>
    <w:p w14:paraId="0617BD54" w14:textId="77777777" w:rsidR="00FE30BE" w:rsidRDefault="00FE30BE" w:rsidP="00424FDE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>
        <w:rPr>
          <w:b/>
          <w:lang w:val="en-GB"/>
        </w:rPr>
        <w:t>Closure</w:t>
      </w:r>
    </w:p>
    <w:p w14:paraId="57C6F3F7" w14:textId="77777777" w:rsidR="00424FDE" w:rsidRDefault="00424FDE" w:rsidP="00424FDE">
      <w:pPr>
        <w:spacing w:after="0"/>
        <w:rPr>
          <w:lang w:val="en-GB"/>
        </w:rPr>
      </w:pPr>
      <w:r w:rsidRPr="00424FDE">
        <w:rPr>
          <w:lang w:val="en-GB"/>
        </w:rPr>
        <w:t>Preparation of an exit strategy</w:t>
      </w:r>
      <w:r>
        <w:rPr>
          <w:lang w:val="en-GB"/>
        </w:rPr>
        <w:t xml:space="preserve"> commensurate with the scope and volume of support taking into consideration how structures, </w:t>
      </w:r>
      <w:r w:rsidR="00CF24EA">
        <w:rPr>
          <w:lang w:val="en-GB"/>
        </w:rPr>
        <w:t xml:space="preserve">policies and partner activities will be </w:t>
      </w:r>
      <w:r w:rsidR="000F26AE">
        <w:rPr>
          <w:lang w:val="en-GB"/>
        </w:rPr>
        <w:t>able to continue without external</w:t>
      </w:r>
      <w:r w:rsidR="00CF24EA">
        <w:rPr>
          <w:lang w:val="en-GB"/>
        </w:rPr>
        <w:t xml:space="preserve"> assistance. </w:t>
      </w:r>
      <w:r w:rsidR="001D79A4">
        <w:rPr>
          <w:lang w:val="en-GB"/>
        </w:rPr>
        <w:t>Indicate the tentative timeframe of the formal closure consisting</w:t>
      </w:r>
      <w:r w:rsidR="00CF24EA">
        <w:rPr>
          <w:lang w:val="en-GB"/>
        </w:rPr>
        <w:t xml:space="preserve"> of three steps:</w:t>
      </w:r>
    </w:p>
    <w:p w14:paraId="068A2A45" w14:textId="77777777" w:rsidR="00CF24EA" w:rsidRDefault="00CF24EA" w:rsidP="00CF24EA">
      <w:pPr>
        <w:pStyle w:val="Listeafsnit"/>
        <w:numPr>
          <w:ilvl w:val="0"/>
          <w:numId w:val="25"/>
        </w:numPr>
        <w:spacing w:after="0"/>
        <w:rPr>
          <w:lang w:val="en-GB"/>
        </w:rPr>
      </w:pPr>
      <w:r>
        <w:rPr>
          <w:lang w:val="en-GB"/>
        </w:rPr>
        <w:t>Implementing partner’s final report</w:t>
      </w:r>
      <w:r w:rsidR="001D79A4">
        <w:rPr>
          <w:lang w:val="en-GB"/>
        </w:rPr>
        <w:t xml:space="preserve"> </w:t>
      </w:r>
    </w:p>
    <w:p w14:paraId="7D843CE1" w14:textId="77777777" w:rsidR="00CF24EA" w:rsidRDefault="00CF24EA" w:rsidP="00CF24EA">
      <w:pPr>
        <w:pStyle w:val="Listeafsnit"/>
        <w:numPr>
          <w:ilvl w:val="0"/>
          <w:numId w:val="25"/>
        </w:numPr>
        <w:spacing w:after="0"/>
        <w:rPr>
          <w:lang w:val="en-GB"/>
        </w:rPr>
      </w:pPr>
      <w:r>
        <w:rPr>
          <w:lang w:val="en-GB"/>
        </w:rPr>
        <w:t>Responsible unit’s final results report (FRR)</w:t>
      </w:r>
    </w:p>
    <w:p w14:paraId="55207D32" w14:textId="77777777" w:rsidR="00CF24EA" w:rsidRPr="00CF24EA" w:rsidRDefault="001D79A4" w:rsidP="00CF24EA">
      <w:pPr>
        <w:pStyle w:val="Listeafsnit"/>
        <w:numPr>
          <w:ilvl w:val="0"/>
          <w:numId w:val="25"/>
        </w:numPr>
        <w:spacing w:after="0"/>
        <w:rPr>
          <w:lang w:val="en-GB"/>
        </w:rPr>
      </w:pPr>
      <w:r>
        <w:rPr>
          <w:lang w:val="en-GB"/>
        </w:rPr>
        <w:t>Closure of accounts: f</w:t>
      </w:r>
      <w:r w:rsidR="00CF24EA">
        <w:rPr>
          <w:lang w:val="en-GB"/>
        </w:rPr>
        <w:t>inal audit, return of unspent funds an</w:t>
      </w:r>
      <w:r w:rsidR="00C40A10">
        <w:rPr>
          <w:lang w:val="en-GB"/>
        </w:rPr>
        <w:t xml:space="preserve">d accrued interest and </w:t>
      </w:r>
      <w:r w:rsidR="00CF24EA">
        <w:rPr>
          <w:lang w:val="en-GB"/>
        </w:rPr>
        <w:t>administrative closure by reversing remaining provision.</w:t>
      </w:r>
    </w:p>
    <w:p w14:paraId="5A6FD1F0" w14:textId="77777777" w:rsidR="00424FDE" w:rsidRPr="00424FDE" w:rsidRDefault="00424FDE" w:rsidP="00424FDE">
      <w:pPr>
        <w:spacing w:after="0"/>
        <w:rPr>
          <w:lang w:val="en-GB"/>
        </w:rPr>
      </w:pPr>
    </w:p>
    <w:p w14:paraId="0ED5B7D0" w14:textId="77777777" w:rsidR="00E27A45" w:rsidRDefault="00AC1E0C" w:rsidP="00E27A45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>
        <w:rPr>
          <w:b/>
          <w:lang w:val="en-GB"/>
        </w:rPr>
        <w:t xml:space="preserve">Short summary of </w:t>
      </w:r>
      <w:r w:rsidR="00AB1907" w:rsidRPr="00AB1907">
        <w:rPr>
          <w:b/>
          <w:lang w:val="en-GB"/>
        </w:rPr>
        <w:t>projects</w:t>
      </w:r>
    </w:p>
    <w:p w14:paraId="37F94EF3" w14:textId="77777777" w:rsidR="004E1987" w:rsidRPr="00E27A45" w:rsidRDefault="004E1987" w:rsidP="00E27A45">
      <w:pPr>
        <w:spacing w:after="0"/>
        <w:rPr>
          <w:b/>
          <w:lang w:val="en-GB"/>
        </w:rPr>
      </w:pPr>
      <w:r w:rsidRPr="00E27A45">
        <w:rPr>
          <w:lang w:val="en-GB"/>
        </w:rPr>
        <w:t>In case of a</w:t>
      </w:r>
      <w:r w:rsidR="00AC1E0C" w:rsidRPr="00E27A45">
        <w:rPr>
          <w:lang w:val="en-GB"/>
        </w:rPr>
        <w:t xml:space="preserve"> programme</w:t>
      </w:r>
      <w:r w:rsidR="00FE30BE" w:rsidRPr="00E27A45">
        <w:rPr>
          <w:lang w:val="en-GB"/>
        </w:rPr>
        <w:t>,</w:t>
      </w:r>
      <w:r w:rsidR="00AC1E0C" w:rsidRPr="00E27A45">
        <w:rPr>
          <w:lang w:val="en-GB"/>
        </w:rPr>
        <w:t xml:space="preserve"> provide a s</w:t>
      </w:r>
      <w:r w:rsidR="00AB1907" w:rsidRPr="00E27A45">
        <w:rPr>
          <w:lang w:val="en-GB"/>
        </w:rPr>
        <w:t>hort summary of all</w:t>
      </w:r>
      <w:r w:rsidR="00FE30BE" w:rsidRPr="00E27A45">
        <w:rPr>
          <w:lang w:val="en-GB"/>
        </w:rPr>
        <w:t xml:space="preserve"> projects in the </w:t>
      </w:r>
      <w:r w:rsidRPr="00E27A45">
        <w:rPr>
          <w:lang w:val="en-GB"/>
        </w:rPr>
        <w:t>thematic or regional programme. For each project</w:t>
      </w:r>
      <w:r w:rsidR="00FE30BE" w:rsidRPr="00E27A45">
        <w:rPr>
          <w:lang w:val="en-GB"/>
        </w:rPr>
        <w:t>, it should contain the following elements</w:t>
      </w:r>
      <w:r w:rsidRPr="00E27A45">
        <w:rPr>
          <w:lang w:val="en-GB"/>
        </w:rPr>
        <w:t>:</w:t>
      </w:r>
    </w:p>
    <w:p w14:paraId="72569671" w14:textId="77777777" w:rsidR="00AC1E0C" w:rsidRDefault="004E1987" w:rsidP="00AC1E0C">
      <w:pPr>
        <w:pStyle w:val="Listeafsnit"/>
        <w:numPr>
          <w:ilvl w:val="0"/>
          <w:numId w:val="22"/>
        </w:numPr>
        <w:spacing w:after="0"/>
        <w:rPr>
          <w:lang w:val="en-GB"/>
        </w:rPr>
      </w:pPr>
      <w:r w:rsidRPr="00AC1E0C">
        <w:rPr>
          <w:lang w:val="en-GB"/>
        </w:rPr>
        <w:t>Project objective</w:t>
      </w:r>
      <w:r w:rsidR="00AC1E0C" w:rsidRPr="00AC1E0C">
        <w:rPr>
          <w:lang w:val="en-US"/>
        </w:rPr>
        <w:t xml:space="preserve"> </w:t>
      </w:r>
    </w:p>
    <w:p w14:paraId="7ED668E7" w14:textId="77777777" w:rsidR="004E1987" w:rsidRPr="00AC1E0C" w:rsidRDefault="00AC1E0C" w:rsidP="00AC1E0C">
      <w:pPr>
        <w:pStyle w:val="Listeafsnit"/>
        <w:numPr>
          <w:ilvl w:val="0"/>
          <w:numId w:val="22"/>
        </w:numPr>
        <w:spacing w:after="0"/>
        <w:rPr>
          <w:lang w:val="en-GB"/>
        </w:rPr>
      </w:pPr>
      <w:r w:rsidRPr="00AC1E0C">
        <w:rPr>
          <w:lang w:val="en-GB"/>
        </w:rPr>
        <w:lastRenderedPageBreak/>
        <w:t>Theory of change and key assumptions</w:t>
      </w:r>
    </w:p>
    <w:p w14:paraId="02836FDD" w14:textId="77777777" w:rsidR="00AB1907" w:rsidRDefault="004E1987" w:rsidP="00AB1907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>
        <w:rPr>
          <w:lang w:val="en-GB"/>
        </w:rPr>
        <w:t>Short summary of project content</w:t>
      </w:r>
    </w:p>
    <w:p w14:paraId="07673433" w14:textId="77777777" w:rsidR="00AB1907" w:rsidRPr="00AB1907" w:rsidRDefault="00AB1907" w:rsidP="00AB1907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 w:rsidRPr="00AB1907">
        <w:rPr>
          <w:lang w:val="en-GB"/>
        </w:rPr>
        <w:t>Results framework, includi</w:t>
      </w:r>
      <w:r w:rsidR="00676235">
        <w:rPr>
          <w:lang w:val="en-GB"/>
        </w:rPr>
        <w:t>ng outcome indicators</w:t>
      </w:r>
      <w:r w:rsidR="00E27A45">
        <w:rPr>
          <w:lang w:val="en-GB"/>
        </w:rPr>
        <w:t>, but not output indicators</w:t>
      </w:r>
    </w:p>
    <w:p w14:paraId="1D4A43E0" w14:textId="77777777" w:rsidR="00E27A45" w:rsidRDefault="004E1987" w:rsidP="00E27A45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>
        <w:rPr>
          <w:lang w:val="en-GB"/>
        </w:rPr>
        <w:t>Choice of implementing partner, aid modalities, capacity building and TA</w:t>
      </w:r>
    </w:p>
    <w:p w14:paraId="451AAD73" w14:textId="77777777" w:rsidR="00FE30BE" w:rsidRPr="00406AC6" w:rsidRDefault="004E1987" w:rsidP="00406AC6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 w:rsidRPr="00E27A45">
        <w:rPr>
          <w:lang w:val="en-GB"/>
        </w:rPr>
        <w:t>Management arrangements</w:t>
      </w:r>
      <w:r w:rsidR="00E27A45" w:rsidRPr="00E27A45">
        <w:rPr>
          <w:lang w:val="en-GB"/>
        </w:rPr>
        <w:t>, including monitoring framework</w:t>
      </w:r>
    </w:p>
    <w:p w14:paraId="2B7CF181" w14:textId="77777777" w:rsidR="00FE30BE" w:rsidRPr="00FE30BE" w:rsidRDefault="00FE30BE" w:rsidP="00FE30BE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>
        <w:rPr>
          <w:lang w:val="en-GB"/>
        </w:rPr>
        <w:t>F</w:t>
      </w:r>
      <w:r w:rsidRPr="00FE30BE">
        <w:rPr>
          <w:lang w:val="en-GB"/>
        </w:rPr>
        <w:t>inancial modalities</w:t>
      </w:r>
      <w:r>
        <w:rPr>
          <w:lang w:val="en-GB"/>
        </w:rPr>
        <w:t>, financial management, planning and reporting</w:t>
      </w:r>
    </w:p>
    <w:p w14:paraId="7349A00D" w14:textId="77777777" w:rsidR="004E1987" w:rsidRPr="00676235" w:rsidRDefault="00676235" w:rsidP="00676235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 w:rsidRPr="00676235">
        <w:rPr>
          <w:lang w:val="en-GB"/>
        </w:rPr>
        <w:t>Budget at outcome level</w:t>
      </w:r>
    </w:p>
    <w:p w14:paraId="6A8E09C8" w14:textId="77777777" w:rsidR="00676235" w:rsidRDefault="004E1987" w:rsidP="00676235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>
        <w:rPr>
          <w:lang w:val="en-GB"/>
        </w:rPr>
        <w:t>Summary of risk</w:t>
      </w:r>
      <w:r w:rsidR="00E27A45">
        <w:rPr>
          <w:lang w:val="en-GB"/>
        </w:rPr>
        <w:t xml:space="preserve"> analysis and risk response for</w:t>
      </w:r>
      <w:r>
        <w:rPr>
          <w:lang w:val="en-GB"/>
        </w:rPr>
        <w:t xml:space="preserve"> programmatic</w:t>
      </w:r>
      <w:r w:rsidR="00676235">
        <w:rPr>
          <w:lang w:val="en-GB"/>
        </w:rPr>
        <w:t xml:space="preserve"> and institutional risk factors </w:t>
      </w:r>
    </w:p>
    <w:p w14:paraId="661A2F9F" w14:textId="77777777" w:rsidR="00FE30BE" w:rsidRPr="00676235" w:rsidRDefault="00FE30BE" w:rsidP="00676235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>
        <w:rPr>
          <w:lang w:val="en-GB"/>
        </w:rPr>
        <w:t xml:space="preserve">Closure </w:t>
      </w:r>
    </w:p>
    <w:p w14:paraId="15A1CB2B" w14:textId="77777777" w:rsidR="004E1987" w:rsidRPr="00676235" w:rsidRDefault="004E1987" w:rsidP="00676235">
      <w:pPr>
        <w:spacing w:after="0"/>
        <w:ind w:left="360"/>
        <w:rPr>
          <w:lang w:val="en-GB"/>
        </w:rPr>
      </w:pPr>
    </w:p>
    <w:p w14:paraId="7AFBF361" w14:textId="77777777" w:rsidR="0052286E" w:rsidRPr="001C50D3" w:rsidRDefault="0052286E" w:rsidP="001C50D3">
      <w:pPr>
        <w:spacing w:line="240" w:lineRule="auto"/>
        <w:jc w:val="both"/>
        <w:rPr>
          <w:sz w:val="28"/>
          <w:szCs w:val="28"/>
          <w:lang w:val="en-GB"/>
        </w:rPr>
      </w:pPr>
      <w:r w:rsidRPr="001C50D3">
        <w:rPr>
          <w:sz w:val="28"/>
          <w:szCs w:val="28"/>
          <w:lang w:val="en-GB"/>
        </w:rPr>
        <w:br w:type="page"/>
      </w:r>
    </w:p>
    <w:p w14:paraId="2EB4CA5F" w14:textId="77777777" w:rsidR="005F3513" w:rsidRPr="00C16B39" w:rsidRDefault="005F3513" w:rsidP="004E6723">
      <w:pPr>
        <w:spacing w:after="240"/>
        <w:rPr>
          <w:b/>
          <w:sz w:val="28"/>
          <w:szCs w:val="28"/>
          <w:lang w:val="fr-FR"/>
        </w:rPr>
      </w:pPr>
      <w:r w:rsidRPr="00C16B39">
        <w:rPr>
          <w:b/>
          <w:sz w:val="28"/>
          <w:szCs w:val="28"/>
          <w:lang w:val="fr-FR"/>
        </w:rPr>
        <w:lastRenderedPageBreak/>
        <w:t xml:space="preserve">Annexes: </w:t>
      </w:r>
    </w:p>
    <w:p w14:paraId="68C47B59" w14:textId="77777777" w:rsidR="00955E0A" w:rsidRPr="00C16B39" w:rsidRDefault="003421A1" w:rsidP="00EB431D">
      <w:pPr>
        <w:spacing w:line="240" w:lineRule="auto"/>
        <w:rPr>
          <w:b/>
          <w:lang w:val="fr-FR"/>
        </w:rPr>
      </w:pPr>
      <w:r w:rsidRPr="00C16B39">
        <w:rPr>
          <w:b/>
          <w:lang w:val="fr-FR"/>
        </w:rPr>
        <w:t>Annex 1:</w:t>
      </w:r>
      <w:r w:rsidR="00393C75" w:rsidRPr="00C16B39">
        <w:rPr>
          <w:b/>
          <w:lang w:val="fr-FR"/>
        </w:rPr>
        <w:t xml:space="preserve"> </w:t>
      </w:r>
      <w:r w:rsidR="00EB17B2" w:rsidRPr="00C16B39">
        <w:rPr>
          <w:b/>
          <w:lang w:val="fr-FR"/>
        </w:rPr>
        <w:t>Context Analysis</w:t>
      </w:r>
    </w:p>
    <w:p w14:paraId="54BCE131" w14:textId="77777777" w:rsidR="00EB17B2" w:rsidRPr="00AC1E0C" w:rsidRDefault="00955E0A" w:rsidP="00EB17B2">
      <w:pPr>
        <w:spacing w:line="240" w:lineRule="auto"/>
        <w:rPr>
          <w:b/>
          <w:lang w:val="en-US"/>
        </w:rPr>
      </w:pPr>
      <w:r w:rsidRPr="00AC1E0C">
        <w:rPr>
          <w:b/>
          <w:lang w:val="en-US"/>
        </w:rPr>
        <w:t xml:space="preserve">Annex 2: </w:t>
      </w:r>
      <w:r w:rsidR="00EB17B2" w:rsidRPr="00AC1E0C">
        <w:rPr>
          <w:b/>
          <w:lang w:val="en-US"/>
        </w:rPr>
        <w:t>Partner</w:t>
      </w:r>
      <w:r w:rsidR="00AC1E0C" w:rsidRPr="00AC1E0C">
        <w:rPr>
          <w:b/>
          <w:lang w:val="en-US"/>
        </w:rPr>
        <w:t xml:space="preserve"> Assessment</w:t>
      </w:r>
    </w:p>
    <w:p w14:paraId="6D180929" w14:textId="77777777" w:rsidR="00955E0A" w:rsidRDefault="00EB17B2" w:rsidP="00EB17B2">
      <w:pPr>
        <w:spacing w:line="240" w:lineRule="auto"/>
        <w:rPr>
          <w:b/>
          <w:lang w:val="en-GB"/>
        </w:rPr>
      </w:pPr>
      <w:r>
        <w:rPr>
          <w:b/>
          <w:lang w:val="en-GB"/>
        </w:rPr>
        <w:t xml:space="preserve">Annex 3: </w:t>
      </w:r>
      <w:r w:rsidR="00AC1E0C">
        <w:rPr>
          <w:b/>
          <w:lang w:val="en-GB"/>
        </w:rPr>
        <w:t xml:space="preserve">Theory of Change, Scenario and </w:t>
      </w:r>
      <w:r w:rsidR="003421A1" w:rsidRPr="00EB431D">
        <w:rPr>
          <w:b/>
          <w:lang w:val="en-GB"/>
        </w:rPr>
        <w:t xml:space="preserve">Result </w:t>
      </w:r>
      <w:r w:rsidR="00955E0A">
        <w:rPr>
          <w:b/>
          <w:lang w:val="en-GB"/>
        </w:rPr>
        <w:t>Framework</w:t>
      </w:r>
    </w:p>
    <w:p w14:paraId="4E246D78" w14:textId="77777777" w:rsidR="00955E0A" w:rsidRDefault="00955E0A" w:rsidP="00EB17B2">
      <w:pPr>
        <w:spacing w:line="240" w:lineRule="auto"/>
        <w:rPr>
          <w:b/>
          <w:lang w:val="en-GB"/>
        </w:rPr>
      </w:pPr>
      <w:r>
        <w:rPr>
          <w:b/>
          <w:lang w:val="en-GB"/>
        </w:rPr>
        <w:t>An</w:t>
      </w:r>
      <w:r w:rsidR="003421A1">
        <w:rPr>
          <w:b/>
          <w:lang w:val="en-GB"/>
        </w:rPr>
        <w:t xml:space="preserve">nex </w:t>
      </w:r>
      <w:r w:rsidR="00EB17B2">
        <w:rPr>
          <w:b/>
          <w:lang w:val="en-GB"/>
        </w:rPr>
        <w:t>4</w:t>
      </w:r>
      <w:r w:rsidR="003421A1">
        <w:rPr>
          <w:b/>
          <w:lang w:val="en-GB"/>
        </w:rPr>
        <w:t xml:space="preserve">: </w:t>
      </w:r>
      <w:r w:rsidR="00AC1E0C" w:rsidRPr="00AC1E0C">
        <w:rPr>
          <w:b/>
          <w:lang w:val="en-GB"/>
        </w:rPr>
        <w:t>Risk Management</w:t>
      </w:r>
    </w:p>
    <w:p w14:paraId="66886CEF" w14:textId="77777777" w:rsidR="00393C75" w:rsidRPr="00655B1F" w:rsidRDefault="00EB17B2" w:rsidP="00EB17B2">
      <w:pPr>
        <w:spacing w:line="240" w:lineRule="auto"/>
        <w:rPr>
          <w:b/>
          <w:lang w:val="en-GB"/>
        </w:rPr>
      </w:pPr>
      <w:r>
        <w:rPr>
          <w:b/>
          <w:lang w:val="en-GB"/>
        </w:rPr>
        <w:t>Annex 5</w:t>
      </w:r>
      <w:r w:rsidR="00955E0A">
        <w:rPr>
          <w:b/>
          <w:lang w:val="en-GB"/>
        </w:rPr>
        <w:t xml:space="preserve">: </w:t>
      </w:r>
      <w:r w:rsidR="00AC1E0C">
        <w:rPr>
          <w:b/>
          <w:lang w:val="en-GB"/>
        </w:rPr>
        <w:t>Budget D</w:t>
      </w:r>
      <w:r w:rsidR="00AC1E0C" w:rsidRPr="00AC1E0C">
        <w:rPr>
          <w:b/>
          <w:lang w:val="en-GB"/>
        </w:rPr>
        <w:t>etails</w:t>
      </w:r>
    </w:p>
    <w:p w14:paraId="1AC7EC96" w14:textId="77777777" w:rsidR="00EB17B2" w:rsidRDefault="005B6E0B">
      <w:pPr>
        <w:rPr>
          <w:b/>
          <w:lang w:val="en-US"/>
        </w:rPr>
      </w:pPr>
      <w:r w:rsidRPr="00EB17B2">
        <w:rPr>
          <w:b/>
          <w:lang w:val="en-US"/>
        </w:rPr>
        <w:t xml:space="preserve">Annex </w:t>
      </w:r>
      <w:r w:rsidR="00EB17B2">
        <w:rPr>
          <w:b/>
          <w:lang w:val="en-US"/>
        </w:rPr>
        <w:t>6</w:t>
      </w:r>
      <w:r w:rsidRPr="00EB17B2">
        <w:rPr>
          <w:b/>
          <w:lang w:val="en-US"/>
        </w:rPr>
        <w:t xml:space="preserve">: </w:t>
      </w:r>
      <w:r w:rsidR="00AC1E0C">
        <w:rPr>
          <w:b/>
          <w:lang w:val="en-US"/>
        </w:rPr>
        <w:t>List of Supplementary M</w:t>
      </w:r>
      <w:r w:rsidR="00EB17B2">
        <w:rPr>
          <w:b/>
          <w:lang w:val="en-US"/>
        </w:rPr>
        <w:t>aterials</w:t>
      </w:r>
    </w:p>
    <w:p w14:paraId="02CBEF38" w14:textId="77777777" w:rsidR="00955E0A" w:rsidRDefault="00EB17B2">
      <w:pPr>
        <w:rPr>
          <w:b/>
          <w:lang w:val="en-US"/>
        </w:rPr>
      </w:pPr>
      <w:r>
        <w:rPr>
          <w:b/>
          <w:lang w:val="en-US"/>
        </w:rPr>
        <w:t xml:space="preserve">Annex 7: </w:t>
      </w:r>
      <w:r w:rsidR="00AC1E0C">
        <w:rPr>
          <w:b/>
          <w:lang w:val="en-US"/>
        </w:rPr>
        <w:t>Plan for Communication of R</w:t>
      </w:r>
      <w:r w:rsidR="00955E0A">
        <w:rPr>
          <w:b/>
          <w:lang w:val="en-US"/>
        </w:rPr>
        <w:t>esults</w:t>
      </w:r>
    </w:p>
    <w:p w14:paraId="64A4D7B6" w14:textId="77777777" w:rsidR="005B6E0B" w:rsidRDefault="00955E0A">
      <w:pPr>
        <w:rPr>
          <w:b/>
          <w:lang w:val="en-US"/>
        </w:rPr>
      </w:pPr>
      <w:r>
        <w:rPr>
          <w:b/>
          <w:lang w:val="en-US"/>
        </w:rPr>
        <w:t xml:space="preserve">Annex </w:t>
      </w:r>
      <w:r w:rsidR="00EB17B2">
        <w:rPr>
          <w:b/>
          <w:lang w:val="en-US"/>
        </w:rPr>
        <w:t>8</w:t>
      </w:r>
      <w:r>
        <w:rPr>
          <w:b/>
          <w:lang w:val="en-US"/>
        </w:rPr>
        <w:t>: Proces</w:t>
      </w:r>
      <w:r w:rsidR="00EB17B2">
        <w:rPr>
          <w:b/>
          <w:lang w:val="en-US"/>
        </w:rPr>
        <w:t>s</w:t>
      </w:r>
      <w:r w:rsidR="00AC1E0C">
        <w:rPr>
          <w:b/>
          <w:lang w:val="en-US"/>
        </w:rPr>
        <w:t xml:space="preserve"> Action Plan for I</w:t>
      </w:r>
      <w:r>
        <w:rPr>
          <w:b/>
          <w:lang w:val="en-US"/>
        </w:rPr>
        <w:t>mplementation</w:t>
      </w:r>
    </w:p>
    <w:p w14:paraId="22F44CF2" w14:textId="77777777" w:rsidR="00EB17B2" w:rsidRPr="00EB17B2" w:rsidRDefault="001813D3">
      <w:pPr>
        <w:rPr>
          <w:b/>
          <w:lang w:val="en-US"/>
        </w:rPr>
      </w:pPr>
      <w:r>
        <w:rPr>
          <w:b/>
          <w:lang w:val="en-US"/>
        </w:rPr>
        <w:t xml:space="preserve">Annex 9: </w:t>
      </w:r>
      <w:r w:rsidR="00250010">
        <w:rPr>
          <w:b/>
          <w:lang w:val="en-US"/>
        </w:rPr>
        <w:t xml:space="preserve">Quality Assurance Checklist </w:t>
      </w:r>
      <w:r w:rsidR="00C94DC1">
        <w:rPr>
          <w:b/>
          <w:lang w:val="en-US"/>
        </w:rPr>
        <w:t xml:space="preserve">or signed </w:t>
      </w:r>
      <w:r w:rsidR="00EB17B2">
        <w:rPr>
          <w:b/>
          <w:lang w:val="en-US"/>
        </w:rPr>
        <w:t xml:space="preserve">table </w:t>
      </w:r>
      <w:r w:rsidR="00D05496">
        <w:rPr>
          <w:b/>
          <w:lang w:val="en-US"/>
        </w:rPr>
        <w:t>of appraisal recommendations and follow-up actions taken</w:t>
      </w:r>
      <w:r w:rsidR="00250010">
        <w:rPr>
          <w:b/>
          <w:lang w:val="en-US"/>
        </w:rPr>
        <w:t xml:space="preserve">, depending on whether </w:t>
      </w:r>
      <w:r w:rsidR="00C94DC1">
        <w:rPr>
          <w:b/>
          <w:lang w:val="en-US"/>
        </w:rPr>
        <w:t>the app</w:t>
      </w:r>
      <w:r>
        <w:rPr>
          <w:b/>
          <w:lang w:val="en-US"/>
        </w:rPr>
        <w:t>raisal has been conducted by a development specialist</w:t>
      </w:r>
    </w:p>
    <w:sectPr w:rsidR="00EB17B2" w:rsidRPr="00EB17B2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9B088" w14:textId="77777777" w:rsidR="007D14BB" w:rsidRDefault="007D14BB" w:rsidP="00AC1017">
      <w:pPr>
        <w:spacing w:after="0" w:line="240" w:lineRule="auto"/>
      </w:pPr>
      <w:r>
        <w:separator/>
      </w:r>
    </w:p>
  </w:endnote>
  <w:endnote w:type="continuationSeparator" w:id="0">
    <w:p w14:paraId="4ABEF94C" w14:textId="77777777" w:rsidR="007D14BB" w:rsidRDefault="007D14BB" w:rsidP="00AC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284363"/>
      <w:docPartObj>
        <w:docPartGallery w:val="Page Numbers (Bottom of Page)"/>
        <w:docPartUnique/>
      </w:docPartObj>
    </w:sdtPr>
    <w:sdtEndPr/>
    <w:sdtContent>
      <w:p w14:paraId="13A165BB" w14:textId="5CFBA293" w:rsidR="00AC1017" w:rsidRDefault="00AC101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AE1">
          <w:rPr>
            <w:noProof/>
          </w:rPr>
          <w:t>2</w:t>
        </w:r>
        <w:r>
          <w:fldChar w:fldCharType="end"/>
        </w:r>
      </w:p>
    </w:sdtContent>
  </w:sdt>
  <w:p w14:paraId="31C87CEB" w14:textId="77777777" w:rsidR="00AC1017" w:rsidRDefault="00AC10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A4E4" w14:textId="77777777" w:rsidR="007D14BB" w:rsidRDefault="007D14BB" w:rsidP="00AC1017">
      <w:pPr>
        <w:spacing w:after="0" w:line="240" w:lineRule="auto"/>
      </w:pPr>
      <w:r>
        <w:separator/>
      </w:r>
    </w:p>
  </w:footnote>
  <w:footnote w:type="continuationSeparator" w:id="0">
    <w:p w14:paraId="2DD836EF" w14:textId="77777777" w:rsidR="007D14BB" w:rsidRDefault="007D14BB" w:rsidP="00AC1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3409"/>
    <w:multiLevelType w:val="hybridMultilevel"/>
    <w:tmpl w:val="F8BE4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A7E"/>
    <w:multiLevelType w:val="hybridMultilevel"/>
    <w:tmpl w:val="147A13EC"/>
    <w:lvl w:ilvl="0" w:tplc="0406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2" w15:restartNumberingAfterBreak="0">
    <w:nsid w:val="217C4FC5"/>
    <w:multiLevelType w:val="hybridMultilevel"/>
    <w:tmpl w:val="D742A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8075F"/>
    <w:multiLevelType w:val="hybridMultilevel"/>
    <w:tmpl w:val="EEE20EBC"/>
    <w:lvl w:ilvl="0" w:tplc="B48AB62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D391F"/>
    <w:multiLevelType w:val="hybridMultilevel"/>
    <w:tmpl w:val="F8CEBBFE"/>
    <w:lvl w:ilvl="0" w:tplc="89DC5BE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E2DDB"/>
    <w:multiLevelType w:val="hybridMultilevel"/>
    <w:tmpl w:val="AAFE61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B2BB8"/>
    <w:multiLevelType w:val="hybridMultilevel"/>
    <w:tmpl w:val="E87EE838"/>
    <w:lvl w:ilvl="0" w:tplc="0406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" w15:restartNumberingAfterBreak="0">
    <w:nsid w:val="370451B1"/>
    <w:multiLevelType w:val="hybridMultilevel"/>
    <w:tmpl w:val="9768157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F425C"/>
    <w:multiLevelType w:val="hybridMultilevel"/>
    <w:tmpl w:val="1888830E"/>
    <w:lvl w:ilvl="0" w:tplc="040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6E0A08"/>
    <w:multiLevelType w:val="hybridMultilevel"/>
    <w:tmpl w:val="F57670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47280"/>
    <w:multiLevelType w:val="hybridMultilevel"/>
    <w:tmpl w:val="F07A21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5356D"/>
    <w:multiLevelType w:val="hybridMultilevel"/>
    <w:tmpl w:val="C3286D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04E57"/>
    <w:multiLevelType w:val="hybridMultilevel"/>
    <w:tmpl w:val="30326CE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65684D"/>
    <w:multiLevelType w:val="hybridMultilevel"/>
    <w:tmpl w:val="9822F800"/>
    <w:lvl w:ilvl="0" w:tplc="655E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F03A20"/>
    <w:multiLevelType w:val="hybridMultilevel"/>
    <w:tmpl w:val="9FA056DE"/>
    <w:lvl w:ilvl="0" w:tplc="46742E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21782"/>
    <w:multiLevelType w:val="hybridMultilevel"/>
    <w:tmpl w:val="31E8F6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57A07"/>
    <w:multiLevelType w:val="hybridMultilevel"/>
    <w:tmpl w:val="DEFE49F6"/>
    <w:lvl w:ilvl="0" w:tplc="3832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9120A"/>
    <w:multiLevelType w:val="hybridMultilevel"/>
    <w:tmpl w:val="54E42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17DA5"/>
    <w:multiLevelType w:val="hybridMultilevel"/>
    <w:tmpl w:val="D4B8254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212B9C"/>
    <w:multiLevelType w:val="hybridMultilevel"/>
    <w:tmpl w:val="B9D0D9C8"/>
    <w:lvl w:ilvl="0" w:tplc="89DE75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5647E"/>
    <w:multiLevelType w:val="hybridMultilevel"/>
    <w:tmpl w:val="7482FB5E"/>
    <w:lvl w:ilvl="0" w:tplc="F7B0AC8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A134E0"/>
    <w:multiLevelType w:val="hybridMultilevel"/>
    <w:tmpl w:val="6D6AD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06D36"/>
    <w:multiLevelType w:val="hybridMultilevel"/>
    <w:tmpl w:val="396EAC4C"/>
    <w:lvl w:ilvl="0" w:tplc="0406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3" w15:restartNumberingAfterBreak="0">
    <w:nsid w:val="7A0E2FD9"/>
    <w:multiLevelType w:val="hybridMultilevel"/>
    <w:tmpl w:val="68ECA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C0514"/>
    <w:multiLevelType w:val="hybridMultilevel"/>
    <w:tmpl w:val="E68660A2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3"/>
  </w:num>
  <w:num w:numId="4">
    <w:abstractNumId w:val="19"/>
  </w:num>
  <w:num w:numId="5">
    <w:abstractNumId w:val="7"/>
  </w:num>
  <w:num w:numId="6">
    <w:abstractNumId w:val="8"/>
  </w:num>
  <w:num w:numId="7">
    <w:abstractNumId w:val="22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  <w:num w:numId="13">
    <w:abstractNumId w:val="18"/>
  </w:num>
  <w:num w:numId="14">
    <w:abstractNumId w:val="12"/>
  </w:num>
  <w:num w:numId="15">
    <w:abstractNumId w:val="23"/>
  </w:num>
  <w:num w:numId="16">
    <w:abstractNumId w:val="1"/>
  </w:num>
  <w:num w:numId="17">
    <w:abstractNumId w:val="17"/>
  </w:num>
  <w:num w:numId="18">
    <w:abstractNumId w:val="15"/>
  </w:num>
  <w:num w:numId="19">
    <w:abstractNumId w:val="10"/>
  </w:num>
  <w:num w:numId="20">
    <w:abstractNumId w:val="9"/>
  </w:num>
  <w:num w:numId="21">
    <w:abstractNumId w:val="3"/>
  </w:num>
  <w:num w:numId="22">
    <w:abstractNumId w:val="11"/>
  </w:num>
  <w:num w:numId="23">
    <w:abstractNumId w:val="21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16"/>
    <w:rsid w:val="00005465"/>
    <w:rsid w:val="00010300"/>
    <w:rsid w:val="0001416C"/>
    <w:rsid w:val="00017405"/>
    <w:rsid w:val="000310AD"/>
    <w:rsid w:val="000315E6"/>
    <w:rsid w:val="00031BC5"/>
    <w:rsid w:val="00034894"/>
    <w:rsid w:val="00041260"/>
    <w:rsid w:val="0005161F"/>
    <w:rsid w:val="00052FFF"/>
    <w:rsid w:val="0006611D"/>
    <w:rsid w:val="0008620D"/>
    <w:rsid w:val="00087916"/>
    <w:rsid w:val="0009096B"/>
    <w:rsid w:val="000944B3"/>
    <w:rsid w:val="00096AC6"/>
    <w:rsid w:val="000A0ACE"/>
    <w:rsid w:val="000A6FAF"/>
    <w:rsid w:val="000B05A1"/>
    <w:rsid w:val="000B35D4"/>
    <w:rsid w:val="000B7B40"/>
    <w:rsid w:val="000D1DA9"/>
    <w:rsid w:val="000E0BA7"/>
    <w:rsid w:val="000E2880"/>
    <w:rsid w:val="000E298B"/>
    <w:rsid w:val="000F075D"/>
    <w:rsid w:val="000F26AE"/>
    <w:rsid w:val="00101BDC"/>
    <w:rsid w:val="001047D6"/>
    <w:rsid w:val="00105CF8"/>
    <w:rsid w:val="001150C9"/>
    <w:rsid w:val="0012412D"/>
    <w:rsid w:val="001278BE"/>
    <w:rsid w:val="00134B6A"/>
    <w:rsid w:val="001420C7"/>
    <w:rsid w:val="00142644"/>
    <w:rsid w:val="00143DC5"/>
    <w:rsid w:val="00153735"/>
    <w:rsid w:val="001635C9"/>
    <w:rsid w:val="00171235"/>
    <w:rsid w:val="001813D3"/>
    <w:rsid w:val="00182A3C"/>
    <w:rsid w:val="00183183"/>
    <w:rsid w:val="0018539B"/>
    <w:rsid w:val="001B1005"/>
    <w:rsid w:val="001C50D3"/>
    <w:rsid w:val="001C7639"/>
    <w:rsid w:val="001C76A7"/>
    <w:rsid w:val="001D79A4"/>
    <w:rsid w:val="001E0DE4"/>
    <w:rsid w:val="001E58BC"/>
    <w:rsid w:val="00207B57"/>
    <w:rsid w:val="00211D79"/>
    <w:rsid w:val="00217410"/>
    <w:rsid w:val="00224C1C"/>
    <w:rsid w:val="00226D18"/>
    <w:rsid w:val="002305A9"/>
    <w:rsid w:val="002349A1"/>
    <w:rsid w:val="00236D79"/>
    <w:rsid w:val="00240DED"/>
    <w:rsid w:val="0024378F"/>
    <w:rsid w:val="002462BA"/>
    <w:rsid w:val="00250010"/>
    <w:rsid w:val="002544CE"/>
    <w:rsid w:val="00263418"/>
    <w:rsid w:val="0027320F"/>
    <w:rsid w:val="00273449"/>
    <w:rsid w:val="00286384"/>
    <w:rsid w:val="002971C4"/>
    <w:rsid w:val="002A05C9"/>
    <w:rsid w:val="002A07F3"/>
    <w:rsid w:val="002A7462"/>
    <w:rsid w:val="002B0521"/>
    <w:rsid w:val="002B3C9F"/>
    <w:rsid w:val="002B42DA"/>
    <w:rsid w:val="002D1531"/>
    <w:rsid w:val="002D175F"/>
    <w:rsid w:val="002D353B"/>
    <w:rsid w:val="002D5C40"/>
    <w:rsid w:val="002D6CA8"/>
    <w:rsid w:val="002E5891"/>
    <w:rsid w:val="002E58AD"/>
    <w:rsid w:val="002F3683"/>
    <w:rsid w:val="002F5307"/>
    <w:rsid w:val="00300722"/>
    <w:rsid w:val="003040D0"/>
    <w:rsid w:val="00312E4F"/>
    <w:rsid w:val="00332DA2"/>
    <w:rsid w:val="00334EED"/>
    <w:rsid w:val="003421A1"/>
    <w:rsid w:val="00342CEC"/>
    <w:rsid w:val="00355E3A"/>
    <w:rsid w:val="003604EE"/>
    <w:rsid w:val="00364CBE"/>
    <w:rsid w:val="00375666"/>
    <w:rsid w:val="00376309"/>
    <w:rsid w:val="003866D7"/>
    <w:rsid w:val="00393C75"/>
    <w:rsid w:val="003A6AC0"/>
    <w:rsid w:val="003C781F"/>
    <w:rsid w:val="003D22A7"/>
    <w:rsid w:val="003D723A"/>
    <w:rsid w:val="003E3030"/>
    <w:rsid w:val="003E7B45"/>
    <w:rsid w:val="00406AC6"/>
    <w:rsid w:val="00411003"/>
    <w:rsid w:val="00412A84"/>
    <w:rsid w:val="00417168"/>
    <w:rsid w:val="00424FDE"/>
    <w:rsid w:val="004314CE"/>
    <w:rsid w:val="00440E45"/>
    <w:rsid w:val="00442697"/>
    <w:rsid w:val="00443AEF"/>
    <w:rsid w:val="00444A94"/>
    <w:rsid w:val="00455A98"/>
    <w:rsid w:val="004616DD"/>
    <w:rsid w:val="00462ADC"/>
    <w:rsid w:val="00463203"/>
    <w:rsid w:val="00467041"/>
    <w:rsid w:val="00471458"/>
    <w:rsid w:val="00474A00"/>
    <w:rsid w:val="004841F1"/>
    <w:rsid w:val="00496446"/>
    <w:rsid w:val="004A35EF"/>
    <w:rsid w:val="004A74B6"/>
    <w:rsid w:val="004C1B1E"/>
    <w:rsid w:val="004C7D83"/>
    <w:rsid w:val="004D3AEE"/>
    <w:rsid w:val="004D432D"/>
    <w:rsid w:val="004E1987"/>
    <w:rsid w:val="004E6723"/>
    <w:rsid w:val="004E6F6E"/>
    <w:rsid w:val="004F6A66"/>
    <w:rsid w:val="004F77E2"/>
    <w:rsid w:val="00501AE1"/>
    <w:rsid w:val="00501E23"/>
    <w:rsid w:val="00503EBE"/>
    <w:rsid w:val="00513917"/>
    <w:rsid w:val="005170AB"/>
    <w:rsid w:val="005216A7"/>
    <w:rsid w:val="00521E90"/>
    <w:rsid w:val="005224A4"/>
    <w:rsid w:val="0052286E"/>
    <w:rsid w:val="00530077"/>
    <w:rsid w:val="00535F0C"/>
    <w:rsid w:val="00537B2A"/>
    <w:rsid w:val="00542881"/>
    <w:rsid w:val="005506DE"/>
    <w:rsid w:val="00564A1E"/>
    <w:rsid w:val="00566A3D"/>
    <w:rsid w:val="00566F1A"/>
    <w:rsid w:val="00567041"/>
    <w:rsid w:val="0056719A"/>
    <w:rsid w:val="00571CB5"/>
    <w:rsid w:val="005727BE"/>
    <w:rsid w:val="005729A7"/>
    <w:rsid w:val="005773A9"/>
    <w:rsid w:val="00584C39"/>
    <w:rsid w:val="005B6E0B"/>
    <w:rsid w:val="005C3267"/>
    <w:rsid w:val="005C4745"/>
    <w:rsid w:val="005C6FC0"/>
    <w:rsid w:val="005D400D"/>
    <w:rsid w:val="005E1B1A"/>
    <w:rsid w:val="005F00DA"/>
    <w:rsid w:val="005F0239"/>
    <w:rsid w:val="005F2887"/>
    <w:rsid w:val="005F3513"/>
    <w:rsid w:val="0060023A"/>
    <w:rsid w:val="00601EA8"/>
    <w:rsid w:val="006053EA"/>
    <w:rsid w:val="006171D7"/>
    <w:rsid w:val="006171DF"/>
    <w:rsid w:val="00627FE9"/>
    <w:rsid w:val="00633333"/>
    <w:rsid w:val="00641351"/>
    <w:rsid w:val="00642B17"/>
    <w:rsid w:val="00642DC3"/>
    <w:rsid w:val="006457CB"/>
    <w:rsid w:val="00651182"/>
    <w:rsid w:val="00654A1F"/>
    <w:rsid w:val="00655B1F"/>
    <w:rsid w:val="00661D0C"/>
    <w:rsid w:val="0067022D"/>
    <w:rsid w:val="006718EE"/>
    <w:rsid w:val="00674AB4"/>
    <w:rsid w:val="00676235"/>
    <w:rsid w:val="00683C3C"/>
    <w:rsid w:val="00683EB9"/>
    <w:rsid w:val="00691FB2"/>
    <w:rsid w:val="0069620B"/>
    <w:rsid w:val="00697222"/>
    <w:rsid w:val="006A0778"/>
    <w:rsid w:val="006A1893"/>
    <w:rsid w:val="006A7CCA"/>
    <w:rsid w:val="006B1AFD"/>
    <w:rsid w:val="006B1C61"/>
    <w:rsid w:val="006B3175"/>
    <w:rsid w:val="006B4ED5"/>
    <w:rsid w:val="006B7777"/>
    <w:rsid w:val="006C00D3"/>
    <w:rsid w:val="006C163C"/>
    <w:rsid w:val="006C1925"/>
    <w:rsid w:val="006C7886"/>
    <w:rsid w:val="006D302C"/>
    <w:rsid w:val="006D3267"/>
    <w:rsid w:val="006D379B"/>
    <w:rsid w:val="006E4A7A"/>
    <w:rsid w:val="006E6637"/>
    <w:rsid w:val="006F3793"/>
    <w:rsid w:val="006F57E5"/>
    <w:rsid w:val="00703693"/>
    <w:rsid w:val="007037FC"/>
    <w:rsid w:val="00704D7E"/>
    <w:rsid w:val="00704F6D"/>
    <w:rsid w:val="00713112"/>
    <w:rsid w:val="00713814"/>
    <w:rsid w:val="00717344"/>
    <w:rsid w:val="0072347A"/>
    <w:rsid w:val="00727093"/>
    <w:rsid w:val="00730966"/>
    <w:rsid w:val="00731876"/>
    <w:rsid w:val="00733D89"/>
    <w:rsid w:val="00736270"/>
    <w:rsid w:val="00743382"/>
    <w:rsid w:val="00746C73"/>
    <w:rsid w:val="00750E77"/>
    <w:rsid w:val="007570B8"/>
    <w:rsid w:val="00766BEA"/>
    <w:rsid w:val="00773BFD"/>
    <w:rsid w:val="007764DB"/>
    <w:rsid w:val="00790F36"/>
    <w:rsid w:val="007A27D0"/>
    <w:rsid w:val="007A2B17"/>
    <w:rsid w:val="007B56EB"/>
    <w:rsid w:val="007B7AC7"/>
    <w:rsid w:val="007C1729"/>
    <w:rsid w:val="007C5896"/>
    <w:rsid w:val="007C6C54"/>
    <w:rsid w:val="007D14BB"/>
    <w:rsid w:val="007D1847"/>
    <w:rsid w:val="007D4151"/>
    <w:rsid w:val="007D5917"/>
    <w:rsid w:val="007D5F8F"/>
    <w:rsid w:val="007D6B69"/>
    <w:rsid w:val="007D73A1"/>
    <w:rsid w:val="007E186A"/>
    <w:rsid w:val="007E1EEA"/>
    <w:rsid w:val="007E1F2C"/>
    <w:rsid w:val="007E441A"/>
    <w:rsid w:val="007F1D48"/>
    <w:rsid w:val="007F3C0B"/>
    <w:rsid w:val="007F46F2"/>
    <w:rsid w:val="007F4CE4"/>
    <w:rsid w:val="00802698"/>
    <w:rsid w:val="00813127"/>
    <w:rsid w:val="00816D8D"/>
    <w:rsid w:val="00824133"/>
    <w:rsid w:val="00830FF3"/>
    <w:rsid w:val="00836532"/>
    <w:rsid w:val="00836562"/>
    <w:rsid w:val="00844886"/>
    <w:rsid w:val="00860B6A"/>
    <w:rsid w:val="00861CE8"/>
    <w:rsid w:val="00862788"/>
    <w:rsid w:val="008669A9"/>
    <w:rsid w:val="008701FE"/>
    <w:rsid w:val="008707B4"/>
    <w:rsid w:val="0087619B"/>
    <w:rsid w:val="00876E07"/>
    <w:rsid w:val="00880DF9"/>
    <w:rsid w:val="008877AE"/>
    <w:rsid w:val="008A747D"/>
    <w:rsid w:val="008B52E9"/>
    <w:rsid w:val="008B6B1B"/>
    <w:rsid w:val="008C0AD9"/>
    <w:rsid w:val="008C7002"/>
    <w:rsid w:val="008E0199"/>
    <w:rsid w:val="008E1AF0"/>
    <w:rsid w:val="008E204C"/>
    <w:rsid w:val="008E7D4A"/>
    <w:rsid w:val="008F76D1"/>
    <w:rsid w:val="009019EC"/>
    <w:rsid w:val="00902B38"/>
    <w:rsid w:val="009249D7"/>
    <w:rsid w:val="00931299"/>
    <w:rsid w:val="0093456E"/>
    <w:rsid w:val="00950DFC"/>
    <w:rsid w:val="00952311"/>
    <w:rsid w:val="00955E0A"/>
    <w:rsid w:val="009622EA"/>
    <w:rsid w:val="0096293A"/>
    <w:rsid w:val="00977CFE"/>
    <w:rsid w:val="0098034E"/>
    <w:rsid w:val="009853AE"/>
    <w:rsid w:val="00991934"/>
    <w:rsid w:val="0099285B"/>
    <w:rsid w:val="00993BD2"/>
    <w:rsid w:val="009A5792"/>
    <w:rsid w:val="009B11EE"/>
    <w:rsid w:val="009B4CA9"/>
    <w:rsid w:val="009D0128"/>
    <w:rsid w:val="009D2773"/>
    <w:rsid w:val="009D717B"/>
    <w:rsid w:val="009D76FE"/>
    <w:rsid w:val="009E3775"/>
    <w:rsid w:val="009E4831"/>
    <w:rsid w:val="009E4C33"/>
    <w:rsid w:val="009E7FF9"/>
    <w:rsid w:val="009F1F0D"/>
    <w:rsid w:val="00A011EB"/>
    <w:rsid w:val="00A04660"/>
    <w:rsid w:val="00A0603D"/>
    <w:rsid w:val="00A0790B"/>
    <w:rsid w:val="00A11ED8"/>
    <w:rsid w:val="00A1505A"/>
    <w:rsid w:val="00A242D1"/>
    <w:rsid w:val="00A30443"/>
    <w:rsid w:val="00A307FD"/>
    <w:rsid w:val="00A30874"/>
    <w:rsid w:val="00A361C4"/>
    <w:rsid w:val="00A4129F"/>
    <w:rsid w:val="00A51186"/>
    <w:rsid w:val="00A527EB"/>
    <w:rsid w:val="00A544A5"/>
    <w:rsid w:val="00A54813"/>
    <w:rsid w:val="00A61F5C"/>
    <w:rsid w:val="00A70C2D"/>
    <w:rsid w:val="00A71584"/>
    <w:rsid w:val="00A95DDF"/>
    <w:rsid w:val="00AA76D8"/>
    <w:rsid w:val="00AB1907"/>
    <w:rsid w:val="00AB1D0E"/>
    <w:rsid w:val="00AC1017"/>
    <w:rsid w:val="00AC1E0C"/>
    <w:rsid w:val="00AD2F1A"/>
    <w:rsid w:val="00AD75C5"/>
    <w:rsid w:val="00AD78E2"/>
    <w:rsid w:val="00AE1ED0"/>
    <w:rsid w:val="00AE3794"/>
    <w:rsid w:val="00AF1168"/>
    <w:rsid w:val="00B05B77"/>
    <w:rsid w:val="00B1221D"/>
    <w:rsid w:val="00B15E9F"/>
    <w:rsid w:val="00B21405"/>
    <w:rsid w:val="00B33310"/>
    <w:rsid w:val="00B35AFF"/>
    <w:rsid w:val="00B363E0"/>
    <w:rsid w:val="00B44B02"/>
    <w:rsid w:val="00B50DAB"/>
    <w:rsid w:val="00B53F54"/>
    <w:rsid w:val="00B62B6C"/>
    <w:rsid w:val="00B64BE7"/>
    <w:rsid w:val="00B64CC1"/>
    <w:rsid w:val="00B74F21"/>
    <w:rsid w:val="00B84B8C"/>
    <w:rsid w:val="00B85F2A"/>
    <w:rsid w:val="00B87002"/>
    <w:rsid w:val="00B903B8"/>
    <w:rsid w:val="00B953CA"/>
    <w:rsid w:val="00B96E01"/>
    <w:rsid w:val="00B9794A"/>
    <w:rsid w:val="00BA2304"/>
    <w:rsid w:val="00BB1806"/>
    <w:rsid w:val="00BB27F3"/>
    <w:rsid w:val="00BB46A4"/>
    <w:rsid w:val="00BC7AE9"/>
    <w:rsid w:val="00BD12AB"/>
    <w:rsid w:val="00BD309D"/>
    <w:rsid w:val="00BD7ECB"/>
    <w:rsid w:val="00BD7F60"/>
    <w:rsid w:val="00BE5418"/>
    <w:rsid w:val="00BE5F16"/>
    <w:rsid w:val="00BF104B"/>
    <w:rsid w:val="00BF17C7"/>
    <w:rsid w:val="00C163A8"/>
    <w:rsid w:val="00C1682E"/>
    <w:rsid w:val="00C16B39"/>
    <w:rsid w:val="00C1708A"/>
    <w:rsid w:val="00C1738F"/>
    <w:rsid w:val="00C40A10"/>
    <w:rsid w:val="00C47C1C"/>
    <w:rsid w:val="00C617DE"/>
    <w:rsid w:val="00C64928"/>
    <w:rsid w:val="00C70987"/>
    <w:rsid w:val="00C7255B"/>
    <w:rsid w:val="00C80DFF"/>
    <w:rsid w:val="00C85548"/>
    <w:rsid w:val="00C87468"/>
    <w:rsid w:val="00C94DC1"/>
    <w:rsid w:val="00CB0024"/>
    <w:rsid w:val="00CB4943"/>
    <w:rsid w:val="00CC0B37"/>
    <w:rsid w:val="00CC7EB0"/>
    <w:rsid w:val="00CE2E35"/>
    <w:rsid w:val="00CE4C28"/>
    <w:rsid w:val="00CF10AF"/>
    <w:rsid w:val="00CF24EA"/>
    <w:rsid w:val="00D05496"/>
    <w:rsid w:val="00D10CC5"/>
    <w:rsid w:val="00D1183F"/>
    <w:rsid w:val="00D208EB"/>
    <w:rsid w:val="00D25823"/>
    <w:rsid w:val="00D3073C"/>
    <w:rsid w:val="00D32096"/>
    <w:rsid w:val="00D366EC"/>
    <w:rsid w:val="00D4121B"/>
    <w:rsid w:val="00D43F74"/>
    <w:rsid w:val="00D44C4D"/>
    <w:rsid w:val="00D47AA2"/>
    <w:rsid w:val="00D7174A"/>
    <w:rsid w:val="00D853F4"/>
    <w:rsid w:val="00D856AE"/>
    <w:rsid w:val="00DA1F65"/>
    <w:rsid w:val="00DA7A9E"/>
    <w:rsid w:val="00DB0E43"/>
    <w:rsid w:val="00DB2A19"/>
    <w:rsid w:val="00DC181E"/>
    <w:rsid w:val="00DC2743"/>
    <w:rsid w:val="00DC3A7F"/>
    <w:rsid w:val="00DC7F34"/>
    <w:rsid w:val="00DD0472"/>
    <w:rsid w:val="00DD212D"/>
    <w:rsid w:val="00DD5896"/>
    <w:rsid w:val="00DE1BD0"/>
    <w:rsid w:val="00DF2D32"/>
    <w:rsid w:val="00DF397E"/>
    <w:rsid w:val="00E11C4B"/>
    <w:rsid w:val="00E27A45"/>
    <w:rsid w:val="00E32DA3"/>
    <w:rsid w:val="00E4248B"/>
    <w:rsid w:val="00E53408"/>
    <w:rsid w:val="00E552C8"/>
    <w:rsid w:val="00E70021"/>
    <w:rsid w:val="00E72FD8"/>
    <w:rsid w:val="00E80F3E"/>
    <w:rsid w:val="00E91019"/>
    <w:rsid w:val="00E93D83"/>
    <w:rsid w:val="00EB17B2"/>
    <w:rsid w:val="00EB2D21"/>
    <w:rsid w:val="00EB431D"/>
    <w:rsid w:val="00EB4712"/>
    <w:rsid w:val="00EE4B3C"/>
    <w:rsid w:val="00EF08B6"/>
    <w:rsid w:val="00EF3850"/>
    <w:rsid w:val="00EF3DD9"/>
    <w:rsid w:val="00F000D0"/>
    <w:rsid w:val="00F0280D"/>
    <w:rsid w:val="00F17675"/>
    <w:rsid w:val="00F217A8"/>
    <w:rsid w:val="00F268D1"/>
    <w:rsid w:val="00F32DF6"/>
    <w:rsid w:val="00F36241"/>
    <w:rsid w:val="00F4439E"/>
    <w:rsid w:val="00F55E05"/>
    <w:rsid w:val="00F67EA1"/>
    <w:rsid w:val="00F74ABB"/>
    <w:rsid w:val="00F8079F"/>
    <w:rsid w:val="00F83596"/>
    <w:rsid w:val="00F83833"/>
    <w:rsid w:val="00F8492F"/>
    <w:rsid w:val="00F85215"/>
    <w:rsid w:val="00F978A5"/>
    <w:rsid w:val="00FA1891"/>
    <w:rsid w:val="00FA699C"/>
    <w:rsid w:val="00FB5927"/>
    <w:rsid w:val="00FB71DE"/>
    <w:rsid w:val="00FC0499"/>
    <w:rsid w:val="00FC5C27"/>
    <w:rsid w:val="00FC71D5"/>
    <w:rsid w:val="00FC7CD6"/>
    <w:rsid w:val="00FD0CCE"/>
    <w:rsid w:val="00FE035F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3990"/>
  <w15:docId w15:val="{CF20B5D8-B8DA-4755-8BEB-37C42C00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47D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8A747D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8A747D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A747D"/>
    <w:pPr>
      <w:ind w:left="720"/>
      <w:contextualSpacing/>
    </w:pPr>
  </w:style>
  <w:style w:type="paragraph" w:customStyle="1" w:styleId="Default">
    <w:name w:val="Default"/>
    <w:rsid w:val="00BE5F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349A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349A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349A1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49A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349A1"/>
    <w:rPr>
      <w:rFonts w:eastAsiaTheme="minorEastAsia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49A1"/>
    <w:rPr>
      <w:rFonts w:ascii="Tahoma" w:eastAsiaTheme="minorEastAsia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5506DE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uiPriority w:val="59"/>
    <w:rsid w:val="005506D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C1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1017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C1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1017"/>
    <w:rPr>
      <w:rFonts w:eastAsiaTheme="minorEastAsia"/>
      <w:lang w:eastAsia="da-DK"/>
    </w:rPr>
  </w:style>
  <w:style w:type="table" w:customStyle="1" w:styleId="Tabel-Gitter2">
    <w:name w:val="Tabel - Gitter2"/>
    <w:basedOn w:val="Tabel-Normal"/>
    <w:next w:val="Tabel-Gitter"/>
    <w:uiPriority w:val="59"/>
    <w:rsid w:val="008877AE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1">
    <w:name w:val="Tabel - Gitter11"/>
    <w:basedOn w:val="Tabel-Normal"/>
    <w:uiPriority w:val="59"/>
    <w:rsid w:val="008877A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7D415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D4151"/>
    <w:rPr>
      <w:rFonts w:eastAsiaTheme="minorEastAsia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D4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han\AppData\Local\Microsoft\Windows\Temporary%20Internet%20Files\Content.IE5\4GO0YY45\Tool%20Contents%20of%20Country%20Programme%20Documen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C5F59-632A-41F5-A7A3-442229F1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 Contents of Country Programme Document</Template>
  <TotalTime>0</TotalTime>
  <Pages>6</Pages>
  <Words>1789</Words>
  <Characters>10916</Characters>
  <Application>Microsoft Office Word</Application>
  <DocSecurity>4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Taus Hansen</dc:creator>
  <cp:lastModifiedBy>Maria Lok</cp:lastModifiedBy>
  <cp:revision>2</cp:revision>
  <cp:lastPrinted>2018-01-17T11:48:00Z</cp:lastPrinted>
  <dcterms:created xsi:type="dcterms:W3CDTF">2023-06-09T08:35:00Z</dcterms:created>
  <dcterms:modified xsi:type="dcterms:W3CDTF">2023-06-09T08:35:00Z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5fd3368c-ad7f-4f07-9fa3-2b9d2156f968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  <property fmtid="{D5CDD505-2E9C-101B-9397-08002B2CF9AE}" pid="6" name="sdDocumentDate">
    <vt:lpwstr>45049</vt:lpwstr>
  </property>
  <property fmtid="{D5CDD505-2E9C-101B-9397-08002B2CF9AE}" pid="7" name="SD_IntegrationInfoAdded">
    <vt:bool>true</vt:bool>
  </property>
</Properties>
</file>