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E69EA" w14:textId="6E4B293B" w:rsidR="001F33CE" w:rsidRPr="002136EC" w:rsidRDefault="008C208F" w:rsidP="00407F6E">
      <w:pPr>
        <w:widowControl w:val="0"/>
        <w:tabs>
          <w:tab w:val="right" w:pos="9639"/>
        </w:tabs>
        <w:rPr>
          <w:rFonts w:asciiTheme="minorHAnsi" w:hAnsiTheme="minorHAnsi" w:cstheme="minorHAnsi"/>
          <w:b/>
          <w:bCs/>
          <w:sz w:val="28"/>
          <w:lang w:eastAsia="en-US"/>
        </w:rPr>
      </w:pPr>
      <w:r w:rsidRPr="002136EC">
        <w:rPr>
          <w:rFonts w:asciiTheme="minorHAnsi" w:hAnsiTheme="minorHAnsi" w:cstheme="minorHAnsi"/>
          <w:b/>
          <w:bCs/>
          <w:sz w:val="28"/>
          <w:lang w:eastAsia="en-US"/>
        </w:rPr>
        <w:t>Mi</w:t>
      </w:r>
      <w:r w:rsidR="00DD508D" w:rsidRPr="002136EC">
        <w:rPr>
          <w:rFonts w:asciiTheme="minorHAnsi" w:hAnsiTheme="minorHAnsi" w:cstheme="minorHAnsi"/>
          <w:b/>
          <w:bCs/>
          <w:sz w:val="28"/>
          <w:lang w:eastAsia="en-US"/>
        </w:rPr>
        <w:t>nistry of Foreign Affairs</w:t>
      </w:r>
      <w:r w:rsidR="00407F6E" w:rsidRPr="002136EC">
        <w:rPr>
          <w:rFonts w:asciiTheme="minorHAnsi" w:hAnsiTheme="minorHAnsi" w:cstheme="minorHAnsi"/>
          <w:b/>
          <w:bCs/>
          <w:sz w:val="28"/>
          <w:lang w:eastAsia="en-US"/>
        </w:rPr>
        <w:t xml:space="preserve"> </w:t>
      </w:r>
      <w:r w:rsidR="001F33CE" w:rsidRPr="002136EC">
        <w:rPr>
          <w:rFonts w:asciiTheme="minorHAnsi" w:hAnsiTheme="minorHAnsi" w:cstheme="minorHAnsi"/>
          <w:b/>
          <w:bCs/>
          <w:sz w:val="28"/>
          <w:lang w:eastAsia="en-US"/>
        </w:rPr>
        <w:t>of Denmark</w:t>
      </w:r>
    </w:p>
    <w:p w14:paraId="602DEE4B" w14:textId="77777777" w:rsidR="008C208F" w:rsidRPr="002136EC" w:rsidRDefault="008C208F" w:rsidP="000E36E6">
      <w:pPr>
        <w:widowControl w:val="0"/>
        <w:jc w:val="right"/>
        <w:rPr>
          <w:rFonts w:asciiTheme="minorHAnsi" w:hAnsiTheme="minorHAnsi" w:cstheme="minorHAnsi"/>
        </w:rPr>
      </w:pPr>
    </w:p>
    <w:p w14:paraId="5D1BAD74" w14:textId="77777777" w:rsidR="008C208F" w:rsidRPr="002136EC" w:rsidRDefault="008C208F" w:rsidP="000E36E6">
      <w:pPr>
        <w:widowControl w:val="0"/>
        <w:jc w:val="right"/>
        <w:rPr>
          <w:rFonts w:asciiTheme="minorHAnsi" w:hAnsiTheme="minorHAnsi" w:cstheme="minorHAnsi"/>
        </w:rPr>
      </w:pPr>
    </w:p>
    <w:p w14:paraId="09DA1ECD" w14:textId="77777777" w:rsidR="008C208F" w:rsidRPr="002136EC" w:rsidRDefault="008C208F" w:rsidP="000E36E6">
      <w:pPr>
        <w:widowControl w:val="0"/>
        <w:jc w:val="right"/>
        <w:rPr>
          <w:rFonts w:asciiTheme="minorHAnsi" w:hAnsiTheme="minorHAnsi" w:cstheme="minorHAnsi"/>
        </w:rPr>
      </w:pPr>
    </w:p>
    <w:p w14:paraId="0FDC41EB" w14:textId="77777777" w:rsidR="00302F67" w:rsidRPr="002136EC" w:rsidRDefault="00302F67" w:rsidP="000E36E6">
      <w:pPr>
        <w:widowControl w:val="0"/>
        <w:tabs>
          <w:tab w:val="left" w:pos="3154"/>
        </w:tabs>
        <w:rPr>
          <w:rFonts w:asciiTheme="minorHAnsi" w:hAnsiTheme="minorHAnsi" w:cstheme="minorHAnsi"/>
        </w:rPr>
      </w:pPr>
      <w:r w:rsidRPr="002136EC">
        <w:rPr>
          <w:rFonts w:asciiTheme="minorHAnsi" w:hAnsiTheme="minorHAnsi" w:cstheme="minorHAnsi"/>
        </w:rPr>
        <w:tab/>
      </w:r>
    </w:p>
    <w:p w14:paraId="26C1C711" w14:textId="77777777" w:rsidR="008C208F" w:rsidRPr="002136EC" w:rsidRDefault="008C208F" w:rsidP="000E36E6">
      <w:pPr>
        <w:widowControl w:val="0"/>
        <w:tabs>
          <w:tab w:val="left" w:pos="3154"/>
        </w:tabs>
        <w:rPr>
          <w:rFonts w:asciiTheme="minorHAnsi" w:hAnsiTheme="minorHAnsi" w:cstheme="minorHAnsi"/>
        </w:rPr>
      </w:pPr>
    </w:p>
    <w:p w14:paraId="72FEA1F4" w14:textId="77777777" w:rsidR="006F76B1" w:rsidRPr="002136EC" w:rsidRDefault="006F76B1" w:rsidP="000E36E6">
      <w:pPr>
        <w:widowControl w:val="0"/>
        <w:tabs>
          <w:tab w:val="left" w:pos="3154"/>
        </w:tabs>
        <w:rPr>
          <w:rFonts w:asciiTheme="minorHAnsi" w:hAnsiTheme="minorHAnsi" w:cstheme="minorHAnsi"/>
        </w:rPr>
      </w:pPr>
    </w:p>
    <w:p w14:paraId="2D97F21F" w14:textId="77777777" w:rsidR="008C208F" w:rsidRPr="002136EC" w:rsidRDefault="008C208F" w:rsidP="000E36E6">
      <w:pPr>
        <w:widowControl w:val="0"/>
        <w:tabs>
          <w:tab w:val="left" w:pos="3154"/>
        </w:tabs>
        <w:rPr>
          <w:rFonts w:asciiTheme="minorHAnsi" w:hAnsiTheme="minorHAnsi" w:cstheme="minorHAnsi"/>
        </w:rPr>
      </w:pPr>
    </w:p>
    <w:p w14:paraId="39305911" w14:textId="77777777" w:rsidR="00302F67" w:rsidRPr="002136EC" w:rsidRDefault="00302F67" w:rsidP="000E36E6">
      <w:pPr>
        <w:widowControl w:val="0"/>
        <w:jc w:val="center"/>
        <w:rPr>
          <w:rFonts w:asciiTheme="minorHAnsi" w:hAnsiTheme="minorHAnsi" w:cstheme="minorHAnsi"/>
          <w:b/>
        </w:rPr>
      </w:pPr>
    </w:p>
    <w:p w14:paraId="0ED5B7CC" w14:textId="321577B6" w:rsidR="008B4738" w:rsidRPr="002136EC" w:rsidRDefault="00DD508D" w:rsidP="000E36E6">
      <w:pPr>
        <w:pStyle w:val="Titel"/>
        <w:widowControl w:val="0"/>
        <w:rPr>
          <w:rFonts w:asciiTheme="minorHAnsi" w:hAnsiTheme="minorHAnsi" w:cstheme="minorHAnsi"/>
        </w:rPr>
      </w:pPr>
      <w:r w:rsidRPr="002136EC">
        <w:rPr>
          <w:rFonts w:asciiTheme="minorHAnsi" w:hAnsiTheme="minorHAnsi" w:cstheme="minorHAnsi"/>
        </w:rPr>
        <w:t>Country</w:t>
      </w:r>
      <w:r w:rsidR="000D6B22" w:rsidRPr="002136EC">
        <w:rPr>
          <w:rFonts w:asciiTheme="minorHAnsi" w:hAnsiTheme="minorHAnsi" w:cstheme="minorHAnsi"/>
        </w:rPr>
        <w:t>/Region/Organisation</w:t>
      </w:r>
    </w:p>
    <w:p w14:paraId="37F8BFB0" w14:textId="77777777" w:rsidR="008B4738" w:rsidRPr="002136EC" w:rsidRDefault="008B4738" w:rsidP="000E36E6">
      <w:pPr>
        <w:pStyle w:val="Titel"/>
        <w:widowControl w:val="0"/>
        <w:rPr>
          <w:rFonts w:asciiTheme="minorHAnsi" w:hAnsiTheme="minorHAnsi" w:cstheme="minorHAnsi"/>
        </w:rPr>
      </w:pPr>
    </w:p>
    <w:p w14:paraId="5CDE8DB7" w14:textId="77777777" w:rsidR="008C208F" w:rsidRPr="002136EC" w:rsidRDefault="008C208F" w:rsidP="000E36E6">
      <w:pPr>
        <w:pStyle w:val="Titel"/>
        <w:widowControl w:val="0"/>
        <w:rPr>
          <w:rFonts w:asciiTheme="minorHAnsi" w:hAnsiTheme="minorHAnsi" w:cstheme="minorHAnsi"/>
        </w:rPr>
      </w:pPr>
    </w:p>
    <w:p w14:paraId="60EF89F5" w14:textId="77777777" w:rsidR="00302F67" w:rsidRPr="002136EC" w:rsidRDefault="00302F67" w:rsidP="000E36E6">
      <w:pPr>
        <w:widowControl w:val="0"/>
        <w:jc w:val="center"/>
        <w:rPr>
          <w:rFonts w:asciiTheme="minorHAnsi" w:hAnsiTheme="minorHAnsi" w:cstheme="minorHAnsi"/>
          <w:b/>
        </w:rPr>
      </w:pPr>
    </w:p>
    <w:p w14:paraId="608C6C18" w14:textId="77777777" w:rsidR="00F5462E" w:rsidRPr="002136EC" w:rsidRDefault="00F5462E" w:rsidP="000E36E6">
      <w:pPr>
        <w:widowControl w:val="0"/>
        <w:jc w:val="center"/>
        <w:rPr>
          <w:rFonts w:asciiTheme="minorHAnsi" w:hAnsiTheme="minorHAnsi" w:cstheme="minorHAnsi"/>
          <w:b/>
        </w:rPr>
      </w:pPr>
    </w:p>
    <w:p w14:paraId="108CB50B" w14:textId="53216372" w:rsidR="009F3E99" w:rsidRPr="002136EC" w:rsidRDefault="00DD508D" w:rsidP="000E36E6">
      <w:pPr>
        <w:pStyle w:val="Undertitel"/>
        <w:widowControl w:val="0"/>
        <w:rPr>
          <w:rFonts w:asciiTheme="minorHAnsi" w:hAnsiTheme="minorHAnsi" w:cstheme="minorHAnsi"/>
        </w:rPr>
      </w:pPr>
      <w:r w:rsidRPr="002136EC">
        <w:rPr>
          <w:rFonts w:asciiTheme="minorHAnsi" w:hAnsiTheme="minorHAnsi" w:cstheme="minorHAnsi"/>
        </w:rPr>
        <w:t xml:space="preserve">“TITLE OF </w:t>
      </w:r>
      <w:r w:rsidR="00FD6A29" w:rsidRPr="002136EC">
        <w:rPr>
          <w:rFonts w:asciiTheme="minorHAnsi" w:hAnsiTheme="minorHAnsi" w:cstheme="minorHAnsi"/>
        </w:rPr>
        <w:t>PROJECT</w:t>
      </w:r>
      <w:r w:rsidRPr="002136EC">
        <w:rPr>
          <w:rFonts w:asciiTheme="minorHAnsi" w:hAnsiTheme="minorHAnsi" w:cstheme="minorHAnsi"/>
        </w:rPr>
        <w:t>”</w:t>
      </w:r>
    </w:p>
    <w:p w14:paraId="37DAFE3C" w14:textId="77777777" w:rsidR="00DD508D" w:rsidRPr="002136EC" w:rsidRDefault="00DD508D" w:rsidP="000E36E6">
      <w:pPr>
        <w:pStyle w:val="Undertitel"/>
        <w:widowControl w:val="0"/>
        <w:rPr>
          <w:rFonts w:asciiTheme="minorHAnsi" w:hAnsiTheme="minorHAnsi" w:cstheme="minorHAnsi"/>
        </w:rPr>
      </w:pPr>
    </w:p>
    <w:p w14:paraId="010A28B6" w14:textId="16C60ADC" w:rsidR="005D44C7" w:rsidRPr="002136EC" w:rsidRDefault="00FD6A29" w:rsidP="000E36E6">
      <w:pPr>
        <w:pStyle w:val="Undertitel"/>
        <w:widowControl w:val="0"/>
        <w:rPr>
          <w:rFonts w:asciiTheme="minorHAnsi" w:hAnsiTheme="minorHAnsi" w:cstheme="minorHAnsi"/>
        </w:rPr>
      </w:pPr>
      <w:r w:rsidRPr="002136EC">
        <w:rPr>
          <w:rFonts w:asciiTheme="minorHAnsi" w:hAnsiTheme="minorHAnsi" w:cstheme="minorHAnsi"/>
        </w:rPr>
        <w:t>PROJECT</w:t>
      </w:r>
    </w:p>
    <w:p w14:paraId="7DC88D0E" w14:textId="77777777" w:rsidR="00302F67" w:rsidRPr="002136EC" w:rsidRDefault="00302F67" w:rsidP="000E36E6">
      <w:pPr>
        <w:widowControl w:val="0"/>
        <w:rPr>
          <w:rFonts w:asciiTheme="minorHAnsi" w:hAnsiTheme="minorHAnsi" w:cstheme="minorHAnsi"/>
        </w:rPr>
      </w:pPr>
    </w:p>
    <w:p w14:paraId="11D8421C" w14:textId="77777777" w:rsidR="008C208F" w:rsidRPr="002136EC" w:rsidRDefault="008C208F" w:rsidP="000E36E6">
      <w:pPr>
        <w:pStyle w:val="Titel"/>
        <w:widowControl w:val="0"/>
        <w:rPr>
          <w:rFonts w:asciiTheme="minorHAnsi" w:hAnsiTheme="minorHAnsi" w:cstheme="minorHAnsi"/>
        </w:rPr>
      </w:pPr>
    </w:p>
    <w:p w14:paraId="306CDA1B" w14:textId="77777777" w:rsidR="006F76B1" w:rsidRPr="002136EC" w:rsidRDefault="006F76B1" w:rsidP="000E36E6">
      <w:pPr>
        <w:pStyle w:val="Titel"/>
        <w:widowControl w:val="0"/>
        <w:rPr>
          <w:rFonts w:asciiTheme="minorHAnsi" w:hAnsiTheme="minorHAnsi" w:cstheme="minorHAnsi"/>
        </w:rPr>
      </w:pPr>
    </w:p>
    <w:p w14:paraId="5AF7FE8C" w14:textId="77777777" w:rsidR="008C208F" w:rsidRPr="002136EC" w:rsidRDefault="008C208F" w:rsidP="000E36E6">
      <w:pPr>
        <w:pStyle w:val="Titel"/>
        <w:widowControl w:val="0"/>
        <w:rPr>
          <w:rFonts w:asciiTheme="minorHAnsi" w:hAnsiTheme="minorHAnsi" w:cstheme="minorHAnsi"/>
        </w:rPr>
      </w:pPr>
    </w:p>
    <w:p w14:paraId="76ED184C" w14:textId="74BEC9FA" w:rsidR="008B4738" w:rsidRPr="002136EC" w:rsidRDefault="005D44C7" w:rsidP="000E36E6">
      <w:pPr>
        <w:pStyle w:val="Titel"/>
        <w:widowControl w:val="0"/>
        <w:rPr>
          <w:rFonts w:asciiTheme="minorHAnsi" w:hAnsiTheme="minorHAnsi" w:cstheme="minorHAnsi"/>
        </w:rPr>
      </w:pPr>
      <w:r w:rsidRPr="002136EC">
        <w:rPr>
          <w:rFonts w:asciiTheme="minorHAnsi" w:hAnsiTheme="minorHAnsi" w:cstheme="minorHAnsi"/>
        </w:rPr>
        <w:t>APPRAISAL REPORT</w:t>
      </w:r>
    </w:p>
    <w:p w14:paraId="00CA1AD8" w14:textId="77777777" w:rsidR="008C208F" w:rsidRPr="002136EC" w:rsidRDefault="008C208F" w:rsidP="000E36E6">
      <w:pPr>
        <w:pStyle w:val="Titel"/>
        <w:widowControl w:val="0"/>
        <w:rPr>
          <w:rFonts w:asciiTheme="minorHAnsi" w:hAnsiTheme="minorHAnsi" w:cstheme="minorHAnsi"/>
        </w:rPr>
      </w:pPr>
    </w:p>
    <w:p w14:paraId="64746E10" w14:textId="630EF326" w:rsidR="008C208F" w:rsidRPr="002136EC" w:rsidRDefault="00232044" w:rsidP="000E36E6">
      <w:pPr>
        <w:pStyle w:val="Titel"/>
        <w:widowControl w:val="0"/>
        <w:rPr>
          <w:rFonts w:asciiTheme="minorHAnsi" w:hAnsiTheme="minorHAnsi" w:cstheme="minorHAnsi"/>
          <w:lang w:val="es-BO"/>
        </w:rPr>
      </w:pPr>
      <w:r w:rsidRPr="002136EC">
        <w:rPr>
          <w:rFonts w:asciiTheme="minorHAnsi" w:hAnsiTheme="minorHAnsi" w:cstheme="minorHAnsi"/>
          <w:lang w:val="es-BO"/>
        </w:rPr>
        <w:t>Draft</w:t>
      </w:r>
      <w:r w:rsidR="00691C3A" w:rsidRPr="002136EC">
        <w:rPr>
          <w:rFonts w:asciiTheme="minorHAnsi" w:hAnsiTheme="minorHAnsi" w:cstheme="minorHAnsi"/>
          <w:lang w:val="es-BO"/>
        </w:rPr>
        <w:t>/</w:t>
      </w:r>
      <w:r w:rsidRPr="002136EC">
        <w:rPr>
          <w:rFonts w:asciiTheme="minorHAnsi" w:hAnsiTheme="minorHAnsi" w:cstheme="minorHAnsi"/>
          <w:lang w:val="es-BO"/>
        </w:rPr>
        <w:t>Final</w:t>
      </w:r>
    </w:p>
    <w:p w14:paraId="61AF5259" w14:textId="77777777" w:rsidR="00302F67" w:rsidRPr="002136EC" w:rsidRDefault="00302F67" w:rsidP="000E36E6">
      <w:pPr>
        <w:widowControl w:val="0"/>
        <w:rPr>
          <w:rFonts w:asciiTheme="minorHAnsi" w:hAnsiTheme="minorHAnsi" w:cstheme="minorHAnsi"/>
          <w:lang w:val="es-BO"/>
        </w:rPr>
      </w:pPr>
    </w:p>
    <w:p w14:paraId="1DF71346" w14:textId="77777777" w:rsidR="00302F67" w:rsidRPr="002136EC" w:rsidRDefault="00302F67" w:rsidP="000E36E6">
      <w:pPr>
        <w:widowControl w:val="0"/>
        <w:rPr>
          <w:rFonts w:asciiTheme="minorHAnsi" w:hAnsiTheme="minorHAnsi" w:cstheme="minorHAnsi"/>
          <w:lang w:val="es-BO"/>
        </w:rPr>
      </w:pPr>
    </w:p>
    <w:p w14:paraId="2AAB3055" w14:textId="77777777" w:rsidR="00D87EA1" w:rsidRPr="002136EC" w:rsidRDefault="00D87EA1" w:rsidP="000E36E6">
      <w:pPr>
        <w:widowControl w:val="0"/>
        <w:tabs>
          <w:tab w:val="right" w:pos="9720"/>
        </w:tabs>
        <w:rPr>
          <w:rFonts w:asciiTheme="minorHAnsi" w:hAnsiTheme="minorHAnsi" w:cstheme="minorHAnsi"/>
          <w:b/>
          <w:bCs/>
          <w:lang w:val="es-BO" w:eastAsia="en-US"/>
        </w:rPr>
      </w:pPr>
    </w:p>
    <w:p w14:paraId="046A06CC" w14:textId="77777777" w:rsidR="009D1CC6" w:rsidRPr="002136EC" w:rsidRDefault="009D1CC6" w:rsidP="000E36E6">
      <w:pPr>
        <w:widowControl w:val="0"/>
        <w:tabs>
          <w:tab w:val="right" w:pos="9720"/>
        </w:tabs>
        <w:rPr>
          <w:rFonts w:asciiTheme="minorHAnsi" w:hAnsiTheme="minorHAnsi" w:cstheme="minorHAnsi"/>
          <w:b/>
          <w:bCs/>
          <w:lang w:val="es-BO" w:eastAsia="en-US"/>
        </w:rPr>
      </w:pPr>
    </w:p>
    <w:p w14:paraId="72937262" w14:textId="77777777" w:rsidR="008C208F" w:rsidRPr="002136EC" w:rsidRDefault="008C208F" w:rsidP="000E36E6">
      <w:pPr>
        <w:widowControl w:val="0"/>
        <w:tabs>
          <w:tab w:val="right" w:pos="9720"/>
        </w:tabs>
        <w:rPr>
          <w:rFonts w:asciiTheme="minorHAnsi" w:hAnsiTheme="minorHAnsi" w:cstheme="minorHAnsi"/>
          <w:b/>
          <w:bCs/>
          <w:lang w:val="es-BO" w:eastAsia="en-US"/>
        </w:rPr>
      </w:pPr>
    </w:p>
    <w:p w14:paraId="1D98153C" w14:textId="77777777" w:rsidR="008C208F" w:rsidRPr="002136EC" w:rsidRDefault="008C208F" w:rsidP="000E36E6">
      <w:pPr>
        <w:widowControl w:val="0"/>
        <w:tabs>
          <w:tab w:val="right" w:pos="9720"/>
        </w:tabs>
        <w:rPr>
          <w:rFonts w:asciiTheme="minorHAnsi" w:hAnsiTheme="minorHAnsi" w:cstheme="minorHAnsi"/>
          <w:b/>
          <w:bCs/>
          <w:lang w:val="es-BO" w:eastAsia="en-US"/>
        </w:rPr>
      </w:pPr>
    </w:p>
    <w:p w14:paraId="6E736D8B" w14:textId="31DF36D5" w:rsidR="008C208F" w:rsidRPr="002136EC" w:rsidRDefault="008C208F" w:rsidP="000E36E6">
      <w:pPr>
        <w:widowControl w:val="0"/>
        <w:tabs>
          <w:tab w:val="right" w:pos="9720"/>
        </w:tabs>
        <w:rPr>
          <w:rFonts w:asciiTheme="minorHAnsi" w:hAnsiTheme="minorHAnsi" w:cstheme="minorHAnsi"/>
          <w:b/>
          <w:bCs/>
          <w:lang w:val="es-BO" w:eastAsia="en-US"/>
        </w:rPr>
      </w:pPr>
    </w:p>
    <w:p w14:paraId="5B476278" w14:textId="5C996E4F" w:rsidR="00B160A3" w:rsidRPr="002136EC" w:rsidRDefault="00B160A3" w:rsidP="000E36E6">
      <w:pPr>
        <w:widowControl w:val="0"/>
        <w:tabs>
          <w:tab w:val="right" w:pos="9720"/>
        </w:tabs>
        <w:rPr>
          <w:rFonts w:asciiTheme="minorHAnsi" w:hAnsiTheme="minorHAnsi" w:cstheme="minorHAnsi"/>
          <w:b/>
          <w:bCs/>
          <w:lang w:val="es-BO" w:eastAsia="en-US"/>
        </w:rPr>
      </w:pPr>
    </w:p>
    <w:p w14:paraId="0529A8F1" w14:textId="2A42C9AB" w:rsidR="00B160A3" w:rsidRPr="002136EC" w:rsidRDefault="00B160A3" w:rsidP="000E36E6">
      <w:pPr>
        <w:widowControl w:val="0"/>
        <w:tabs>
          <w:tab w:val="right" w:pos="9720"/>
        </w:tabs>
        <w:rPr>
          <w:rFonts w:asciiTheme="minorHAnsi" w:hAnsiTheme="minorHAnsi" w:cstheme="minorHAnsi"/>
          <w:b/>
          <w:bCs/>
          <w:lang w:val="es-BO" w:eastAsia="en-US"/>
        </w:rPr>
      </w:pPr>
    </w:p>
    <w:p w14:paraId="5F3F6DBA" w14:textId="1F6152C9" w:rsidR="00B160A3" w:rsidRPr="002136EC" w:rsidRDefault="00B160A3" w:rsidP="000E36E6">
      <w:pPr>
        <w:widowControl w:val="0"/>
        <w:tabs>
          <w:tab w:val="right" w:pos="9720"/>
        </w:tabs>
        <w:rPr>
          <w:rFonts w:asciiTheme="minorHAnsi" w:hAnsiTheme="minorHAnsi" w:cstheme="minorHAnsi"/>
          <w:b/>
          <w:bCs/>
          <w:lang w:val="es-BO" w:eastAsia="en-US"/>
        </w:rPr>
      </w:pPr>
    </w:p>
    <w:p w14:paraId="73B1B72B" w14:textId="03CCD7C6" w:rsidR="00B160A3" w:rsidRPr="002136EC" w:rsidRDefault="00B160A3" w:rsidP="000E36E6">
      <w:pPr>
        <w:widowControl w:val="0"/>
        <w:tabs>
          <w:tab w:val="right" w:pos="9720"/>
        </w:tabs>
        <w:rPr>
          <w:rFonts w:asciiTheme="minorHAnsi" w:hAnsiTheme="minorHAnsi" w:cstheme="minorHAnsi"/>
          <w:b/>
          <w:bCs/>
          <w:lang w:val="es-BO" w:eastAsia="en-US"/>
        </w:rPr>
      </w:pPr>
    </w:p>
    <w:p w14:paraId="647E70D0" w14:textId="61BACA01" w:rsidR="00B160A3" w:rsidRPr="002136EC" w:rsidRDefault="00B160A3" w:rsidP="000E36E6">
      <w:pPr>
        <w:widowControl w:val="0"/>
        <w:tabs>
          <w:tab w:val="right" w:pos="9720"/>
        </w:tabs>
        <w:rPr>
          <w:rFonts w:asciiTheme="minorHAnsi" w:hAnsiTheme="minorHAnsi" w:cstheme="minorHAnsi"/>
          <w:b/>
          <w:bCs/>
          <w:lang w:val="es-BO" w:eastAsia="en-US"/>
        </w:rPr>
      </w:pPr>
    </w:p>
    <w:p w14:paraId="55E47E86" w14:textId="39D6C5AE" w:rsidR="00B160A3" w:rsidRPr="002136EC" w:rsidRDefault="00B160A3" w:rsidP="000E36E6">
      <w:pPr>
        <w:widowControl w:val="0"/>
        <w:tabs>
          <w:tab w:val="right" w:pos="9720"/>
        </w:tabs>
        <w:rPr>
          <w:rFonts w:asciiTheme="minorHAnsi" w:hAnsiTheme="minorHAnsi" w:cstheme="minorHAnsi"/>
          <w:b/>
          <w:bCs/>
          <w:lang w:val="es-BO" w:eastAsia="en-US"/>
        </w:rPr>
      </w:pPr>
    </w:p>
    <w:p w14:paraId="7F6A665E" w14:textId="2FE63343" w:rsidR="00B160A3" w:rsidRPr="002136EC" w:rsidRDefault="00B160A3" w:rsidP="000E36E6">
      <w:pPr>
        <w:widowControl w:val="0"/>
        <w:tabs>
          <w:tab w:val="right" w:pos="9720"/>
        </w:tabs>
        <w:rPr>
          <w:rFonts w:asciiTheme="minorHAnsi" w:hAnsiTheme="minorHAnsi" w:cstheme="minorHAnsi"/>
          <w:b/>
          <w:bCs/>
          <w:lang w:val="es-BO" w:eastAsia="en-US"/>
        </w:rPr>
      </w:pPr>
    </w:p>
    <w:p w14:paraId="1C0C4551" w14:textId="56576B2A" w:rsidR="00B160A3" w:rsidRPr="002136EC" w:rsidRDefault="00B160A3" w:rsidP="000E36E6">
      <w:pPr>
        <w:widowControl w:val="0"/>
        <w:tabs>
          <w:tab w:val="right" w:pos="9720"/>
        </w:tabs>
        <w:rPr>
          <w:rFonts w:asciiTheme="minorHAnsi" w:hAnsiTheme="minorHAnsi" w:cstheme="minorHAnsi"/>
          <w:b/>
          <w:bCs/>
          <w:lang w:val="es-BO" w:eastAsia="en-US"/>
        </w:rPr>
      </w:pPr>
    </w:p>
    <w:p w14:paraId="72B70119" w14:textId="77777777" w:rsidR="00585324" w:rsidRPr="002136EC" w:rsidRDefault="00585324" w:rsidP="000E36E6">
      <w:pPr>
        <w:widowControl w:val="0"/>
        <w:tabs>
          <w:tab w:val="right" w:pos="9720"/>
        </w:tabs>
        <w:rPr>
          <w:rFonts w:asciiTheme="minorHAnsi" w:hAnsiTheme="minorHAnsi" w:cstheme="minorHAnsi"/>
          <w:b/>
          <w:bCs/>
          <w:lang w:val="es-BO" w:eastAsia="en-US"/>
        </w:rPr>
      </w:pPr>
    </w:p>
    <w:p w14:paraId="3ACFF1D8" w14:textId="77777777" w:rsidR="002136EC" w:rsidRPr="002136EC" w:rsidRDefault="002136EC" w:rsidP="002136EC">
      <w:pPr>
        <w:widowControl w:val="0"/>
        <w:tabs>
          <w:tab w:val="right" w:pos="9720"/>
        </w:tabs>
        <w:rPr>
          <w:rFonts w:asciiTheme="minorHAnsi" w:hAnsiTheme="minorHAnsi" w:cstheme="minorHAnsi"/>
          <w:b/>
          <w:bCs/>
          <w:lang w:val="es-BO" w:eastAsia="en-US"/>
        </w:rPr>
      </w:pPr>
      <w:r w:rsidRPr="002136EC">
        <w:rPr>
          <w:rFonts w:asciiTheme="minorHAnsi" w:hAnsiTheme="minorHAnsi" w:cstheme="minorHAnsi"/>
          <w:b/>
          <w:bCs/>
          <w:lang w:val="es-BO" w:eastAsia="en-US"/>
        </w:rPr>
        <w:t xml:space="preserve">Ref. no. </w:t>
      </w:r>
      <w:r w:rsidRPr="002136EC">
        <w:rPr>
          <w:rFonts w:asciiTheme="minorHAnsi" w:hAnsiTheme="minorHAnsi" w:cstheme="minorHAnsi"/>
          <w:b/>
          <w:bCs/>
          <w:lang w:val="es-BO" w:eastAsia="en-US"/>
        </w:rPr>
        <w:tab/>
        <w:t>LÆRING</w:t>
      </w:r>
    </w:p>
    <w:p w14:paraId="69B591A4" w14:textId="16421241" w:rsidR="004246E3" w:rsidRPr="002647F8" w:rsidRDefault="002136EC" w:rsidP="002136EC">
      <w:pPr>
        <w:widowControl w:val="0"/>
        <w:tabs>
          <w:tab w:val="right" w:pos="9720"/>
        </w:tabs>
        <w:jc w:val="right"/>
        <w:rPr>
          <w:rFonts w:asciiTheme="minorHAnsi" w:hAnsiTheme="minorHAnsi" w:cstheme="minorHAnsi"/>
          <w:i/>
          <w:iCs/>
          <w:sz w:val="22"/>
          <w:szCs w:val="24"/>
          <w:lang w:val="es-BO" w:eastAsia="en-US"/>
        </w:rPr>
      </w:pPr>
      <w:r w:rsidRPr="002647F8">
        <w:rPr>
          <w:rFonts w:asciiTheme="minorHAnsi" w:hAnsiTheme="minorHAnsi" w:cstheme="minorHAnsi"/>
          <w:i/>
          <w:iCs/>
          <w:sz w:val="22"/>
          <w:szCs w:val="24"/>
          <w:lang w:val="es-BO" w:eastAsia="en-US"/>
        </w:rPr>
        <w:t>(*Delete if external appraisal. Mention company name instead of LÆRING)</w:t>
      </w:r>
    </w:p>
    <w:p w14:paraId="637BF63D" w14:textId="18DC919C" w:rsidR="002136EC" w:rsidRPr="002136EC" w:rsidRDefault="008C208F" w:rsidP="002136EC">
      <w:pPr>
        <w:widowControl w:val="0"/>
        <w:tabs>
          <w:tab w:val="right" w:pos="9720"/>
        </w:tabs>
        <w:rPr>
          <w:rFonts w:asciiTheme="minorHAnsi" w:hAnsiTheme="minorHAnsi" w:cstheme="minorHAnsi"/>
          <w:b/>
          <w:bCs/>
          <w:sz w:val="28"/>
          <w:lang w:eastAsia="en-US"/>
        </w:rPr>
      </w:pPr>
      <w:r w:rsidRPr="002136EC">
        <w:rPr>
          <w:rFonts w:asciiTheme="minorHAnsi" w:hAnsiTheme="minorHAnsi" w:cstheme="minorHAnsi"/>
          <w:b/>
          <w:bCs/>
          <w:lang w:val="es-BO" w:eastAsia="en-US"/>
        </w:rPr>
        <w:lastRenderedPageBreak/>
        <w:tab/>
      </w:r>
      <w:r w:rsidR="00DD508D" w:rsidRPr="002136EC">
        <w:rPr>
          <w:rFonts w:asciiTheme="minorHAnsi" w:hAnsiTheme="minorHAnsi" w:cstheme="minorHAnsi"/>
          <w:b/>
          <w:bCs/>
          <w:lang w:val="es-BO" w:eastAsia="en-US"/>
        </w:rPr>
        <w:t>D</w:t>
      </w:r>
      <w:r w:rsidR="002136EC">
        <w:rPr>
          <w:rFonts w:asciiTheme="minorHAnsi" w:hAnsiTheme="minorHAnsi" w:cstheme="minorHAnsi"/>
          <w:b/>
          <w:bCs/>
          <w:lang w:val="es-BO" w:eastAsia="en-US"/>
        </w:rPr>
        <w:t xml:space="preserve"> </w:t>
      </w:r>
      <w:r w:rsidR="00B160A3" w:rsidRPr="002136EC">
        <w:rPr>
          <w:rFonts w:asciiTheme="minorHAnsi" w:hAnsiTheme="minorHAnsi" w:cstheme="minorHAnsi"/>
          <w:b/>
          <w:bCs/>
          <w:lang w:val="es-BO" w:eastAsia="en-US"/>
        </w:rPr>
        <w:t xml:space="preserve">P360 </w:t>
      </w:r>
    </w:p>
    <w:p w14:paraId="11B8AA7F" w14:textId="0CEA8086" w:rsidR="004B1B20" w:rsidRPr="002136EC" w:rsidRDefault="004B1B20" w:rsidP="004B1B20">
      <w:pPr>
        <w:widowControl w:val="0"/>
        <w:tabs>
          <w:tab w:val="left" w:pos="1080"/>
        </w:tabs>
        <w:rPr>
          <w:rFonts w:asciiTheme="minorHAnsi" w:hAnsiTheme="minorHAnsi" w:cstheme="minorHAnsi"/>
          <w:sz w:val="28"/>
        </w:rPr>
      </w:pPr>
      <w:r w:rsidRPr="002136EC">
        <w:rPr>
          <w:rFonts w:asciiTheme="minorHAnsi" w:hAnsiTheme="minorHAnsi" w:cstheme="minorHAnsi"/>
          <w:b/>
          <w:bCs/>
          <w:sz w:val="28"/>
          <w:lang w:eastAsia="en-US"/>
        </w:rPr>
        <w:t>ABBREVIATIONS</w:t>
      </w:r>
      <w:r w:rsidR="00407F6E" w:rsidRPr="002136EC">
        <w:rPr>
          <w:rFonts w:asciiTheme="minorHAnsi" w:hAnsiTheme="minorHAnsi" w:cstheme="minorHAnsi"/>
          <w:b/>
          <w:bCs/>
          <w:sz w:val="28"/>
          <w:lang w:eastAsia="en-US"/>
        </w:rPr>
        <w:t xml:space="preserve"> (add abbreviations as relevant)</w:t>
      </w:r>
    </w:p>
    <w:tbl>
      <w:tblPr>
        <w:tblW w:w="0" w:type="auto"/>
        <w:tblLook w:val="0000" w:firstRow="0" w:lastRow="0" w:firstColumn="0" w:lastColumn="0" w:noHBand="0" w:noVBand="0"/>
      </w:tblPr>
      <w:tblGrid>
        <w:gridCol w:w="1464"/>
        <w:gridCol w:w="7608"/>
      </w:tblGrid>
      <w:tr w:rsidR="004B1B20" w:rsidRPr="002136EC" w14:paraId="3A36B48B" w14:textId="77777777" w:rsidTr="00407F6E">
        <w:tc>
          <w:tcPr>
            <w:tcW w:w="1464" w:type="dxa"/>
          </w:tcPr>
          <w:p w14:paraId="74717ECF" w14:textId="77777777" w:rsidR="004B1B20" w:rsidRPr="002136EC" w:rsidRDefault="004B1B20" w:rsidP="00C357E2">
            <w:pPr>
              <w:rPr>
                <w:rFonts w:asciiTheme="minorHAnsi" w:hAnsiTheme="minorHAnsi" w:cstheme="minorHAnsi"/>
                <w:szCs w:val="24"/>
              </w:rPr>
            </w:pPr>
          </w:p>
        </w:tc>
        <w:tc>
          <w:tcPr>
            <w:tcW w:w="7608" w:type="dxa"/>
          </w:tcPr>
          <w:p w14:paraId="411ABFA3" w14:textId="77777777" w:rsidR="004B1B20" w:rsidRPr="002136EC" w:rsidRDefault="004B1B20" w:rsidP="00C357E2">
            <w:pPr>
              <w:rPr>
                <w:rFonts w:asciiTheme="minorHAnsi" w:hAnsiTheme="minorHAnsi" w:cstheme="minorHAnsi"/>
                <w:szCs w:val="24"/>
              </w:rPr>
            </w:pPr>
          </w:p>
        </w:tc>
      </w:tr>
      <w:tr w:rsidR="004B1B20" w:rsidRPr="002136EC" w14:paraId="4D5F5A43" w14:textId="77777777" w:rsidTr="00407F6E">
        <w:tc>
          <w:tcPr>
            <w:tcW w:w="1464" w:type="dxa"/>
          </w:tcPr>
          <w:p w14:paraId="5FB91AA7"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AT</w:t>
            </w:r>
          </w:p>
        </w:tc>
        <w:tc>
          <w:tcPr>
            <w:tcW w:w="7608" w:type="dxa"/>
          </w:tcPr>
          <w:p w14:paraId="5B40508F"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Appraisal Team</w:t>
            </w:r>
          </w:p>
        </w:tc>
      </w:tr>
      <w:tr w:rsidR="004B1B20" w:rsidRPr="002136EC" w14:paraId="484F7DFF" w14:textId="77777777" w:rsidTr="00407F6E">
        <w:tc>
          <w:tcPr>
            <w:tcW w:w="1464" w:type="dxa"/>
          </w:tcPr>
          <w:p w14:paraId="0ADF0171"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DAC</w:t>
            </w:r>
          </w:p>
        </w:tc>
        <w:tc>
          <w:tcPr>
            <w:tcW w:w="7608" w:type="dxa"/>
          </w:tcPr>
          <w:p w14:paraId="284709CB"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Development Assistance Committee (OECD)</w:t>
            </w:r>
          </w:p>
        </w:tc>
      </w:tr>
      <w:tr w:rsidR="004B1B20" w:rsidRPr="002136EC" w14:paraId="72257182" w14:textId="77777777" w:rsidTr="00407F6E">
        <w:tc>
          <w:tcPr>
            <w:tcW w:w="1464" w:type="dxa"/>
          </w:tcPr>
          <w:p w14:paraId="513AA477"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DKK</w:t>
            </w:r>
          </w:p>
        </w:tc>
        <w:tc>
          <w:tcPr>
            <w:tcW w:w="7608" w:type="dxa"/>
          </w:tcPr>
          <w:p w14:paraId="51C448B0" w14:textId="281E3C41" w:rsidR="004B1B20" w:rsidRPr="002136EC" w:rsidRDefault="004B1B20" w:rsidP="007E41A5">
            <w:pPr>
              <w:rPr>
                <w:rFonts w:asciiTheme="minorHAnsi" w:hAnsiTheme="minorHAnsi" w:cstheme="minorHAnsi"/>
                <w:szCs w:val="24"/>
              </w:rPr>
            </w:pPr>
            <w:r w:rsidRPr="002136EC">
              <w:rPr>
                <w:rFonts w:asciiTheme="minorHAnsi" w:hAnsiTheme="minorHAnsi" w:cstheme="minorHAnsi"/>
                <w:szCs w:val="24"/>
              </w:rPr>
              <w:t xml:space="preserve">Danish Kroner </w:t>
            </w:r>
          </w:p>
        </w:tc>
      </w:tr>
      <w:tr w:rsidR="004B1B20" w:rsidRPr="002136EC" w14:paraId="64EA6711" w14:textId="77777777" w:rsidTr="00407F6E">
        <w:tc>
          <w:tcPr>
            <w:tcW w:w="1464" w:type="dxa"/>
          </w:tcPr>
          <w:p w14:paraId="218085CF" w14:textId="612C5692" w:rsidR="004B1B20" w:rsidRPr="002136EC" w:rsidRDefault="0043186D" w:rsidP="00C357E2">
            <w:pPr>
              <w:rPr>
                <w:rFonts w:asciiTheme="minorHAnsi" w:hAnsiTheme="minorHAnsi" w:cstheme="minorHAnsi"/>
                <w:szCs w:val="24"/>
              </w:rPr>
            </w:pPr>
            <w:r w:rsidRPr="002136EC">
              <w:rPr>
                <w:rFonts w:asciiTheme="minorHAnsi" w:hAnsiTheme="minorHAnsi" w:cstheme="minorHAnsi"/>
                <w:szCs w:val="24"/>
              </w:rPr>
              <w:t>EoD</w:t>
            </w:r>
          </w:p>
        </w:tc>
        <w:tc>
          <w:tcPr>
            <w:tcW w:w="7608" w:type="dxa"/>
          </w:tcPr>
          <w:p w14:paraId="5A9A1A28" w14:textId="3B0DFF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Embassy of Denmark</w:t>
            </w:r>
          </w:p>
        </w:tc>
      </w:tr>
      <w:tr w:rsidR="004B1B20" w:rsidRPr="002136EC" w14:paraId="0853E51E" w14:textId="77777777" w:rsidTr="00407F6E">
        <w:tc>
          <w:tcPr>
            <w:tcW w:w="1464" w:type="dxa"/>
          </w:tcPr>
          <w:p w14:paraId="0F80DEA8" w14:textId="5A5212A4" w:rsidR="004B1B20" w:rsidRPr="002136EC" w:rsidRDefault="00E361AB" w:rsidP="00C357E2">
            <w:pPr>
              <w:rPr>
                <w:rFonts w:asciiTheme="minorHAnsi" w:hAnsiTheme="minorHAnsi" w:cstheme="minorHAnsi"/>
                <w:szCs w:val="24"/>
              </w:rPr>
            </w:pPr>
            <w:r w:rsidRPr="002136EC">
              <w:rPr>
                <w:rFonts w:asciiTheme="minorHAnsi" w:hAnsiTheme="minorHAnsi" w:cstheme="minorHAnsi"/>
                <w:szCs w:val="24"/>
              </w:rPr>
              <w:t>HRBA</w:t>
            </w:r>
          </w:p>
        </w:tc>
        <w:tc>
          <w:tcPr>
            <w:tcW w:w="7608" w:type="dxa"/>
          </w:tcPr>
          <w:p w14:paraId="5DEA8096" w14:textId="19A20F66" w:rsidR="004B1B20" w:rsidRPr="002136EC" w:rsidRDefault="00E361AB" w:rsidP="00C357E2">
            <w:pPr>
              <w:rPr>
                <w:rFonts w:asciiTheme="minorHAnsi" w:hAnsiTheme="minorHAnsi" w:cstheme="minorHAnsi"/>
                <w:szCs w:val="24"/>
              </w:rPr>
            </w:pPr>
            <w:r w:rsidRPr="002136EC">
              <w:rPr>
                <w:rFonts w:asciiTheme="minorHAnsi" w:hAnsiTheme="minorHAnsi" w:cstheme="minorHAnsi"/>
                <w:szCs w:val="24"/>
              </w:rPr>
              <w:t>Human Rights Based Approach</w:t>
            </w:r>
          </w:p>
        </w:tc>
      </w:tr>
      <w:tr w:rsidR="00E361AB" w:rsidRPr="002136EC" w14:paraId="3CC63507" w14:textId="77777777" w:rsidTr="00407F6E">
        <w:tc>
          <w:tcPr>
            <w:tcW w:w="1464" w:type="dxa"/>
          </w:tcPr>
          <w:p w14:paraId="18CE4A6C" w14:textId="178566D8" w:rsidR="00E361AB" w:rsidRPr="002136EC" w:rsidRDefault="00E361AB" w:rsidP="00C357E2">
            <w:pPr>
              <w:rPr>
                <w:rFonts w:asciiTheme="minorHAnsi" w:hAnsiTheme="minorHAnsi" w:cstheme="minorHAnsi"/>
                <w:szCs w:val="24"/>
              </w:rPr>
            </w:pPr>
            <w:r w:rsidRPr="002136EC">
              <w:rPr>
                <w:rFonts w:asciiTheme="minorHAnsi" w:hAnsiTheme="minorHAnsi" w:cstheme="minorHAnsi"/>
                <w:szCs w:val="24"/>
              </w:rPr>
              <w:t>MFA</w:t>
            </w:r>
          </w:p>
        </w:tc>
        <w:tc>
          <w:tcPr>
            <w:tcW w:w="7608" w:type="dxa"/>
          </w:tcPr>
          <w:p w14:paraId="3D09D1E6" w14:textId="73C73239" w:rsidR="00E361AB" w:rsidRPr="002136EC" w:rsidRDefault="00E361AB" w:rsidP="00C357E2">
            <w:pPr>
              <w:rPr>
                <w:rFonts w:asciiTheme="minorHAnsi" w:hAnsiTheme="minorHAnsi" w:cstheme="minorHAnsi"/>
                <w:szCs w:val="24"/>
              </w:rPr>
            </w:pPr>
            <w:r w:rsidRPr="002136EC">
              <w:rPr>
                <w:rFonts w:asciiTheme="minorHAnsi" w:hAnsiTheme="minorHAnsi" w:cstheme="minorHAnsi"/>
                <w:szCs w:val="24"/>
              </w:rPr>
              <w:t>Ministry of Foreign Affairs of Denmark</w:t>
            </w:r>
          </w:p>
        </w:tc>
      </w:tr>
      <w:tr w:rsidR="004B1B20" w:rsidRPr="002136EC" w14:paraId="3436CEE7" w14:textId="77777777" w:rsidTr="00407F6E">
        <w:tc>
          <w:tcPr>
            <w:tcW w:w="1464" w:type="dxa"/>
          </w:tcPr>
          <w:p w14:paraId="56DB0E9C" w14:textId="1DAF3B73" w:rsidR="004B1B20" w:rsidRPr="002136EC" w:rsidRDefault="00072F0F" w:rsidP="00F01327">
            <w:pPr>
              <w:rPr>
                <w:rFonts w:asciiTheme="minorHAnsi" w:hAnsiTheme="minorHAnsi" w:cstheme="minorHAnsi"/>
                <w:szCs w:val="24"/>
              </w:rPr>
            </w:pPr>
            <w:r w:rsidRPr="002136EC">
              <w:rPr>
                <w:rFonts w:asciiTheme="minorHAnsi" w:hAnsiTheme="minorHAnsi" w:cstheme="minorHAnsi"/>
                <w:szCs w:val="24"/>
              </w:rPr>
              <w:t>LEARNING</w:t>
            </w:r>
          </w:p>
        </w:tc>
        <w:tc>
          <w:tcPr>
            <w:tcW w:w="7608" w:type="dxa"/>
          </w:tcPr>
          <w:p w14:paraId="2CCC49C5" w14:textId="021984E1" w:rsidR="004B1B20" w:rsidRPr="002136EC" w:rsidRDefault="00F01327" w:rsidP="00F01327">
            <w:pPr>
              <w:rPr>
                <w:rFonts w:asciiTheme="minorHAnsi" w:hAnsiTheme="minorHAnsi" w:cstheme="minorHAnsi"/>
                <w:szCs w:val="24"/>
              </w:rPr>
            </w:pPr>
            <w:r w:rsidRPr="002136EC">
              <w:rPr>
                <w:rFonts w:asciiTheme="minorHAnsi" w:hAnsiTheme="minorHAnsi" w:cstheme="minorHAnsi"/>
                <w:szCs w:val="24"/>
              </w:rPr>
              <w:t>D</w:t>
            </w:r>
            <w:r w:rsidR="00200301" w:rsidRPr="002136EC">
              <w:rPr>
                <w:rFonts w:asciiTheme="minorHAnsi" w:hAnsiTheme="minorHAnsi" w:cstheme="minorHAnsi"/>
                <w:szCs w:val="24"/>
              </w:rPr>
              <w:t>epartment</w:t>
            </w:r>
            <w:r w:rsidRPr="002136EC">
              <w:rPr>
                <w:rFonts w:asciiTheme="minorHAnsi" w:hAnsiTheme="minorHAnsi" w:cstheme="minorHAnsi"/>
                <w:szCs w:val="24"/>
              </w:rPr>
              <w:t xml:space="preserve"> for Evaluation, Learning and Quality</w:t>
            </w:r>
            <w:r w:rsidR="004B1B20" w:rsidRPr="002136EC">
              <w:rPr>
                <w:rFonts w:asciiTheme="minorHAnsi" w:hAnsiTheme="minorHAnsi" w:cstheme="minorHAnsi"/>
                <w:szCs w:val="24"/>
              </w:rPr>
              <w:t xml:space="preserve"> within the Ministry of Foreign Affairs</w:t>
            </w:r>
            <w:r w:rsidR="00E361AB" w:rsidRPr="002136EC">
              <w:rPr>
                <w:rFonts w:asciiTheme="minorHAnsi" w:hAnsiTheme="minorHAnsi" w:cstheme="minorHAnsi"/>
                <w:szCs w:val="24"/>
              </w:rPr>
              <w:t xml:space="preserve"> of Denmark/D</w:t>
            </w:r>
            <w:r w:rsidR="00072F0F" w:rsidRPr="002136EC">
              <w:rPr>
                <w:rFonts w:asciiTheme="minorHAnsi" w:hAnsiTheme="minorHAnsi" w:cstheme="minorHAnsi"/>
                <w:szCs w:val="24"/>
              </w:rPr>
              <w:t>anida</w:t>
            </w:r>
            <w:r w:rsidR="004B1B20" w:rsidRPr="002136EC">
              <w:rPr>
                <w:rFonts w:asciiTheme="minorHAnsi" w:hAnsiTheme="minorHAnsi" w:cstheme="minorHAnsi"/>
                <w:szCs w:val="24"/>
              </w:rPr>
              <w:t xml:space="preserve"> </w:t>
            </w:r>
          </w:p>
        </w:tc>
      </w:tr>
      <w:tr w:rsidR="004B1B20" w:rsidRPr="002136EC" w14:paraId="342712AB" w14:textId="77777777" w:rsidTr="00407F6E">
        <w:tc>
          <w:tcPr>
            <w:tcW w:w="1464" w:type="dxa"/>
          </w:tcPr>
          <w:p w14:paraId="485A2528"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USD</w:t>
            </w:r>
          </w:p>
        </w:tc>
        <w:tc>
          <w:tcPr>
            <w:tcW w:w="7608" w:type="dxa"/>
          </w:tcPr>
          <w:p w14:paraId="455049AC" w14:textId="77777777" w:rsidR="004B1B20" w:rsidRPr="002136EC" w:rsidRDefault="004B1B20" w:rsidP="00C357E2">
            <w:pPr>
              <w:rPr>
                <w:rFonts w:asciiTheme="minorHAnsi" w:hAnsiTheme="minorHAnsi" w:cstheme="minorHAnsi"/>
                <w:szCs w:val="24"/>
              </w:rPr>
            </w:pPr>
            <w:r w:rsidRPr="002136EC">
              <w:rPr>
                <w:rFonts w:asciiTheme="minorHAnsi" w:hAnsiTheme="minorHAnsi" w:cstheme="minorHAnsi"/>
                <w:szCs w:val="24"/>
              </w:rPr>
              <w:t>United States dollar</w:t>
            </w:r>
          </w:p>
        </w:tc>
      </w:tr>
      <w:tr w:rsidR="004B1B20" w:rsidRPr="002136EC" w14:paraId="6248CBBB" w14:textId="77777777" w:rsidTr="00407F6E">
        <w:tc>
          <w:tcPr>
            <w:tcW w:w="1464" w:type="dxa"/>
          </w:tcPr>
          <w:p w14:paraId="5A03F306" w14:textId="77777777" w:rsidR="004B1B20" w:rsidRPr="002136EC" w:rsidRDefault="004B1B20" w:rsidP="00C357E2">
            <w:pPr>
              <w:rPr>
                <w:rFonts w:asciiTheme="minorHAnsi" w:hAnsiTheme="minorHAnsi" w:cstheme="minorHAnsi"/>
                <w:szCs w:val="24"/>
              </w:rPr>
            </w:pPr>
          </w:p>
        </w:tc>
        <w:tc>
          <w:tcPr>
            <w:tcW w:w="7608" w:type="dxa"/>
          </w:tcPr>
          <w:p w14:paraId="648F2344" w14:textId="77777777" w:rsidR="004B1B20" w:rsidRPr="002136EC" w:rsidRDefault="004B1B20" w:rsidP="00C357E2">
            <w:pPr>
              <w:rPr>
                <w:rFonts w:asciiTheme="minorHAnsi" w:hAnsiTheme="minorHAnsi" w:cstheme="minorHAnsi"/>
                <w:szCs w:val="24"/>
              </w:rPr>
            </w:pPr>
          </w:p>
        </w:tc>
      </w:tr>
      <w:tr w:rsidR="004B1B20" w:rsidRPr="002136EC" w14:paraId="62E936E4" w14:textId="77777777" w:rsidTr="00407F6E">
        <w:tc>
          <w:tcPr>
            <w:tcW w:w="1464" w:type="dxa"/>
          </w:tcPr>
          <w:p w14:paraId="1DBCB195" w14:textId="77777777" w:rsidR="004B1B20" w:rsidRPr="002136EC" w:rsidRDefault="004B1B20" w:rsidP="00C357E2">
            <w:pPr>
              <w:rPr>
                <w:rFonts w:asciiTheme="minorHAnsi" w:hAnsiTheme="minorHAnsi" w:cstheme="minorHAnsi"/>
                <w:szCs w:val="24"/>
              </w:rPr>
            </w:pPr>
          </w:p>
        </w:tc>
        <w:tc>
          <w:tcPr>
            <w:tcW w:w="7608" w:type="dxa"/>
          </w:tcPr>
          <w:p w14:paraId="6AF56323" w14:textId="77777777" w:rsidR="004B1B20" w:rsidRPr="002136EC" w:rsidRDefault="004B1B20" w:rsidP="00C357E2">
            <w:pPr>
              <w:rPr>
                <w:rFonts w:asciiTheme="minorHAnsi" w:hAnsiTheme="minorHAnsi" w:cstheme="minorHAnsi"/>
                <w:szCs w:val="24"/>
              </w:rPr>
            </w:pPr>
          </w:p>
        </w:tc>
      </w:tr>
      <w:tr w:rsidR="004B1B20" w:rsidRPr="002136EC" w14:paraId="166BF3D4" w14:textId="77777777" w:rsidTr="00407F6E">
        <w:tc>
          <w:tcPr>
            <w:tcW w:w="1464" w:type="dxa"/>
          </w:tcPr>
          <w:p w14:paraId="27EBA85D" w14:textId="77777777" w:rsidR="004B1B20" w:rsidRPr="002136EC" w:rsidRDefault="004B1B20" w:rsidP="00C357E2">
            <w:pPr>
              <w:rPr>
                <w:rFonts w:asciiTheme="minorHAnsi" w:hAnsiTheme="minorHAnsi" w:cstheme="minorHAnsi"/>
                <w:szCs w:val="24"/>
              </w:rPr>
            </w:pPr>
          </w:p>
        </w:tc>
        <w:tc>
          <w:tcPr>
            <w:tcW w:w="7608" w:type="dxa"/>
          </w:tcPr>
          <w:p w14:paraId="16A6C1F8" w14:textId="77777777" w:rsidR="004B1B20" w:rsidRPr="002136EC" w:rsidRDefault="004B1B20" w:rsidP="00C357E2">
            <w:pPr>
              <w:rPr>
                <w:rFonts w:asciiTheme="minorHAnsi" w:hAnsiTheme="minorHAnsi" w:cstheme="minorHAnsi"/>
                <w:szCs w:val="24"/>
              </w:rPr>
            </w:pPr>
          </w:p>
        </w:tc>
      </w:tr>
      <w:tr w:rsidR="004B1B20" w:rsidRPr="002136EC" w14:paraId="578CFE34" w14:textId="77777777" w:rsidTr="00407F6E">
        <w:tc>
          <w:tcPr>
            <w:tcW w:w="1464" w:type="dxa"/>
          </w:tcPr>
          <w:p w14:paraId="4675D05A" w14:textId="77777777" w:rsidR="004B1B20" w:rsidRPr="002136EC" w:rsidRDefault="004B1B20" w:rsidP="00C357E2">
            <w:pPr>
              <w:rPr>
                <w:rFonts w:asciiTheme="minorHAnsi" w:hAnsiTheme="minorHAnsi" w:cstheme="minorHAnsi"/>
                <w:szCs w:val="24"/>
              </w:rPr>
            </w:pPr>
          </w:p>
        </w:tc>
        <w:tc>
          <w:tcPr>
            <w:tcW w:w="7608" w:type="dxa"/>
          </w:tcPr>
          <w:p w14:paraId="30C6D959" w14:textId="77777777" w:rsidR="004B1B20" w:rsidRPr="002136EC" w:rsidRDefault="004B1B20" w:rsidP="00C357E2">
            <w:pPr>
              <w:rPr>
                <w:rFonts w:asciiTheme="minorHAnsi" w:hAnsiTheme="minorHAnsi" w:cstheme="minorHAnsi"/>
                <w:szCs w:val="24"/>
              </w:rPr>
            </w:pPr>
          </w:p>
        </w:tc>
      </w:tr>
    </w:tbl>
    <w:p w14:paraId="589EA096" w14:textId="77777777" w:rsidR="004B1B20" w:rsidRPr="002136EC" w:rsidRDefault="004B1B20" w:rsidP="006149AB">
      <w:pPr>
        <w:widowControl w:val="0"/>
        <w:rPr>
          <w:rFonts w:asciiTheme="minorHAnsi" w:hAnsiTheme="minorHAnsi" w:cstheme="minorHAnsi"/>
          <w:b/>
          <w:bCs/>
          <w:sz w:val="28"/>
          <w:lang w:eastAsia="en-US"/>
        </w:rPr>
      </w:pPr>
    </w:p>
    <w:p w14:paraId="6C4FC30A" w14:textId="77777777" w:rsidR="00E361AB" w:rsidRPr="002136EC" w:rsidRDefault="00E361AB" w:rsidP="00E361AB">
      <w:pPr>
        <w:jc w:val="center"/>
        <w:rPr>
          <w:rFonts w:asciiTheme="minorHAnsi" w:hAnsiTheme="minorHAnsi" w:cstheme="minorHAnsi"/>
          <w:bCs/>
          <w:szCs w:val="24"/>
          <w:u w:val="single"/>
          <w:lang w:eastAsia="en-US"/>
        </w:rPr>
      </w:pPr>
      <w:r w:rsidRPr="002136EC">
        <w:rPr>
          <w:rFonts w:asciiTheme="minorHAnsi" w:hAnsiTheme="minorHAnsi" w:cstheme="minorHAnsi"/>
          <w:bCs/>
          <w:szCs w:val="24"/>
          <w:u w:val="single"/>
          <w:lang w:eastAsia="en-US"/>
        </w:rPr>
        <w:t>Exchange rates</w:t>
      </w:r>
    </w:p>
    <w:p w14:paraId="6F98B733" w14:textId="77777777" w:rsidR="00232044" w:rsidRPr="002136EC" w:rsidRDefault="00232044" w:rsidP="00E361AB">
      <w:pPr>
        <w:jc w:val="center"/>
        <w:rPr>
          <w:rFonts w:asciiTheme="minorHAnsi" w:hAnsiTheme="minorHAnsi" w:cstheme="minorHAnsi"/>
          <w:bCs/>
          <w:szCs w:val="24"/>
          <w:u w:val="single"/>
          <w:lang w:eastAsia="en-US"/>
        </w:rPr>
      </w:pPr>
    </w:p>
    <w:p w14:paraId="50B90D99" w14:textId="664B79FA" w:rsidR="00232044" w:rsidRPr="002136EC" w:rsidRDefault="00232044" w:rsidP="00E361AB">
      <w:pPr>
        <w:jc w:val="center"/>
        <w:rPr>
          <w:rFonts w:asciiTheme="minorHAnsi" w:hAnsiTheme="minorHAnsi" w:cstheme="minorHAnsi"/>
          <w:bCs/>
          <w:szCs w:val="24"/>
          <w:lang w:eastAsia="en-US"/>
        </w:rPr>
      </w:pPr>
      <w:r w:rsidRPr="002136EC">
        <w:rPr>
          <w:rFonts w:asciiTheme="minorHAnsi" w:hAnsiTheme="minorHAnsi" w:cstheme="minorHAnsi"/>
          <w:bCs/>
          <w:szCs w:val="24"/>
          <w:lang w:eastAsia="en-US"/>
        </w:rPr>
        <w:t>1 DKK = ? USD</w:t>
      </w:r>
    </w:p>
    <w:p w14:paraId="78934C06" w14:textId="45D88B13" w:rsidR="00232044" w:rsidRPr="002136EC" w:rsidRDefault="00232044" w:rsidP="00E361AB">
      <w:pPr>
        <w:jc w:val="center"/>
        <w:rPr>
          <w:rFonts w:asciiTheme="minorHAnsi" w:hAnsiTheme="minorHAnsi" w:cstheme="minorHAnsi"/>
          <w:bCs/>
          <w:szCs w:val="24"/>
          <w:lang w:eastAsia="en-US"/>
        </w:rPr>
      </w:pPr>
      <w:r w:rsidRPr="002136EC">
        <w:rPr>
          <w:rFonts w:asciiTheme="minorHAnsi" w:hAnsiTheme="minorHAnsi" w:cstheme="minorHAnsi"/>
          <w:bCs/>
          <w:szCs w:val="24"/>
          <w:lang w:eastAsia="en-US"/>
        </w:rPr>
        <w:t>1 DKK = Local currency</w:t>
      </w:r>
    </w:p>
    <w:p w14:paraId="4F92F290" w14:textId="77777777" w:rsidR="00232044" w:rsidRPr="002136EC" w:rsidRDefault="00232044" w:rsidP="00E361AB">
      <w:pPr>
        <w:jc w:val="center"/>
        <w:rPr>
          <w:rFonts w:asciiTheme="minorHAnsi" w:hAnsiTheme="minorHAnsi" w:cstheme="minorHAnsi"/>
          <w:bCs/>
          <w:sz w:val="28"/>
          <w:lang w:eastAsia="en-US"/>
        </w:rPr>
      </w:pPr>
    </w:p>
    <w:p w14:paraId="7C83F3B8" w14:textId="77777777" w:rsidR="00E361AB" w:rsidRPr="002136EC" w:rsidRDefault="00E361AB" w:rsidP="00E361AB">
      <w:pPr>
        <w:jc w:val="center"/>
        <w:rPr>
          <w:rFonts w:asciiTheme="minorHAnsi" w:hAnsiTheme="minorHAnsi" w:cstheme="minorHAnsi"/>
          <w:bCs/>
          <w:sz w:val="28"/>
          <w:lang w:eastAsia="en-US"/>
        </w:rPr>
      </w:pPr>
    </w:p>
    <w:p w14:paraId="4A9BFE4E" w14:textId="4AFA39B0" w:rsidR="004B1B20" w:rsidRPr="002136EC" w:rsidRDefault="004B1B20" w:rsidP="00E361AB">
      <w:pPr>
        <w:jc w:val="center"/>
        <w:rPr>
          <w:rFonts w:asciiTheme="minorHAnsi" w:hAnsiTheme="minorHAnsi" w:cstheme="minorHAnsi"/>
          <w:b/>
          <w:bCs/>
          <w:sz w:val="28"/>
          <w:u w:val="single"/>
          <w:lang w:eastAsia="en-US"/>
        </w:rPr>
      </w:pPr>
      <w:r w:rsidRPr="002136EC">
        <w:rPr>
          <w:rFonts w:asciiTheme="minorHAnsi" w:hAnsiTheme="minorHAnsi" w:cstheme="minorHAnsi"/>
          <w:b/>
          <w:bCs/>
          <w:sz w:val="28"/>
          <w:u w:val="single"/>
          <w:lang w:eastAsia="en-US"/>
        </w:rPr>
        <w:br w:type="page"/>
      </w:r>
    </w:p>
    <w:p w14:paraId="1DA3EBAC" w14:textId="5883929A" w:rsidR="00D87EA1" w:rsidRPr="002136EC" w:rsidRDefault="00D87EA1" w:rsidP="006149AB">
      <w:pPr>
        <w:widowControl w:val="0"/>
        <w:rPr>
          <w:rFonts w:asciiTheme="minorHAnsi" w:hAnsiTheme="minorHAnsi" w:cstheme="minorHAnsi"/>
          <w:b/>
          <w:bCs/>
          <w:sz w:val="28"/>
          <w:lang w:eastAsia="en-US"/>
        </w:rPr>
      </w:pPr>
      <w:r w:rsidRPr="002136EC">
        <w:rPr>
          <w:rFonts w:asciiTheme="minorHAnsi" w:hAnsiTheme="minorHAnsi" w:cstheme="minorHAnsi"/>
          <w:b/>
          <w:bCs/>
          <w:sz w:val="28"/>
          <w:lang w:eastAsia="en-US"/>
        </w:rPr>
        <w:lastRenderedPageBreak/>
        <w:t>TABLE OF CONTENT</w:t>
      </w:r>
    </w:p>
    <w:p w14:paraId="3494E5C6" w14:textId="77777777" w:rsidR="008B4738" w:rsidRPr="002136EC" w:rsidRDefault="008B4738" w:rsidP="000E36E6">
      <w:pPr>
        <w:widowControl w:val="0"/>
        <w:rPr>
          <w:rFonts w:asciiTheme="minorHAnsi" w:hAnsiTheme="minorHAnsi" w:cstheme="minorHAnsi"/>
          <w:lang w:eastAsia="en-US"/>
        </w:rPr>
      </w:pPr>
    </w:p>
    <w:p w14:paraId="4F3FB0EC" w14:textId="6A685C2A" w:rsidR="008C208F" w:rsidRPr="002136EC" w:rsidRDefault="008C208F" w:rsidP="000E36E6">
      <w:pPr>
        <w:widowControl w:val="0"/>
        <w:tabs>
          <w:tab w:val="right" w:pos="9000"/>
        </w:tabs>
        <w:rPr>
          <w:rFonts w:asciiTheme="minorHAnsi" w:hAnsiTheme="minorHAnsi" w:cstheme="minorHAnsi"/>
          <w:i/>
          <w:iCs/>
          <w:lang w:eastAsia="en-US"/>
        </w:rPr>
      </w:pPr>
      <w:r w:rsidRPr="002136EC">
        <w:rPr>
          <w:rFonts w:asciiTheme="minorHAnsi" w:hAnsiTheme="minorHAnsi" w:cstheme="minorHAnsi"/>
          <w:i/>
          <w:lang w:eastAsia="en-US"/>
        </w:rPr>
        <w:t>Abbreviations</w:t>
      </w:r>
      <w:r w:rsidRPr="002136EC">
        <w:rPr>
          <w:rFonts w:asciiTheme="minorHAnsi" w:hAnsiTheme="minorHAnsi" w:cstheme="minorHAnsi"/>
          <w:i/>
          <w:lang w:eastAsia="en-US"/>
        </w:rPr>
        <w:tab/>
      </w:r>
      <w:r w:rsidR="005B2BCC" w:rsidRPr="002136EC">
        <w:rPr>
          <w:rFonts w:asciiTheme="minorHAnsi" w:hAnsiTheme="minorHAnsi" w:cstheme="minorHAnsi"/>
          <w:i/>
          <w:iCs/>
          <w:lang w:eastAsia="en-US"/>
        </w:rPr>
        <w:t>ii</w:t>
      </w:r>
    </w:p>
    <w:p w14:paraId="59733F53" w14:textId="77777777" w:rsidR="008C208F" w:rsidRPr="002136EC" w:rsidRDefault="00B44B62" w:rsidP="000E36E6">
      <w:pPr>
        <w:widowControl w:val="0"/>
        <w:tabs>
          <w:tab w:val="right" w:pos="9000"/>
        </w:tabs>
        <w:rPr>
          <w:rFonts w:asciiTheme="minorHAnsi" w:hAnsiTheme="minorHAnsi" w:cstheme="minorHAnsi"/>
          <w:i/>
          <w:iCs/>
          <w:lang w:eastAsia="en-US"/>
        </w:rPr>
      </w:pPr>
      <w:r w:rsidRPr="002136EC">
        <w:rPr>
          <w:rFonts w:asciiTheme="minorHAnsi" w:hAnsiTheme="minorHAnsi" w:cstheme="minorHAnsi"/>
          <w:i/>
          <w:iCs/>
          <w:lang w:eastAsia="en-US"/>
        </w:rPr>
        <w:t>Executive Summary</w:t>
      </w:r>
      <w:r w:rsidRPr="002136EC">
        <w:rPr>
          <w:rFonts w:asciiTheme="minorHAnsi" w:hAnsiTheme="minorHAnsi" w:cstheme="minorHAnsi"/>
          <w:i/>
          <w:iCs/>
          <w:lang w:eastAsia="en-US"/>
        </w:rPr>
        <w:tab/>
      </w:r>
      <w:r w:rsidR="005B2BCC" w:rsidRPr="002136EC">
        <w:rPr>
          <w:rFonts w:asciiTheme="minorHAnsi" w:hAnsiTheme="minorHAnsi" w:cstheme="minorHAnsi"/>
          <w:i/>
          <w:iCs/>
          <w:lang w:eastAsia="en-US"/>
        </w:rPr>
        <w:t>i</w:t>
      </w:r>
      <w:r w:rsidR="008C208F" w:rsidRPr="002136EC">
        <w:rPr>
          <w:rFonts w:asciiTheme="minorHAnsi" w:hAnsiTheme="minorHAnsi" w:cstheme="minorHAnsi"/>
          <w:i/>
          <w:iCs/>
          <w:lang w:eastAsia="en-US"/>
        </w:rPr>
        <w:t>v</w:t>
      </w:r>
    </w:p>
    <w:p w14:paraId="35513B14" w14:textId="77777777" w:rsidR="008B4738" w:rsidRPr="002136EC" w:rsidRDefault="008B4738" w:rsidP="000E36E6">
      <w:pPr>
        <w:widowControl w:val="0"/>
        <w:rPr>
          <w:rFonts w:asciiTheme="minorHAnsi" w:hAnsiTheme="minorHAnsi" w:cstheme="minorHAnsi"/>
          <w:lang w:eastAsia="en-US"/>
        </w:rPr>
      </w:pPr>
    </w:p>
    <w:p w14:paraId="0BC60E74" w14:textId="7F61E68E" w:rsidR="0020071E" w:rsidRPr="002136EC" w:rsidRDefault="00036A95">
      <w:pPr>
        <w:pStyle w:val="Indholdsfortegnelse1"/>
        <w:rPr>
          <w:rFonts w:asciiTheme="minorHAnsi" w:eastAsiaTheme="minorEastAsia" w:hAnsiTheme="minorHAnsi" w:cstheme="minorHAnsi"/>
          <w:b w:val="0"/>
          <w:bCs w:val="0"/>
          <w:caps w:val="0"/>
          <w:sz w:val="22"/>
          <w:szCs w:val="22"/>
          <w:lang w:eastAsia="en-GB"/>
        </w:rPr>
      </w:pPr>
      <w:r w:rsidRPr="002136EC">
        <w:rPr>
          <w:rFonts w:asciiTheme="minorHAnsi" w:hAnsiTheme="minorHAnsi" w:cstheme="minorHAnsi"/>
          <w:noProof w:val="0"/>
          <w:szCs w:val="26"/>
          <w:lang w:eastAsia="en-US"/>
        </w:rPr>
        <w:fldChar w:fldCharType="begin"/>
      </w:r>
      <w:r w:rsidR="00D87EA1" w:rsidRPr="002136EC">
        <w:rPr>
          <w:rFonts w:asciiTheme="minorHAnsi" w:hAnsiTheme="minorHAnsi" w:cstheme="minorHAnsi"/>
          <w:noProof w:val="0"/>
          <w:szCs w:val="26"/>
          <w:lang w:eastAsia="en-US"/>
        </w:rPr>
        <w:instrText xml:space="preserve"> TOC \o "1-2" \h \z \u </w:instrText>
      </w:r>
      <w:r w:rsidRPr="002136EC">
        <w:rPr>
          <w:rFonts w:asciiTheme="minorHAnsi" w:hAnsiTheme="minorHAnsi" w:cstheme="minorHAnsi"/>
          <w:noProof w:val="0"/>
          <w:szCs w:val="26"/>
          <w:lang w:eastAsia="en-US"/>
        </w:rPr>
        <w:fldChar w:fldCharType="separate"/>
      </w:r>
      <w:hyperlink w:anchor="_Toc216959362" w:history="1">
        <w:r w:rsidR="0020071E" w:rsidRPr="002136EC">
          <w:rPr>
            <w:rStyle w:val="Hyperlink"/>
            <w:rFonts w:asciiTheme="minorHAnsi" w:hAnsiTheme="minorHAnsi" w:cstheme="minorHAnsi"/>
          </w:rPr>
          <w:t>1</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Introduction</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_Toc216959362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1</w:t>
        </w:r>
        <w:r w:rsidR="0020071E" w:rsidRPr="002136EC">
          <w:rPr>
            <w:rFonts w:asciiTheme="minorHAnsi" w:hAnsiTheme="minorHAnsi" w:cstheme="minorHAnsi"/>
            <w:webHidden/>
          </w:rPr>
          <w:fldChar w:fldCharType="end"/>
        </w:r>
      </w:hyperlink>
    </w:p>
    <w:p w14:paraId="48252519" w14:textId="304B4D6C"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3" w:history="1">
        <w:r w:rsidR="0020071E" w:rsidRPr="002136EC">
          <w:rPr>
            <w:rStyle w:val="Hyperlink"/>
            <w:rFonts w:asciiTheme="minorHAnsi" w:hAnsiTheme="minorHAnsi" w:cstheme="minorHAnsi"/>
          </w:rPr>
          <w:t>2</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Short Description of Project Objective and Design</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_Toc216959363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540D0952" w14:textId="69B6B966"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4" w:history="1">
        <w:r w:rsidR="0020071E" w:rsidRPr="002136EC">
          <w:rPr>
            <w:rStyle w:val="Hyperlink"/>
            <w:rFonts w:asciiTheme="minorHAnsi" w:hAnsiTheme="minorHAnsi" w:cstheme="minorHAnsi"/>
          </w:rPr>
          <w:t>3</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Project Preparation</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_Toc216959364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132B7572" w14:textId="1B4010BE"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5" w:history="1">
        <w:r w:rsidR="0020071E" w:rsidRPr="002136EC">
          <w:rPr>
            <w:rStyle w:val="Hyperlink"/>
            <w:rFonts w:asciiTheme="minorHAnsi" w:hAnsiTheme="minorHAnsi" w:cstheme="minorHAnsi"/>
          </w:rPr>
          <w:t>4</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Project Context</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_Toc216959365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0545440D" w14:textId="2DE61498"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6" w:history="1">
        <w:r w:rsidR="0020071E" w:rsidRPr="002136EC">
          <w:rPr>
            <w:rStyle w:val="Hyperlink"/>
            <w:rFonts w:asciiTheme="minorHAnsi" w:hAnsiTheme="minorHAnsi" w:cstheme="minorHAnsi"/>
          </w:rPr>
          <w:t>5</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Rationale and Justification</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_Toc216959366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4D504B96" w14:textId="3FEC8C82"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7" w:history="1">
        <w:r w:rsidR="0020071E" w:rsidRPr="002136EC">
          <w:rPr>
            <w:rStyle w:val="Hyperlink"/>
            <w:rFonts w:asciiTheme="minorHAnsi" w:hAnsiTheme="minorHAnsi" w:cstheme="minorHAnsi"/>
          </w:rPr>
          <w:t>6</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Theory of Change and Key Assumptions</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_Toc216959367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1C70A16C" w14:textId="4FE341E1"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8" w:history="1">
        <w:r w:rsidR="0020071E" w:rsidRPr="002136EC">
          <w:rPr>
            <w:rStyle w:val="Hyperlink"/>
            <w:rFonts w:asciiTheme="minorHAnsi" w:hAnsiTheme="minorHAnsi" w:cstheme="minorHAnsi"/>
          </w:rPr>
          <w:t>7</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Results Framework</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_Toc216959368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2</w:t>
        </w:r>
        <w:r w:rsidR="0020071E" w:rsidRPr="002136EC">
          <w:rPr>
            <w:rFonts w:asciiTheme="minorHAnsi" w:hAnsiTheme="minorHAnsi" w:cstheme="minorHAnsi"/>
            <w:webHidden/>
          </w:rPr>
          <w:fldChar w:fldCharType="end"/>
        </w:r>
      </w:hyperlink>
    </w:p>
    <w:p w14:paraId="27ED5D3D" w14:textId="038158AB"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69" w:history="1">
        <w:r w:rsidR="0020071E" w:rsidRPr="002136EC">
          <w:rPr>
            <w:rStyle w:val="Hyperlink"/>
            <w:rFonts w:asciiTheme="minorHAnsi" w:hAnsiTheme="minorHAnsi" w:cstheme="minorHAnsi"/>
          </w:rPr>
          <w:t>8</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Project Budget and Financial Management</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_Toc216959369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3</w:t>
        </w:r>
        <w:r w:rsidR="0020071E" w:rsidRPr="002136EC">
          <w:rPr>
            <w:rFonts w:asciiTheme="minorHAnsi" w:hAnsiTheme="minorHAnsi" w:cstheme="minorHAnsi"/>
            <w:webHidden/>
          </w:rPr>
          <w:fldChar w:fldCharType="end"/>
        </w:r>
      </w:hyperlink>
    </w:p>
    <w:p w14:paraId="581EBF0E" w14:textId="6EC1544D"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70" w:history="1">
        <w:r w:rsidR="0020071E" w:rsidRPr="002136EC">
          <w:rPr>
            <w:rStyle w:val="Hyperlink"/>
            <w:rFonts w:asciiTheme="minorHAnsi" w:hAnsiTheme="minorHAnsi" w:cstheme="minorHAnsi"/>
          </w:rPr>
          <w:t>9</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Project Management, Monitoring and Reporting</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_Toc216959370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3</w:t>
        </w:r>
        <w:r w:rsidR="0020071E" w:rsidRPr="002136EC">
          <w:rPr>
            <w:rFonts w:asciiTheme="minorHAnsi" w:hAnsiTheme="minorHAnsi" w:cstheme="minorHAnsi"/>
            <w:webHidden/>
          </w:rPr>
          <w:fldChar w:fldCharType="end"/>
        </w:r>
      </w:hyperlink>
    </w:p>
    <w:p w14:paraId="2E946A62" w14:textId="25DCBB05" w:rsidR="0020071E" w:rsidRPr="002136EC" w:rsidRDefault="00B165C5">
      <w:pPr>
        <w:pStyle w:val="Indholdsfortegnelse1"/>
        <w:rPr>
          <w:rFonts w:asciiTheme="minorHAnsi" w:eastAsiaTheme="minorEastAsia" w:hAnsiTheme="minorHAnsi" w:cstheme="minorHAnsi"/>
          <w:b w:val="0"/>
          <w:bCs w:val="0"/>
          <w:caps w:val="0"/>
          <w:sz w:val="22"/>
          <w:szCs w:val="22"/>
          <w:lang w:eastAsia="en-GB"/>
        </w:rPr>
      </w:pPr>
      <w:hyperlink w:anchor="_Toc216959371" w:history="1">
        <w:r w:rsidR="0020071E" w:rsidRPr="002136EC">
          <w:rPr>
            <w:rStyle w:val="Hyperlink"/>
            <w:rFonts w:asciiTheme="minorHAnsi" w:hAnsiTheme="minorHAnsi" w:cstheme="minorHAnsi"/>
          </w:rPr>
          <w:t>10</w:t>
        </w:r>
        <w:r w:rsidR="0020071E" w:rsidRPr="002136EC">
          <w:rPr>
            <w:rFonts w:asciiTheme="minorHAnsi" w:eastAsiaTheme="minorEastAsia" w:hAnsiTheme="minorHAnsi" w:cstheme="minorHAnsi"/>
            <w:b w:val="0"/>
            <w:bCs w:val="0"/>
            <w:caps w:val="0"/>
            <w:sz w:val="22"/>
            <w:szCs w:val="22"/>
            <w:lang w:eastAsia="en-GB"/>
          </w:rPr>
          <w:tab/>
        </w:r>
        <w:r w:rsidR="0020071E" w:rsidRPr="002136EC">
          <w:rPr>
            <w:rStyle w:val="Hyperlink"/>
            <w:rFonts w:asciiTheme="minorHAnsi" w:hAnsiTheme="minorHAnsi" w:cstheme="minorHAnsi"/>
          </w:rPr>
          <w:t>Risk Management</w:t>
        </w:r>
        <w:r w:rsidR="0020071E" w:rsidRPr="002136EC">
          <w:rPr>
            <w:rFonts w:asciiTheme="minorHAnsi" w:hAnsiTheme="minorHAnsi" w:cstheme="minorHAnsi"/>
            <w:webHidden/>
          </w:rPr>
          <w:tab/>
        </w:r>
        <w:r w:rsidR="0020071E" w:rsidRPr="002136EC">
          <w:rPr>
            <w:rFonts w:asciiTheme="minorHAnsi" w:hAnsiTheme="minorHAnsi" w:cstheme="minorHAnsi"/>
            <w:webHidden/>
          </w:rPr>
          <w:fldChar w:fldCharType="begin"/>
        </w:r>
        <w:r w:rsidR="0020071E" w:rsidRPr="002136EC">
          <w:rPr>
            <w:rFonts w:asciiTheme="minorHAnsi" w:hAnsiTheme="minorHAnsi" w:cstheme="minorHAnsi"/>
            <w:webHidden/>
          </w:rPr>
          <w:instrText xml:space="preserve"> PAGEREF _Toc216959371 \h </w:instrText>
        </w:r>
        <w:r w:rsidR="0020071E" w:rsidRPr="002136EC">
          <w:rPr>
            <w:rFonts w:asciiTheme="minorHAnsi" w:hAnsiTheme="minorHAnsi" w:cstheme="minorHAnsi"/>
            <w:webHidden/>
          </w:rPr>
        </w:r>
        <w:r w:rsidR="0020071E" w:rsidRPr="002136EC">
          <w:rPr>
            <w:rFonts w:asciiTheme="minorHAnsi" w:hAnsiTheme="minorHAnsi" w:cstheme="minorHAnsi"/>
            <w:webHidden/>
          </w:rPr>
          <w:fldChar w:fldCharType="separate"/>
        </w:r>
        <w:r w:rsidR="0020071E" w:rsidRPr="002136EC">
          <w:rPr>
            <w:rFonts w:asciiTheme="minorHAnsi" w:hAnsiTheme="minorHAnsi" w:cstheme="minorHAnsi"/>
            <w:webHidden/>
          </w:rPr>
          <w:t>3</w:t>
        </w:r>
        <w:r w:rsidR="0020071E" w:rsidRPr="002136EC">
          <w:rPr>
            <w:rFonts w:asciiTheme="minorHAnsi" w:hAnsiTheme="minorHAnsi" w:cstheme="minorHAnsi"/>
            <w:webHidden/>
          </w:rPr>
          <w:fldChar w:fldCharType="end"/>
        </w:r>
      </w:hyperlink>
    </w:p>
    <w:p w14:paraId="7CAE81AD" w14:textId="0EC1F378" w:rsidR="008B4738" w:rsidRPr="002136EC" w:rsidRDefault="00036A95" w:rsidP="000E36E6">
      <w:pPr>
        <w:widowControl w:val="0"/>
        <w:rPr>
          <w:rFonts w:asciiTheme="minorHAnsi" w:hAnsiTheme="minorHAnsi" w:cstheme="minorHAnsi"/>
          <w:lang w:eastAsia="en-US"/>
        </w:rPr>
      </w:pPr>
      <w:r w:rsidRPr="002136EC">
        <w:rPr>
          <w:rFonts w:asciiTheme="minorHAnsi" w:hAnsiTheme="minorHAnsi" w:cstheme="minorHAnsi"/>
          <w:lang w:eastAsia="en-US"/>
        </w:rPr>
        <w:fldChar w:fldCharType="end"/>
      </w:r>
    </w:p>
    <w:p w14:paraId="4DB1B55F" w14:textId="77777777" w:rsidR="004246E3" w:rsidRPr="002136EC" w:rsidRDefault="004246E3" w:rsidP="000E36E6">
      <w:pPr>
        <w:widowControl w:val="0"/>
        <w:tabs>
          <w:tab w:val="left" w:pos="1560"/>
        </w:tabs>
        <w:rPr>
          <w:rFonts w:asciiTheme="minorHAnsi" w:hAnsiTheme="minorHAnsi" w:cstheme="minorHAnsi"/>
          <w:bCs/>
          <w:i/>
        </w:rPr>
      </w:pPr>
    </w:p>
    <w:p w14:paraId="3587CA2A" w14:textId="133B0BCD" w:rsidR="00C02AD8" w:rsidRPr="002136EC" w:rsidRDefault="006204DC" w:rsidP="00972B0B">
      <w:pPr>
        <w:widowControl w:val="0"/>
        <w:tabs>
          <w:tab w:val="left" w:pos="993"/>
        </w:tabs>
        <w:rPr>
          <w:rFonts w:asciiTheme="minorHAnsi" w:hAnsiTheme="minorHAnsi" w:cstheme="minorHAnsi"/>
          <w:bCs/>
        </w:rPr>
      </w:pPr>
      <w:r w:rsidRPr="002136EC">
        <w:rPr>
          <w:rFonts w:asciiTheme="minorHAnsi" w:hAnsiTheme="minorHAnsi" w:cstheme="minorHAnsi"/>
          <w:bCs/>
        </w:rPr>
        <w:t>Annex 1</w:t>
      </w:r>
      <w:r w:rsidRPr="002136EC">
        <w:rPr>
          <w:rFonts w:asciiTheme="minorHAnsi" w:hAnsiTheme="minorHAnsi" w:cstheme="minorHAnsi"/>
          <w:bCs/>
        </w:rPr>
        <w:tab/>
      </w:r>
      <w:r w:rsidR="00407F6E" w:rsidRPr="002136EC">
        <w:rPr>
          <w:rFonts w:asciiTheme="minorHAnsi" w:hAnsiTheme="minorHAnsi" w:cstheme="minorHAnsi"/>
        </w:rPr>
        <w:t>Summary of recommendations</w:t>
      </w:r>
      <w:r w:rsidR="00917D37" w:rsidRPr="002136EC">
        <w:rPr>
          <w:rFonts w:asciiTheme="minorHAnsi" w:hAnsiTheme="minorHAnsi" w:cstheme="minorHAnsi"/>
          <w:bCs/>
          <w:i/>
        </w:rPr>
        <w:tab/>
      </w:r>
      <w:r w:rsidR="00917D37" w:rsidRPr="002136EC">
        <w:rPr>
          <w:rFonts w:asciiTheme="minorHAnsi" w:hAnsiTheme="minorHAnsi" w:cstheme="minorHAnsi"/>
          <w:bCs/>
        </w:rPr>
        <w:tab/>
      </w:r>
      <w:r w:rsidR="009F3E99" w:rsidRPr="002136EC">
        <w:rPr>
          <w:rFonts w:asciiTheme="minorHAnsi" w:hAnsiTheme="minorHAnsi" w:cstheme="minorHAnsi"/>
          <w:bCs/>
        </w:rPr>
        <w:tab/>
      </w:r>
    </w:p>
    <w:p w14:paraId="35638021" w14:textId="6EFCB7FD" w:rsidR="00C02AD8" w:rsidRPr="002136EC" w:rsidRDefault="006204DC" w:rsidP="00972B0B">
      <w:pPr>
        <w:widowControl w:val="0"/>
        <w:tabs>
          <w:tab w:val="left" w:pos="993"/>
        </w:tabs>
        <w:rPr>
          <w:rFonts w:asciiTheme="minorHAnsi" w:hAnsiTheme="minorHAnsi" w:cstheme="minorHAnsi"/>
          <w:bCs/>
        </w:rPr>
      </w:pPr>
      <w:r w:rsidRPr="002136EC">
        <w:rPr>
          <w:rFonts w:asciiTheme="minorHAnsi" w:hAnsiTheme="minorHAnsi" w:cstheme="minorHAnsi"/>
          <w:bCs/>
        </w:rPr>
        <w:t>Annex 2</w:t>
      </w:r>
      <w:r w:rsidRPr="002136EC">
        <w:rPr>
          <w:rFonts w:asciiTheme="minorHAnsi" w:hAnsiTheme="minorHAnsi" w:cstheme="minorHAnsi"/>
          <w:bCs/>
        </w:rPr>
        <w:tab/>
      </w:r>
      <w:r w:rsidR="000D39C8" w:rsidRPr="002136EC">
        <w:rPr>
          <w:rFonts w:asciiTheme="minorHAnsi" w:hAnsiTheme="minorHAnsi" w:cstheme="minorHAnsi"/>
          <w:bCs/>
        </w:rPr>
        <w:t xml:space="preserve">Meeting </w:t>
      </w:r>
      <w:r w:rsidR="00760354" w:rsidRPr="002136EC">
        <w:rPr>
          <w:rFonts w:asciiTheme="minorHAnsi" w:hAnsiTheme="minorHAnsi" w:cstheme="minorHAnsi"/>
          <w:bCs/>
        </w:rPr>
        <w:t>s</w:t>
      </w:r>
      <w:r w:rsidR="000D39C8" w:rsidRPr="002136EC">
        <w:rPr>
          <w:rFonts w:asciiTheme="minorHAnsi" w:hAnsiTheme="minorHAnsi" w:cstheme="minorHAnsi"/>
          <w:bCs/>
        </w:rPr>
        <w:t>chedule</w:t>
      </w:r>
      <w:r w:rsidR="00760354" w:rsidRPr="002136EC">
        <w:rPr>
          <w:rFonts w:asciiTheme="minorHAnsi" w:hAnsiTheme="minorHAnsi" w:cstheme="minorHAnsi"/>
          <w:bCs/>
        </w:rPr>
        <w:t xml:space="preserve"> and persons met</w:t>
      </w:r>
      <w:r w:rsidR="00917D37" w:rsidRPr="002136EC">
        <w:rPr>
          <w:rFonts w:asciiTheme="minorHAnsi" w:hAnsiTheme="minorHAnsi" w:cstheme="minorHAnsi"/>
          <w:bCs/>
        </w:rPr>
        <w:tab/>
      </w:r>
    </w:p>
    <w:p w14:paraId="453747C8" w14:textId="26ED204A" w:rsidR="00C02AD8" w:rsidRPr="002136EC" w:rsidRDefault="006F76B1" w:rsidP="00972B0B">
      <w:pPr>
        <w:widowControl w:val="0"/>
        <w:tabs>
          <w:tab w:val="left" w:pos="993"/>
          <w:tab w:val="left" w:pos="1964"/>
        </w:tabs>
        <w:rPr>
          <w:rFonts w:asciiTheme="minorHAnsi" w:hAnsiTheme="minorHAnsi" w:cstheme="minorHAnsi"/>
        </w:rPr>
      </w:pPr>
      <w:r w:rsidRPr="002136EC">
        <w:rPr>
          <w:rFonts w:asciiTheme="minorHAnsi" w:hAnsiTheme="minorHAnsi" w:cstheme="minorHAnsi"/>
        </w:rPr>
        <w:t>Annex 3</w:t>
      </w:r>
      <w:r w:rsidRPr="002136EC">
        <w:rPr>
          <w:rFonts w:asciiTheme="minorHAnsi" w:hAnsiTheme="minorHAnsi" w:cstheme="minorHAnsi"/>
        </w:rPr>
        <w:tab/>
      </w:r>
      <w:r w:rsidR="000F711A" w:rsidRPr="002136EC">
        <w:rPr>
          <w:rFonts w:asciiTheme="minorHAnsi" w:hAnsiTheme="minorHAnsi" w:cstheme="minorHAnsi"/>
        </w:rPr>
        <w:t xml:space="preserve">Process </w:t>
      </w:r>
      <w:r w:rsidR="00760354" w:rsidRPr="002136EC">
        <w:rPr>
          <w:rFonts w:asciiTheme="minorHAnsi" w:hAnsiTheme="minorHAnsi" w:cstheme="minorHAnsi"/>
        </w:rPr>
        <w:t>action p</w:t>
      </w:r>
      <w:r w:rsidR="000F711A" w:rsidRPr="002136EC">
        <w:rPr>
          <w:rFonts w:asciiTheme="minorHAnsi" w:hAnsiTheme="minorHAnsi" w:cstheme="minorHAnsi"/>
        </w:rPr>
        <w:t>lan</w:t>
      </w:r>
      <w:r w:rsidR="00A60718" w:rsidRPr="002136EC">
        <w:rPr>
          <w:rFonts w:asciiTheme="minorHAnsi" w:hAnsiTheme="minorHAnsi" w:cstheme="minorHAnsi"/>
        </w:rPr>
        <w:t xml:space="preserve"> </w:t>
      </w:r>
      <w:r w:rsidR="009F3E99" w:rsidRPr="002136EC">
        <w:rPr>
          <w:rFonts w:asciiTheme="minorHAnsi" w:hAnsiTheme="minorHAnsi" w:cstheme="minorHAnsi"/>
        </w:rPr>
        <w:tab/>
      </w:r>
      <w:r w:rsidR="009F3E99" w:rsidRPr="002136EC">
        <w:rPr>
          <w:rFonts w:asciiTheme="minorHAnsi" w:hAnsiTheme="minorHAnsi" w:cstheme="minorHAnsi"/>
        </w:rPr>
        <w:tab/>
      </w:r>
      <w:r w:rsidR="00C44A2F" w:rsidRPr="002136EC">
        <w:rPr>
          <w:rFonts w:asciiTheme="minorHAnsi" w:hAnsiTheme="minorHAnsi" w:cstheme="minorHAnsi"/>
        </w:rPr>
        <w:tab/>
      </w:r>
    </w:p>
    <w:p w14:paraId="74C99CAB" w14:textId="5B407AAF" w:rsidR="00023BF6" w:rsidRPr="002136EC" w:rsidRDefault="00D612D3" w:rsidP="00972B0B">
      <w:pPr>
        <w:widowControl w:val="0"/>
        <w:tabs>
          <w:tab w:val="left" w:pos="993"/>
          <w:tab w:val="left" w:pos="1964"/>
        </w:tabs>
        <w:rPr>
          <w:rFonts w:asciiTheme="minorHAnsi" w:hAnsiTheme="minorHAnsi" w:cstheme="minorHAnsi"/>
        </w:rPr>
      </w:pPr>
      <w:r w:rsidRPr="002136EC">
        <w:rPr>
          <w:rFonts w:asciiTheme="minorHAnsi" w:hAnsiTheme="minorHAnsi" w:cstheme="minorHAnsi"/>
        </w:rPr>
        <w:t>Annex 4</w:t>
      </w:r>
      <w:r w:rsidR="000D39C8" w:rsidRPr="002136EC">
        <w:rPr>
          <w:rFonts w:asciiTheme="minorHAnsi" w:hAnsiTheme="minorHAnsi" w:cstheme="minorHAnsi"/>
        </w:rPr>
        <w:t xml:space="preserve"> </w:t>
      </w:r>
      <w:r w:rsidRPr="002136EC">
        <w:rPr>
          <w:rFonts w:asciiTheme="minorHAnsi" w:hAnsiTheme="minorHAnsi" w:cstheme="minorHAnsi"/>
        </w:rPr>
        <w:tab/>
      </w:r>
      <w:r w:rsidR="00407F6E" w:rsidRPr="002136EC">
        <w:rPr>
          <w:rFonts w:asciiTheme="minorHAnsi" w:hAnsiTheme="minorHAnsi" w:cstheme="minorHAnsi"/>
          <w:bCs/>
        </w:rPr>
        <w:t>Terms of Reference</w:t>
      </w:r>
      <w:r w:rsidR="0040541C" w:rsidRPr="002136EC">
        <w:rPr>
          <w:rFonts w:asciiTheme="minorHAnsi" w:hAnsiTheme="minorHAnsi" w:cstheme="minorHAnsi"/>
        </w:rPr>
        <w:tab/>
      </w:r>
    </w:p>
    <w:p w14:paraId="758C443A" w14:textId="005F84F0" w:rsidR="0040541C" w:rsidRPr="00525951" w:rsidRDefault="00023BF6" w:rsidP="00B136F6">
      <w:pPr>
        <w:widowControl w:val="0"/>
        <w:tabs>
          <w:tab w:val="left" w:pos="993"/>
          <w:tab w:val="left" w:pos="1964"/>
        </w:tabs>
        <w:rPr>
          <w:rFonts w:asciiTheme="minorHAnsi" w:hAnsiTheme="minorHAnsi" w:cstheme="minorHAnsi"/>
          <w:iCs/>
        </w:rPr>
      </w:pPr>
      <w:r w:rsidRPr="00525951">
        <w:rPr>
          <w:rFonts w:asciiTheme="minorHAnsi" w:hAnsiTheme="minorHAnsi" w:cstheme="minorHAnsi"/>
          <w:iCs/>
        </w:rPr>
        <w:t>Annex 5</w:t>
      </w:r>
      <w:r w:rsidRPr="00525951">
        <w:rPr>
          <w:rFonts w:asciiTheme="minorHAnsi" w:hAnsiTheme="minorHAnsi" w:cstheme="minorHAnsi"/>
          <w:iCs/>
        </w:rPr>
        <w:tab/>
      </w:r>
      <w:r w:rsidR="00685857" w:rsidRPr="00525951">
        <w:rPr>
          <w:rFonts w:asciiTheme="minorHAnsi" w:hAnsiTheme="minorHAnsi" w:cstheme="minorHAnsi"/>
          <w:iCs/>
        </w:rPr>
        <w:t>A</w:t>
      </w:r>
      <w:r w:rsidR="001F33CE" w:rsidRPr="00525951">
        <w:rPr>
          <w:rFonts w:asciiTheme="minorHAnsi" w:hAnsiTheme="minorHAnsi" w:cstheme="minorHAnsi"/>
          <w:iCs/>
        </w:rPr>
        <w:t>dditional annexes as relevant</w:t>
      </w:r>
      <w:r w:rsidR="0040541C" w:rsidRPr="00525951">
        <w:rPr>
          <w:rFonts w:asciiTheme="minorHAnsi" w:hAnsiTheme="minorHAnsi" w:cstheme="minorHAnsi"/>
          <w:iCs/>
        </w:rPr>
        <w:tab/>
      </w:r>
      <w:r w:rsidR="0040541C" w:rsidRPr="00525951">
        <w:rPr>
          <w:rFonts w:asciiTheme="minorHAnsi" w:hAnsiTheme="minorHAnsi" w:cstheme="minorHAnsi"/>
          <w:bCs/>
          <w:iCs/>
        </w:rPr>
        <w:tab/>
      </w:r>
      <w:r w:rsidR="0040541C" w:rsidRPr="00525951">
        <w:rPr>
          <w:rFonts w:asciiTheme="minorHAnsi" w:hAnsiTheme="minorHAnsi" w:cstheme="minorHAnsi"/>
          <w:bCs/>
          <w:iCs/>
        </w:rPr>
        <w:tab/>
      </w:r>
      <w:r w:rsidR="0040541C" w:rsidRPr="00525951">
        <w:rPr>
          <w:rFonts w:asciiTheme="minorHAnsi" w:hAnsiTheme="minorHAnsi" w:cstheme="minorHAnsi"/>
          <w:bCs/>
          <w:iCs/>
        </w:rPr>
        <w:tab/>
      </w:r>
      <w:r w:rsidR="0040541C" w:rsidRPr="00525951">
        <w:rPr>
          <w:rFonts w:asciiTheme="minorHAnsi" w:hAnsiTheme="minorHAnsi" w:cstheme="minorHAnsi"/>
          <w:bCs/>
          <w:iCs/>
        </w:rPr>
        <w:tab/>
      </w:r>
    </w:p>
    <w:p w14:paraId="17AAACBE" w14:textId="561E7B2D" w:rsidR="00FC2C69" w:rsidRPr="002136EC" w:rsidRDefault="00FC2C69" w:rsidP="004B1B20">
      <w:pPr>
        <w:widowControl w:val="0"/>
        <w:tabs>
          <w:tab w:val="left" w:pos="993"/>
        </w:tabs>
        <w:rPr>
          <w:rFonts w:asciiTheme="minorHAnsi" w:hAnsiTheme="minorHAnsi" w:cstheme="minorHAnsi"/>
          <w:bCs/>
          <w:i/>
        </w:rPr>
      </w:pPr>
      <w:r w:rsidRPr="002136EC">
        <w:rPr>
          <w:rFonts w:asciiTheme="minorHAnsi" w:hAnsiTheme="minorHAnsi" w:cstheme="minorHAnsi"/>
        </w:rPr>
        <w:br w:type="page"/>
      </w:r>
    </w:p>
    <w:p w14:paraId="2006AB21" w14:textId="170D769B" w:rsidR="00AD38E8" w:rsidRPr="002136EC" w:rsidRDefault="00FC2C69" w:rsidP="00105337">
      <w:pPr>
        <w:widowControl w:val="0"/>
        <w:rPr>
          <w:rFonts w:asciiTheme="minorHAnsi" w:hAnsiTheme="minorHAnsi" w:cstheme="minorHAnsi"/>
          <w:sz w:val="28"/>
        </w:rPr>
      </w:pPr>
      <w:r w:rsidRPr="002136EC">
        <w:rPr>
          <w:rFonts w:asciiTheme="minorHAnsi" w:hAnsiTheme="minorHAnsi" w:cstheme="minorHAnsi"/>
          <w:b/>
          <w:sz w:val="28"/>
        </w:rPr>
        <w:lastRenderedPageBreak/>
        <w:t>EXECUTIVE SUMMARY</w:t>
      </w:r>
      <w:r w:rsidR="00B87118" w:rsidRPr="002136EC">
        <w:rPr>
          <w:rFonts w:asciiTheme="minorHAnsi" w:hAnsiTheme="minorHAnsi" w:cstheme="minorHAnsi"/>
          <w:b/>
          <w:sz w:val="28"/>
        </w:rPr>
        <w:t xml:space="preserve"> </w:t>
      </w:r>
      <w:r w:rsidR="00B87118" w:rsidRPr="002136EC">
        <w:rPr>
          <w:rFonts w:asciiTheme="minorHAnsi" w:hAnsiTheme="minorHAnsi" w:cstheme="minorHAnsi"/>
          <w:i/>
          <w:sz w:val="28"/>
        </w:rPr>
        <w:t>[</w:t>
      </w:r>
      <w:r w:rsidR="00C921B8" w:rsidRPr="002136EC">
        <w:rPr>
          <w:rFonts w:asciiTheme="minorHAnsi" w:hAnsiTheme="minorHAnsi" w:cstheme="minorHAnsi"/>
          <w:i/>
          <w:sz w:val="28"/>
        </w:rPr>
        <w:t xml:space="preserve">max. </w:t>
      </w:r>
      <w:r w:rsidR="00B87118" w:rsidRPr="002136EC">
        <w:rPr>
          <w:rFonts w:asciiTheme="minorHAnsi" w:hAnsiTheme="minorHAnsi" w:cstheme="minorHAnsi"/>
          <w:i/>
          <w:sz w:val="28"/>
        </w:rPr>
        <w:t>2 pages]</w:t>
      </w:r>
    </w:p>
    <w:p w14:paraId="45DFFC87" w14:textId="77777777" w:rsidR="00105337" w:rsidRPr="002136EC" w:rsidRDefault="00105337" w:rsidP="00A45AA4">
      <w:pPr>
        <w:widowControl w:val="0"/>
        <w:spacing w:line="120" w:lineRule="auto"/>
        <w:rPr>
          <w:rFonts w:asciiTheme="minorHAnsi" w:hAnsiTheme="minorHAnsi" w:cstheme="minorHAnsi"/>
          <w:b/>
          <w:sz w:val="28"/>
        </w:rPr>
      </w:pPr>
    </w:p>
    <w:p w14:paraId="432CF3C0" w14:textId="77777777" w:rsidR="00404EC6" w:rsidRPr="002136EC" w:rsidRDefault="00404EC6" w:rsidP="00404EC6">
      <w:pPr>
        <w:rPr>
          <w:rFonts w:asciiTheme="minorHAnsi" w:hAnsiTheme="minorHAnsi" w:cstheme="minorHAnsi"/>
          <w:sz w:val="28"/>
        </w:rPr>
      </w:pPr>
    </w:p>
    <w:p w14:paraId="5FB7BAD8" w14:textId="77777777" w:rsidR="00FC7F3A" w:rsidRPr="002136EC" w:rsidRDefault="00FC7F3A" w:rsidP="00F803D3">
      <w:pPr>
        <w:rPr>
          <w:rFonts w:asciiTheme="minorHAnsi" w:hAnsiTheme="minorHAnsi" w:cstheme="minorHAnsi"/>
        </w:rPr>
      </w:pPr>
    </w:p>
    <w:p w14:paraId="2687DCBE" w14:textId="77777777" w:rsidR="00FC7F3A" w:rsidRPr="002136EC" w:rsidRDefault="00FC7F3A" w:rsidP="00F803D3">
      <w:pPr>
        <w:rPr>
          <w:rFonts w:asciiTheme="minorHAnsi" w:hAnsiTheme="minorHAnsi" w:cstheme="minorHAnsi"/>
        </w:rPr>
      </w:pPr>
    </w:p>
    <w:p w14:paraId="452C2A8F" w14:textId="77777777" w:rsidR="00FC7F3A" w:rsidRPr="002136EC" w:rsidRDefault="00FC7F3A" w:rsidP="00F803D3">
      <w:pPr>
        <w:rPr>
          <w:rFonts w:asciiTheme="minorHAnsi" w:hAnsiTheme="minorHAnsi" w:cstheme="minorHAnsi"/>
        </w:rPr>
      </w:pPr>
    </w:p>
    <w:p w14:paraId="6F8536F7" w14:textId="77777777" w:rsidR="00FC7F3A" w:rsidRPr="002136EC" w:rsidRDefault="00FC7F3A" w:rsidP="00F803D3">
      <w:pPr>
        <w:rPr>
          <w:rFonts w:asciiTheme="minorHAnsi" w:hAnsiTheme="minorHAnsi" w:cstheme="minorHAnsi"/>
        </w:rPr>
      </w:pPr>
    </w:p>
    <w:p w14:paraId="74C3C3C8" w14:textId="77777777" w:rsidR="00FC7F3A" w:rsidRPr="002136EC" w:rsidRDefault="00FC7F3A" w:rsidP="00F803D3">
      <w:pPr>
        <w:rPr>
          <w:rFonts w:asciiTheme="minorHAnsi" w:hAnsiTheme="minorHAnsi" w:cstheme="minorHAnsi"/>
        </w:rPr>
      </w:pPr>
    </w:p>
    <w:p w14:paraId="153AB856" w14:textId="77777777" w:rsidR="00FC7F3A" w:rsidRPr="002136EC" w:rsidRDefault="00FC7F3A" w:rsidP="00F803D3">
      <w:pPr>
        <w:rPr>
          <w:rFonts w:asciiTheme="minorHAnsi" w:hAnsiTheme="minorHAnsi" w:cstheme="minorHAnsi"/>
        </w:rPr>
      </w:pPr>
    </w:p>
    <w:p w14:paraId="7380D5F3" w14:textId="77777777" w:rsidR="00FC7F3A" w:rsidRPr="002136EC" w:rsidRDefault="00FC7F3A" w:rsidP="00F803D3">
      <w:pPr>
        <w:rPr>
          <w:rFonts w:asciiTheme="minorHAnsi" w:hAnsiTheme="minorHAnsi" w:cstheme="minorHAnsi"/>
        </w:rPr>
      </w:pPr>
    </w:p>
    <w:p w14:paraId="309CB0CE" w14:textId="77777777" w:rsidR="00FC7F3A" w:rsidRPr="002136EC" w:rsidRDefault="00FC7F3A" w:rsidP="00F803D3">
      <w:pPr>
        <w:rPr>
          <w:rFonts w:asciiTheme="minorHAnsi" w:hAnsiTheme="minorHAnsi" w:cstheme="minorHAnsi"/>
        </w:rPr>
        <w:sectPr w:rsidR="00FC7F3A" w:rsidRPr="002136EC" w:rsidSect="00FC05DB">
          <w:headerReference w:type="default" r:id="rId8"/>
          <w:footerReference w:type="default" r:id="rId9"/>
          <w:pgSz w:w="11906" w:h="16838" w:code="9"/>
          <w:pgMar w:top="1418" w:right="1416" w:bottom="1304" w:left="1418" w:header="709" w:footer="768" w:gutter="0"/>
          <w:pgNumType w:fmt="lowerRoman" w:start="1"/>
          <w:cols w:space="720"/>
          <w:titlePg/>
          <w:docGrid w:linePitch="360"/>
        </w:sectPr>
      </w:pPr>
    </w:p>
    <w:p w14:paraId="1AB3B3B4" w14:textId="5E137E95" w:rsidR="00302F67" w:rsidRPr="002136EC" w:rsidRDefault="00F12F09" w:rsidP="001553E8">
      <w:pPr>
        <w:pStyle w:val="Overskrift1"/>
        <w:rPr>
          <w:rFonts w:asciiTheme="minorHAnsi" w:hAnsiTheme="minorHAnsi" w:cstheme="minorHAnsi"/>
          <w:szCs w:val="22"/>
        </w:rPr>
      </w:pPr>
      <w:bookmarkStart w:id="0" w:name="_Toc216959362"/>
      <w:r w:rsidRPr="002136EC">
        <w:rPr>
          <w:rFonts w:asciiTheme="minorHAnsi" w:hAnsiTheme="minorHAnsi" w:cstheme="minorHAnsi"/>
          <w:szCs w:val="22"/>
        </w:rPr>
        <w:lastRenderedPageBreak/>
        <w:t>Introduction</w:t>
      </w:r>
      <w:bookmarkEnd w:id="0"/>
      <w:r w:rsidR="00F01327" w:rsidRPr="002136EC">
        <w:rPr>
          <w:rFonts w:asciiTheme="minorHAnsi" w:hAnsiTheme="minorHAnsi" w:cstheme="minorHAnsi"/>
          <w:szCs w:val="22"/>
        </w:rPr>
        <w:t xml:space="preserve"> </w:t>
      </w:r>
      <w:r w:rsidR="00B165C5" w:rsidRPr="00B165C5">
        <w:rPr>
          <w:rFonts w:asciiTheme="minorHAnsi" w:hAnsiTheme="minorHAnsi" w:cstheme="minorHAnsi"/>
          <w:b w:val="0"/>
          <w:bCs w:val="0"/>
          <w:i/>
          <w:iCs/>
          <w:szCs w:val="22"/>
        </w:rPr>
        <w:t>[adjust if conducted as desk appraisal]</w:t>
      </w:r>
    </w:p>
    <w:p w14:paraId="55948650" w14:textId="6A0810A0" w:rsidR="00B0314F" w:rsidRPr="002136EC" w:rsidRDefault="00B0314F" w:rsidP="00B0314F">
      <w:pPr>
        <w:rPr>
          <w:rFonts w:asciiTheme="minorHAnsi" w:hAnsiTheme="minorHAnsi" w:cstheme="minorHAnsi"/>
          <w:sz w:val="22"/>
          <w:szCs w:val="22"/>
        </w:rPr>
      </w:pPr>
      <w:r w:rsidRPr="002136EC">
        <w:rPr>
          <w:rFonts w:asciiTheme="minorHAnsi" w:hAnsiTheme="minorHAnsi" w:cstheme="minorHAnsi"/>
          <w:sz w:val="22"/>
          <w:szCs w:val="22"/>
        </w:rPr>
        <w:t xml:space="preserve">The appraisal of the proposed </w:t>
      </w:r>
      <w:r w:rsidR="00FD6A29" w:rsidRPr="002136EC">
        <w:rPr>
          <w:rFonts w:asciiTheme="minorHAnsi" w:hAnsiTheme="minorHAnsi" w:cstheme="minorHAnsi"/>
          <w:sz w:val="22"/>
          <w:szCs w:val="22"/>
        </w:rPr>
        <w:t>stand-alone project</w:t>
      </w:r>
      <w:r w:rsidRPr="002136EC">
        <w:rPr>
          <w:rFonts w:asciiTheme="minorHAnsi" w:hAnsiTheme="minorHAnsi" w:cstheme="minorHAnsi"/>
          <w:sz w:val="22"/>
          <w:szCs w:val="22"/>
        </w:rPr>
        <w:t xml:space="preserve"> </w:t>
      </w:r>
      <w:r w:rsidR="008B4070" w:rsidRPr="002136EC">
        <w:rPr>
          <w:rFonts w:asciiTheme="minorHAnsi" w:hAnsiTheme="minorHAnsi" w:cstheme="minorHAnsi"/>
          <w:i/>
          <w:sz w:val="22"/>
          <w:szCs w:val="22"/>
        </w:rPr>
        <w:t>[</w:t>
      </w:r>
      <w:r w:rsidR="00B901B6" w:rsidRPr="002136EC">
        <w:rPr>
          <w:rFonts w:asciiTheme="minorHAnsi" w:hAnsiTheme="minorHAnsi" w:cstheme="minorHAnsi"/>
          <w:i/>
          <w:sz w:val="22"/>
          <w:szCs w:val="22"/>
        </w:rPr>
        <w:t>t</w:t>
      </w:r>
      <w:r w:rsidRPr="002136EC">
        <w:rPr>
          <w:rFonts w:asciiTheme="minorHAnsi" w:hAnsiTheme="minorHAnsi" w:cstheme="minorHAnsi"/>
          <w:i/>
          <w:sz w:val="22"/>
          <w:szCs w:val="22"/>
        </w:rPr>
        <w:t xml:space="preserve">itle of </w:t>
      </w:r>
      <w:r w:rsidR="00FD6A29" w:rsidRPr="002136EC">
        <w:rPr>
          <w:rFonts w:asciiTheme="minorHAnsi" w:hAnsiTheme="minorHAnsi" w:cstheme="minorHAnsi"/>
          <w:i/>
          <w:sz w:val="22"/>
          <w:szCs w:val="22"/>
        </w:rPr>
        <w:t>project</w:t>
      </w:r>
      <w:r w:rsidR="008B4070" w:rsidRPr="002136EC">
        <w:rPr>
          <w:rFonts w:asciiTheme="minorHAnsi" w:hAnsiTheme="minorHAnsi" w:cstheme="minorHAnsi"/>
          <w:i/>
          <w:sz w:val="22"/>
          <w:szCs w:val="22"/>
        </w:rPr>
        <w:t>]</w:t>
      </w:r>
      <w:r w:rsidRPr="002136EC">
        <w:rPr>
          <w:rFonts w:asciiTheme="minorHAnsi" w:hAnsiTheme="minorHAnsi" w:cstheme="minorHAnsi"/>
          <w:sz w:val="22"/>
          <w:szCs w:val="22"/>
        </w:rPr>
        <w:t xml:space="preserve"> was fielded in </w:t>
      </w:r>
      <w:r w:rsidR="008B4070" w:rsidRPr="002136EC">
        <w:rPr>
          <w:rFonts w:asciiTheme="minorHAnsi" w:hAnsiTheme="minorHAnsi" w:cstheme="minorHAnsi"/>
          <w:i/>
          <w:sz w:val="22"/>
          <w:szCs w:val="22"/>
        </w:rPr>
        <w:t>[</w:t>
      </w:r>
      <w:r w:rsidR="00B901B6" w:rsidRPr="002136EC">
        <w:rPr>
          <w:rFonts w:asciiTheme="minorHAnsi" w:hAnsiTheme="minorHAnsi" w:cstheme="minorHAnsi"/>
          <w:i/>
          <w:sz w:val="22"/>
          <w:szCs w:val="22"/>
        </w:rPr>
        <w:t>c</w:t>
      </w:r>
      <w:r w:rsidRPr="002136EC">
        <w:rPr>
          <w:rFonts w:asciiTheme="minorHAnsi" w:hAnsiTheme="minorHAnsi" w:cstheme="minorHAnsi"/>
          <w:i/>
          <w:sz w:val="22"/>
          <w:szCs w:val="22"/>
        </w:rPr>
        <w:t>ountry</w:t>
      </w:r>
      <w:r w:rsidR="008B4070" w:rsidRPr="002136EC">
        <w:rPr>
          <w:rFonts w:asciiTheme="minorHAnsi" w:hAnsiTheme="minorHAnsi" w:cstheme="minorHAnsi"/>
          <w:i/>
          <w:sz w:val="22"/>
          <w:szCs w:val="22"/>
        </w:rPr>
        <w:t>]</w:t>
      </w:r>
      <w:r w:rsidRPr="002136EC">
        <w:rPr>
          <w:rFonts w:asciiTheme="minorHAnsi" w:hAnsiTheme="minorHAnsi" w:cstheme="minorHAnsi"/>
          <w:sz w:val="22"/>
          <w:szCs w:val="22"/>
        </w:rPr>
        <w:t xml:space="preserve"> during </w:t>
      </w:r>
      <w:r w:rsidR="008B4070" w:rsidRPr="002136EC">
        <w:rPr>
          <w:rFonts w:asciiTheme="minorHAnsi" w:hAnsiTheme="minorHAnsi" w:cstheme="minorHAnsi"/>
          <w:i/>
          <w:sz w:val="22"/>
          <w:szCs w:val="22"/>
        </w:rPr>
        <w:t>[</w:t>
      </w:r>
      <w:r w:rsidRPr="002136EC">
        <w:rPr>
          <w:rFonts w:asciiTheme="minorHAnsi" w:hAnsiTheme="minorHAnsi" w:cstheme="minorHAnsi"/>
          <w:i/>
          <w:sz w:val="22"/>
          <w:szCs w:val="22"/>
        </w:rPr>
        <w:t>period</w:t>
      </w:r>
      <w:r w:rsidR="008B4070" w:rsidRPr="002136EC">
        <w:rPr>
          <w:rFonts w:asciiTheme="minorHAnsi" w:hAnsiTheme="minorHAnsi" w:cstheme="minorHAnsi"/>
          <w:i/>
          <w:sz w:val="22"/>
          <w:szCs w:val="22"/>
        </w:rPr>
        <w:t>]</w:t>
      </w:r>
      <w:r w:rsidRPr="002136EC">
        <w:rPr>
          <w:rFonts w:asciiTheme="minorHAnsi" w:hAnsiTheme="minorHAnsi" w:cstheme="minorHAnsi"/>
          <w:sz w:val="22"/>
          <w:szCs w:val="22"/>
        </w:rPr>
        <w:t xml:space="preserve"> with the aim of providing an independent assessment and quality assurance of the design and documentation of the </w:t>
      </w:r>
      <w:r w:rsidR="00FD6A29" w:rsidRPr="002136EC">
        <w:rPr>
          <w:rFonts w:asciiTheme="minorHAnsi" w:hAnsiTheme="minorHAnsi" w:cstheme="minorHAnsi"/>
          <w:sz w:val="22"/>
          <w:szCs w:val="22"/>
        </w:rPr>
        <w:t>project</w:t>
      </w:r>
      <w:r w:rsidRPr="002136EC">
        <w:rPr>
          <w:rFonts w:asciiTheme="minorHAnsi" w:hAnsiTheme="minorHAnsi" w:cstheme="minorHAnsi"/>
          <w:sz w:val="22"/>
          <w:szCs w:val="22"/>
        </w:rPr>
        <w:t xml:space="preserve"> in accordance with </w:t>
      </w:r>
      <w:r w:rsidR="00407F6E" w:rsidRPr="002136EC">
        <w:rPr>
          <w:rFonts w:asciiTheme="minorHAnsi" w:hAnsiTheme="minorHAnsi" w:cstheme="minorHAnsi"/>
          <w:sz w:val="22"/>
          <w:szCs w:val="22"/>
        </w:rPr>
        <w:t xml:space="preserve">the </w:t>
      </w:r>
      <w:r w:rsidRPr="002136EC">
        <w:rPr>
          <w:rFonts w:asciiTheme="minorHAnsi" w:hAnsiTheme="minorHAnsi" w:cstheme="minorHAnsi"/>
          <w:sz w:val="22"/>
          <w:szCs w:val="22"/>
        </w:rPr>
        <w:t>Aid Management Guidelines</w:t>
      </w:r>
      <w:r w:rsidR="008B4070" w:rsidRPr="002136EC">
        <w:rPr>
          <w:rFonts w:asciiTheme="minorHAnsi" w:hAnsiTheme="minorHAnsi" w:cstheme="minorHAnsi"/>
          <w:sz w:val="22"/>
          <w:szCs w:val="22"/>
        </w:rPr>
        <w:t xml:space="preserve"> (AMG)</w:t>
      </w:r>
      <w:r w:rsidR="008E388A" w:rsidRPr="002136EC">
        <w:rPr>
          <w:rFonts w:asciiTheme="minorHAnsi" w:hAnsiTheme="minorHAnsi" w:cstheme="minorHAnsi"/>
          <w:sz w:val="22"/>
          <w:szCs w:val="22"/>
        </w:rPr>
        <w:t>.</w:t>
      </w:r>
      <w:r w:rsidR="00CA2D7B" w:rsidRPr="002136EC">
        <w:rPr>
          <w:rFonts w:asciiTheme="minorHAnsi" w:hAnsiTheme="minorHAnsi" w:cstheme="minorHAnsi"/>
          <w:sz w:val="22"/>
          <w:szCs w:val="22"/>
        </w:rPr>
        <w:t xml:space="preserve"> See Terms of Reference (ToR) in </w:t>
      </w:r>
      <w:r w:rsidR="008E388A" w:rsidRPr="002136EC">
        <w:rPr>
          <w:rFonts w:asciiTheme="minorHAnsi" w:hAnsiTheme="minorHAnsi" w:cstheme="minorHAnsi"/>
          <w:sz w:val="22"/>
          <w:szCs w:val="22"/>
        </w:rPr>
        <w:t>A</w:t>
      </w:r>
      <w:r w:rsidR="00CA2D7B" w:rsidRPr="002136EC">
        <w:rPr>
          <w:rFonts w:asciiTheme="minorHAnsi" w:hAnsiTheme="minorHAnsi" w:cstheme="minorHAnsi"/>
          <w:sz w:val="22"/>
          <w:szCs w:val="22"/>
        </w:rPr>
        <w:t xml:space="preserve">nnex </w:t>
      </w:r>
      <w:r w:rsidR="00B165C5">
        <w:rPr>
          <w:rFonts w:asciiTheme="minorHAnsi" w:hAnsiTheme="minorHAnsi" w:cstheme="minorHAnsi"/>
          <w:sz w:val="22"/>
          <w:szCs w:val="22"/>
        </w:rPr>
        <w:t>3</w:t>
      </w:r>
      <w:r w:rsidR="00CA2D7B" w:rsidRPr="002136EC">
        <w:rPr>
          <w:rFonts w:asciiTheme="minorHAnsi" w:hAnsiTheme="minorHAnsi" w:cstheme="minorHAnsi"/>
          <w:sz w:val="22"/>
          <w:szCs w:val="22"/>
        </w:rPr>
        <w:t xml:space="preserve"> for further description of the scope of work of the appraisal.  </w:t>
      </w:r>
      <w:r w:rsidRPr="002136EC">
        <w:rPr>
          <w:rFonts w:asciiTheme="minorHAnsi" w:hAnsiTheme="minorHAnsi" w:cstheme="minorHAnsi"/>
          <w:sz w:val="22"/>
          <w:szCs w:val="22"/>
        </w:rPr>
        <w:t xml:space="preserve"> </w:t>
      </w:r>
    </w:p>
    <w:p w14:paraId="3DF190F7" w14:textId="77777777" w:rsidR="00B0314F" w:rsidRPr="002136EC" w:rsidRDefault="00B0314F" w:rsidP="00B0314F">
      <w:pPr>
        <w:widowControl w:val="0"/>
        <w:spacing w:line="120" w:lineRule="auto"/>
        <w:rPr>
          <w:rFonts w:asciiTheme="minorHAnsi" w:hAnsiTheme="minorHAnsi" w:cstheme="minorHAnsi"/>
          <w:b/>
          <w:sz w:val="22"/>
          <w:szCs w:val="22"/>
        </w:rPr>
      </w:pPr>
    </w:p>
    <w:p w14:paraId="77532EC4" w14:textId="609BD6AA" w:rsidR="00B0314F" w:rsidRPr="002136EC" w:rsidRDefault="00B0314F" w:rsidP="00B0314F">
      <w:pPr>
        <w:rPr>
          <w:rFonts w:asciiTheme="minorHAnsi" w:hAnsiTheme="minorHAnsi" w:cstheme="minorHAnsi"/>
          <w:sz w:val="22"/>
          <w:szCs w:val="22"/>
        </w:rPr>
      </w:pPr>
      <w:r w:rsidRPr="002136EC">
        <w:rPr>
          <w:rFonts w:asciiTheme="minorHAnsi" w:hAnsiTheme="minorHAnsi" w:cstheme="minorHAnsi"/>
          <w:sz w:val="22"/>
          <w:szCs w:val="22"/>
        </w:rPr>
        <w:t>The appraisal mission included field trips to</w:t>
      </w:r>
      <w:r w:rsidRPr="002136EC">
        <w:rPr>
          <w:rFonts w:asciiTheme="minorHAnsi" w:hAnsiTheme="minorHAnsi" w:cstheme="minorHAnsi"/>
          <w:i/>
          <w:iCs/>
          <w:sz w:val="22"/>
          <w:szCs w:val="22"/>
        </w:rPr>
        <w:t xml:space="preserve"> </w:t>
      </w:r>
      <w:r w:rsidR="008B4070" w:rsidRPr="002136EC">
        <w:rPr>
          <w:rFonts w:asciiTheme="minorHAnsi" w:hAnsiTheme="minorHAnsi" w:cstheme="minorHAnsi"/>
          <w:i/>
          <w:iCs/>
          <w:sz w:val="22"/>
          <w:szCs w:val="22"/>
        </w:rPr>
        <w:t>[…]</w:t>
      </w:r>
      <w:r w:rsidRPr="002136EC">
        <w:rPr>
          <w:rFonts w:asciiTheme="minorHAnsi" w:hAnsiTheme="minorHAnsi" w:cstheme="minorHAnsi"/>
          <w:sz w:val="22"/>
          <w:szCs w:val="22"/>
        </w:rPr>
        <w:t xml:space="preserve"> which </w:t>
      </w:r>
      <w:r w:rsidR="00D212BE" w:rsidRPr="002136EC">
        <w:rPr>
          <w:rFonts w:asciiTheme="minorHAnsi" w:hAnsiTheme="minorHAnsi" w:cstheme="minorHAnsi"/>
          <w:sz w:val="22"/>
          <w:szCs w:val="22"/>
        </w:rPr>
        <w:t xml:space="preserve">contributed to </w:t>
      </w:r>
      <w:r w:rsidRPr="002136EC">
        <w:rPr>
          <w:rFonts w:asciiTheme="minorHAnsi" w:hAnsiTheme="minorHAnsi" w:cstheme="minorHAnsi"/>
          <w:sz w:val="22"/>
          <w:szCs w:val="22"/>
        </w:rPr>
        <w:t xml:space="preserve">the work of the Appraisal Team (AT). During the mission, the AT met with key stakeholders </w:t>
      </w:r>
      <w:r w:rsidR="00B901B6" w:rsidRPr="002136EC">
        <w:rPr>
          <w:rFonts w:asciiTheme="minorHAnsi" w:hAnsiTheme="minorHAnsi" w:cstheme="minorHAnsi"/>
          <w:i/>
          <w:iCs/>
          <w:sz w:val="22"/>
          <w:szCs w:val="22"/>
        </w:rPr>
        <w:t>[…]</w:t>
      </w:r>
      <w:r w:rsidRPr="002136EC">
        <w:rPr>
          <w:rFonts w:asciiTheme="minorHAnsi" w:hAnsiTheme="minorHAnsi" w:cstheme="minorHAnsi"/>
          <w:sz w:val="22"/>
          <w:szCs w:val="22"/>
        </w:rPr>
        <w:t xml:space="preserve"> </w:t>
      </w:r>
      <w:r w:rsidR="00D212BE" w:rsidRPr="002136EC">
        <w:rPr>
          <w:rFonts w:asciiTheme="minorHAnsi" w:hAnsiTheme="minorHAnsi" w:cstheme="minorHAnsi"/>
          <w:sz w:val="22"/>
          <w:szCs w:val="22"/>
        </w:rPr>
        <w:t xml:space="preserve">(See list of persons met in </w:t>
      </w:r>
      <w:r w:rsidR="00A116EB" w:rsidRPr="002136EC">
        <w:rPr>
          <w:rFonts w:asciiTheme="minorHAnsi" w:hAnsiTheme="minorHAnsi" w:cstheme="minorHAnsi"/>
          <w:sz w:val="22"/>
          <w:szCs w:val="22"/>
        </w:rPr>
        <w:t>A</w:t>
      </w:r>
      <w:r w:rsidR="00D212BE" w:rsidRPr="002136EC">
        <w:rPr>
          <w:rFonts w:asciiTheme="minorHAnsi" w:hAnsiTheme="minorHAnsi" w:cstheme="minorHAnsi"/>
          <w:sz w:val="22"/>
          <w:szCs w:val="22"/>
        </w:rPr>
        <w:t xml:space="preserve">nnex 2). The </w:t>
      </w:r>
      <w:r w:rsidR="00CA2D7B" w:rsidRPr="002136EC">
        <w:rPr>
          <w:rFonts w:asciiTheme="minorHAnsi" w:hAnsiTheme="minorHAnsi" w:cstheme="minorHAnsi"/>
          <w:sz w:val="22"/>
          <w:szCs w:val="22"/>
        </w:rPr>
        <w:t xml:space="preserve">appraisal was carried out by </w:t>
      </w:r>
      <w:r w:rsidR="00D212BE" w:rsidRPr="002136EC">
        <w:rPr>
          <w:rFonts w:asciiTheme="minorHAnsi" w:hAnsiTheme="minorHAnsi" w:cstheme="minorHAnsi"/>
          <w:i/>
          <w:sz w:val="22"/>
          <w:szCs w:val="22"/>
        </w:rPr>
        <w:t>[names and designations of team members].</w:t>
      </w:r>
      <w:r w:rsidR="00D212BE" w:rsidRPr="002136EC">
        <w:rPr>
          <w:rFonts w:asciiTheme="minorHAnsi" w:hAnsiTheme="minorHAnsi" w:cstheme="minorHAnsi"/>
          <w:sz w:val="22"/>
          <w:szCs w:val="22"/>
        </w:rPr>
        <w:t xml:space="preserve"> </w:t>
      </w:r>
      <w:r w:rsidRPr="002136EC">
        <w:rPr>
          <w:rFonts w:asciiTheme="minorHAnsi" w:hAnsiTheme="minorHAnsi" w:cstheme="minorHAnsi"/>
          <w:sz w:val="22"/>
          <w:szCs w:val="22"/>
        </w:rPr>
        <w:t>The AT would like to express its thanks to everyone met during the assignment, for allocating their valuable time for and sharing their knowledge and experience with the team.</w:t>
      </w:r>
    </w:p>
    <w:p w14:paraId="4D3609A4" w14:textId="77777777" w:rsidR="00B0314F" w:rsidRPr="002136EC" w:rsidRDefault="00B0314F" w:rsidP="00B0314F">
      <w:pPr>
        <w:widowControl w:val="0"/>
        <w:spacing w:line="120" w:lineRule="auto"/>
        <w:rPr>
          <w:rFonts w:asciiTheme="minorHAnsi" w:hAnsiTheme="minorHAnsi" w:cstheme="minorHAnsi"/>
          <w:b/>
          <w:sz w:val="22"/>
          <w:szCs w:val="22"/>
        </w:rPr>
      </w:pPr>
    </w:p>
    <w:p w14:paraId="2D1CBCC2" w14:textId="14586A10" w:rsidR="00B0314F" w:rsidRPr="002136EC" w:rsidRDefault="00B0314F" w:rsidP="00B0314F">
      <w:pPr>
        <w:rPr>
          <w:rFonts w:asciiTheme="minorHAnsi" w:hAnsiTheme="minorHAnsi" w:cstheme="minorHAnsi"/>
          <w:sz w:val="22"/>
          <w:szCs w:val="22"/>
        </w:rPr>
      </w:pPr>
      <w:r w:rsidRPr="002136EC">
        <w:rPr>
          <w:rFonts w:asciiTheme="minorHAnsi" w:hAnsiTheme="minorHAnsi" w:cstheme="minorHAnsi"/>
          <w:sz w:val="22"/>
          <w:szCs w:val="22"/>
        </w:rPr>
        <w:t xml:space="preserve">This report presents the major findings and recommendations of the AT, based on the institutions and persons consulted during the visit and on the documents consulted prior to and during the visit. The proposals and recommendations provided in the report reflect the position of the AT alone. The views expressed may not necessarily be shared by the </w:t>
      </w:r>
      <w:r w:rsidR="0014505E" w:rsidRPr="002136EC">
        <w:rPr>
          <w:rFonts w:asciiTheme="minorHAnsi" w:hAnsiTheme="minorHAnsi" w:cstheme="minorHAnsi"/>
          <w:sz w:val="22"/>
          <w:szCs w:val="22"/>
        </w:rPr>
        <w:t>Management of the</w:t>
      </w:r>
      <w:r w:rsidR="00407F6E" w:rsidRPr="002136EC">
        <w:rPr>
          <w:rFonts w:asciiTheme="minorHAnsi" w:hAnsiTheme="minorHAnsi" w:cstheme="minorHAnsi"/>
          <w:sz w:val="22"/>
          <w:szCs w:val="22"/>
        </w:rPr>
        <w:t xml:space="preserve"> </w:t>
      </w:r>
      <w:r w:rsidRPr="002136EC">
        <w:rPr>
          <w:rFonts w:asciiTheme="minorHAnsi" w:hAnsiTheme="minorHAnsi" w:cstheme="minorHAnsi"/>
          <w:sz w:val="22"/>
          <w:szCs w:val="22"/>
        </w:rPr>
        <w:t>Ministry of Foreign Affairs</w:t>
      </w:r>
      <w:r w:rsidR="00407F6E" w:rsidRPr="002136EC">
        <w:rPr>
          <w:rFonts w:asciiTheme="minorHAnsi" w:hAnsiTheme="minorHAnsi" w:cstheme="minorHAnsi"/>
          <w:sz w:val="22"/>
          <w:szCs w:val="22"/>
        </w:rPr>
        <w:t xml:space="preserve"> of Denmark</w:t>
      </w:r>
      <w:r w:rsidRPr="002136EC">
        <w:rPr>
          <w:rFonts w:asciiTheme="minorHAnsi" w:hAnsiTheme="minorHAnsi" w:cstheme="minorHAnsi"/>
          <w:sz w:val="22"/>
          <w:szCs w:val="22"/>
        </w:rPr>
        <w:t xml:space="preserve"> or the Government of</w:t>
      </w:r>
      <w:r w:rsidR="00544208" w:rsidRPr="002136EC">
        <w:rPr>
          <w:rFonts w:asciiTheme="minorHAnsi" w:hAnsiTheme="minorHAnsi" w:cstheme="minorHAnsi"/>
          <w:sz w:val="22"/>
          <w:szCs w:val="22"/>
        </w:rPr>
        <w:t xml:space="preserve"> </w:t>
      </w:r>
      <w:r w:rsidR="00544208" w:rsidRPr="002136EC">
        <w:rPr>
          <w:rFonts w:asciiTheme="minorHAnsi" w:hAnsiTheme="minorHAnsi" w:cstheme="minorHAnsi"/>
          <w:i/>
          <w:iCs/>
          <w:sz w:val="22"/>
          <w:szCs w:val="22"/>
        </w:rPr>
        <w:t>[…]</w:t>
      </w:r>
      <w:r w:rsidRPr="002136EC">
        <w:rPr>
          <w:rFonts w:asciiTheme="minorHAnsi" w:hAnsiTheme="minorHAnsi" w:cstheme="minorHAnsi"/>
          <w:sz w:val="22"/>
          <w:szCs w:val="22"/>
        </w:rPr>
        <w:t>.</w:t>
      </w:r>
    </w:p>
    <w:p w14:paraId="37DEA614" w14:textId="77777777" w:rsidR="00DD508D" w:rsidRPr="002136EC" w:rsidRDefault="00DD508D" w:rsidP="00FB0204">
      <w:pPr>
        <w:rPr>
          <w:rFonts w:asciiTheme="minorHAnsi" w:hAnsiTheme="minorHAnsi" w:cstheme="minorHAnsi"/>
          <w:sz w:val="22"/>
          <w:szCs w:val="22"/>
        </w:rPr>
      </w:pPr>
    </w:p>
    <w:p w14:paraId="76A5A3DE" w14:textId="5A8CFBDD" w:rsidR="009101F2" w:rsidRDefault="009101F2" w:rsidP="009101F2">
      <w:pPr>
        <w:spacing w:line="276" w:lineRule="auto"/>
        <w:rPr>
          <w:rFonts w:asciiTheme="minorHAnsi" w:hAnsiTheme="minorHAnsi" w:cstheme="minorHAnsi"/>
          <w:i/>
          <w:iCs/>
          <w:sz w:val="22"/>
          <w:szCs w:val="22"/>
        </w:rPr>
      </w:pPr>
      <w:r w:rsidRPr="006B4735">
        <w:rPr>
          <w:rFonts w:asciiTheme="minorHAnsi" w:hAnsiTheme="minorHAnsi" w:cstheme="minorHAnsi"/>
          <w:i/>
          <w:iCs/>
          <w:sz w:val="22"/>
          <w:szCs w:val="22"/>
          <w:highlight w:val="yellow"/>
        </w:rPr>
        <w:t>[For pr</w:t>
      </w:r>
      <w:r>
        <w:rPr>
          <w:rFonts w:asciiTheme="minorHAnsi" w:hAnsiTheme="minorHAnsi" w:cstheme="minorHAnsi"/>
          <w:i/>
          <w:iCs/>
          <w:sz w:val="22"/>
          <w:szCs w:val="22"/>
          <w:highlight w:val="yellow"/>
        </w:rPr>
        <w:t xml:space="preserve">ojects </w:t>
      </w:r>
      <w:r w:rsidRPr="006B4735">
        <w:rPr>
          <w:rFonts w:asciiTheme="minorHAnsi" w:hAnsiTheme="minorHAnsi" w:cstheme="minorHAnsi"/>
          <w:i/>
          <w:iCs/>
          <w:sz w:val="22"/>
          <w:szCs w:val="22"/>
          <w:highlight w:val="yellow"/>
        </w:rPr>
        <w:t>subject to early appraisal and subsequent presentation to the External Panel</w:t>
      </w:r>
      <w:r>
        <w:rPr>
          <w:rFonts w:asciiTheme="minorHAnsi" w:hAnsiTheme="minorHAnsi" w:cstheme="minorHAnsi"/>
          <w:i/>
          <w:iCs/>
          <w:sz w:val="22"/>
          <w:szCs w:val="22"/>
          <w:highlight w:val="yellow"/>
        </w:rPr>
        <w:t xml:space="preserve"> – adjust as relevant</w:t>
      </w:r>
      <w:r w:rsidRPr="006B4735">
        <w:rPr>
          <w:rFonts w:asciiTheme="minorHAnsi" w:hAnsiTheme="minorHAnsi" w:cstheme="minorHAnsi"/>
          <w:i/>
          <w:iCs/>
          <w:sz w:val="22"/>
          <w:szCs w:val="22"/>
          <w:highlight w:val="yellow"/>
        </w:rPr>
        <w:t>]</w:t>
      </w:r>
      <w:r>
        <w:rPr>
          <w:rFonts w:asciiTheme="minorHAnsi" w:hAnsiTheme="minorHAnsi" w:cstheme="minorHAnsi"/>
          <w:i/>
          <w:iCs/>
          <w:sz w:val="22"/>
          <w:szCs w:val="22"/>
        </w:rPr>
        <w:t xml:space="preserve"> </w:t>
      </w:r>
    </w:p>
    <w:p w14:paraId="4B8C7BED" w14:textId="7661FB9C" w:rsidR="009101F2" w:rsidRDefault="009101F2" w:rsidP="009101F2">
      <w:pPr>
        <w:spacing w:after="60" w:line="276" w:lineRule="auto"/>
        <w:rPr>
          <w:rFonts w:asciiTheme="minorHAnsi" w:hAnsiTheme="minorHAnsi" w:cstheme="minorHAnsi"/>
          <w:sz w:val="22"/>
          <w:szCs w:val="22"/>
        </w:rPr>
      </w:pPr>
      <w:r w:rsidRPr="00F95BE7">
        <w:rPr>
          <w:rFonts w:asciiTheme="minorHAnsi" w:hAnsiTheme="minorHAnsi" w:cstheme="minorHAnsi"/>
          <w:sz w:val="22"/>
          <w:szCs w:val="22"/>
        </w:rPr>
        <w:t xml:space="preserve">The overall </w:t>
      </w:r>
      <w:r>
        <w:rPr>
          <w:rFonts w:asciiTheme="minorHAnsi" w:hAnsiTheme="minorHAnsi" w:cstheme="minorHAnsi"/>
          <w:sz w:val="22"/>
          <w:szCs w:val="22"/>
        </w:rPr>
        <w:t xml:space="preserve">assessment of the </w:t>
      </w:r>
      <w:r w:rsidR="002F1811">
        <w:rPr>
          <w:rFonts w:asciiTheme="minorHAnsi" w:hAnsiTheme="minorHAnsi" w:cstheme="minorHAnsi"/>
          <w:sz w:val="22"/>
          <w:szCs w:val="22"/>
        </w:rPr>
        <w:t xml:space="preserve">early </w:t>
      </w:r>
      <w:r w:rsidRPr="00F95BE7">
        <w:rPr>
          <w:rFonts w:asciiTheme="minorHAnsi" w:hAnsiTheme="minorHAnsi" w:cstheme="minorHAnsi"/>
          <w:sz w:val="22"/>
          <w:szCs w:val="22"/>
        </w:rPr>
        <w:t>appraisal is that the proposed pro</w:t>
      </w:r>
      <w:r>
        <w:rPr>
          <w:rFonts w:asciiTheme="minorHAnsi" w:hAnsiTheme="minorHAnsi" w:cstheme="minorHAnsi"/>
          <w:sz w:val="22"/>
          <w:szCs w:val="22"/>
        </w:rPr>
        <w:t>ject is</w:t>
      </w:r>
      <w:r w:rsidRPr="008A4C16">
        <w:rPr>
          <w:rFonts w:asciiTheme="minorHAnsi" w:hAnsiTheme="minorHAnsi" w:cstheme="minorHAnsi"/>
          <w:sz w:val="22"/>
          <w:szCs w:val="22"/>
        </w:rPr>
        <w:t xml:space="preserve"> feasible</w:t>
      </w:r>
      <w:r>
        <w:rPr>
          <w:rFonts w:asciiTheme="minorHAnsi" w:hAnsiTheme="minorHAnsi" w:cstheme="minorHAnsi"/>
          <w:sz w:val="22"/>
          <w:szCs w:val="22"/>
        </w:rPr>
        <w:t xml:space="preserve"> and that formulation may proceed taking the recommendations of the appraisal report into consideration.</w:t>
      </w:r>
      <w:r w:rsidRPr="00F95BE7">
        <w:rPr>
          <w:rFonts w:asciiTheme="minorHAnsi" w:hAnsiTheme="minorHAnsi" w:cstheme="minorHAnsi"/>
          <w:sz w:val="22"/>
          <w:szCs w:val="22"/>
        </w:rPr>
        <w:t xml:space="preserve"> </w:t>
      </w:r>
    </w:p>
    <w:p w14:paraId="677B0BBC" w14:textId="707732C9" w:rsidR="009101F2" w:rsidRPr="00375EE0" w:rsidRDefault="009101F2" w:rsidP="009101F2">
      <w:pPr>
        <w:spacing w:line="276" w:lineRule="auto"/>
        <w:rPr>
          <w:rFonts w:asciiTheme="minorHAnsi" w:hAnsiTheme="minorHAnsi" w:cstheme="minorHAnsi"/>
          <w:i/>
          <w:iCs/>
          <w:sz w:val="22"/>
          <w:szCs w:val="22"/>
        </w:rPr>
      </w:pPr>
      <w:r>
        <w:rPr>
          <w:rFonts w:asciiTheme="minorHAnsi" w:hAnsiTheme="minorHAnsi" w:cstheme="minorHAnsi"/>
          <w:i/>
          <w:iCs/>
          <w:sz w:val="22"/>
          <w:szCs w:val="22"/>
        </w:rPr>
        <w:t>Alternatively:</w:t>
      </w:r>
    </w:p>
    <w:p w14:paraId="61E17C7C" w14:textId="136C2764" w:rsidR="009101F2" w:rsidRPr="009101F2" w:rsidRDefault="009101F2" w:rsidP="009101F2">
      <w:pPr>
        <w:spacing w:line="276" w:lineRule="auto"/>
        <w:rPr>
          <w:rFonts w:asciiTheme="minorHAnsi" w:hAnsiTheme="minorHAnsi" w:cstheme="minorHAnsi"/>
          <w:iCs/>
          <w:sz w:val="22"/>
          <w:szCs w:val="22"/>
        </w:rPr>
      </w:pPr>
      <w:r w:rsidRPr="00F95BE7">
        <w:rPr>
          <w:rFonts w:asciiTheme="minorHAnsi" w:hAnsiTheme="minorHAnsi" w:cstheme="minorHAnsi"/>
          <w:sz w:val="22"/>
          <w:szCs w:val="22"/>
        </w:rPr>
        <w:t xml:space="preserve">The overall </w:t>
      </w:r>
      <w:r>
        <w:rPr>
          <w:rFonts w:asciiTheme="minorHAnsi" w:hAnsiTheme="minorHAnsi" w:cstheme="minorHAnsi"/>
          <w:sz w:val="22"/>
          <w:szCs w:val="22"/>
        </w:rPr>
        <w:t xml:space="preserve">assessment of the </w:t>
      </w:r>
      <w:r w:rsidR="002F1811">
        <w:rPr>
          <w:rFonts w:asciiTheme="minorHAnsi" w:hAnsiTheme="minorHAnsi" w:cstheme="minorHAnsi"/>
          <w:sz w:val="22"/>
          <w:szCs w:val="22"/>
        </w:rPr>
        <w:t xml:space="preserve">early </w:t>
      </w:r>
      <w:r w:rsidRPr="00F95BE7">
        <w:rPr>
          <w:rFonts w:asciiTheme="minorHAnsi" w:hAnsiTheme="minorHAnsi" w:cstheme="minorHAnsi"/>
          <w:sz w:val="22"/>
          <w:szCs w:val="22"/>
        </w:rPr>
        <w:t xml:space="preserve">appraisal </w:t>
      </w:r>
      <w:r w:rsidRPr="009101F2">
        <w:rPr>
          <w:rFonts w:asciiTheme="minorHAnsi" w:hAnsiTheme="minorHAnsi" w:cstheme="minorHAnsi"/>
          <w:sz w:val="22"/>
          <w:szCs w:val="22"/>
        </w:rPr>
        <w:t xml:space="preserve">is that </w:t>
      </w:r>
      <w:r>
        <w:rPr>
          <w:rFonts w:asciiTheme="minorHAnsi" w:hAnsiTheme="minorHAnsi" w:cstheme="minorHAnsi"/>
          <w:sz w:val="22"/>
          <w:szCs w:val="22"/>
        </w:rPr>
        <w:t>the</w:t>
      </w:r>
      <w:r w:rsidRPr="008A4C16">
        <w:rPr>
          <w:rFonts w:asciiTheme="minorHAnsi" w:hAnsiTheme="minorHAnsi" w:cstheme="minorHAnsi"/>
          <w:sz w:val="22"/>
          <w:szCs w:val="22"/>
        </w:rPr>
        <w:t xml:space="preserve"> project will </w:t>
      </w:r>
      <w:r>
        <w:rPr>
          <w:rFonts w:asciiTheme="minorHAnsi" w:hAnsiTheme="minorHAnsi" w:cstheme="minorHAnsi"/>
          <w:sz w:val="22"/>
          <w:szCs w:val="22"/>
        </w:rPr>
        <w:t xml:space="preserve">need </w:t>
      </w:r>
      <w:r w:rsidRPr="008A4C16">
        <w:rPr>
          <w:rFonts w:asciiTheme="minorHAnsi" w:eastAsiaTheme="minorHAnsi" w:hAnsiTheme="minorHAnsi" w:cstheme="minorHAnsi"/>
          <w:sz w:val="22"/>
          <w:szCs w:val="22"/>
          <w:lang w:eastAsia="en-US"/>
        </w:rPr>
        <w:t>thorough revision</w:t>
      </w:r>
      <w:r>
        <w:rPr>
          <w:rFonts w:asciiTheme="minorHAnsi" w:eastAsiaTheme="minorHAnsi" w:hAnsiTheme="minorHAnsi" w:cstheme="minorHAnsi"/>
          <w:sz w:val="22"/>
          <w:szCs w:val="22"/>
          <w:lang w:eastAsia="en-US"/>
        </w:rPr>
        <w:t xml:space="preserve">s during the subsequent formulation </w:t>
      </w:r>
      <w:r>
        <w:rPr>
          <w:rFonts w:asciiTheme="minorHAnsi" w:hAnsiTheme="minorHAnsi" w:cstheme="minorHAnsi"/>
          <w:sz w:val="22"/>
          <w:szCs w:val="22"/>
        </w:rPr>
        <w:t>taking the recommendations of the appraisal report into consideration</w:t>
      </w:r>
      <w:r w:rsidRPr="009101F2">
        <w:rPr>
          <w:rFonts w:asciiTheme="minorHAnsi" w:hAnsiTheme="minorHAnsi" w:cstheme="minorHAnsi"/>
          <w:sz w:val="22"/>
          <w:szCs w:val="22"/>
        </w:rPr>
        <w:t>;</w:t>
      </w:r>
      <w:r w:rsidRPr="002136EC">
        <w:rPr>
          <w:rFonts w:asciiTheme="minorHAnsi" w:hAnsiTheme="minorHAnsi" w:cstheme="minorHAnsi"/>
          <w:i/>
          <w:sz w:val="22"/>
          <w:szCs w:val="22"/>
        </w:rPr>
        <w:t xml:space="preserve"> or</w:t>
      </w:r>
      <w:r>
        <w:rPr>
          <w:rFonts w:asciiTheme="minorHAnsi" w:hAnsiTheme="minorHAnsi" w:cstheme="minorHAnsi"/>
          <w:i/>
          <w:sz w:val="22"/>
          <w:szCs w:val="22"/>
        </w:rPr>
        <w:t xml:space="preserve"> </w:t>
      </w:r>
      <w:r w:rsidRPr="009101F2">
        <w:rPr>
          <w:rFonts w:asciiTheme="minorHAnsi" w:hAnsiTheme="minorHAnsi" w:cstheme="minorHAnsi"/>
          <w:iCs/>
          <w:sz w:val="22"/>
          <w:szCs w:val="22"/>
        </w:rPr>
        <w:t>the project is considered not to be feasible</w:t>
      </w:r>
      <w:r>
        <w:rPr>
          <w:rFonts w:asciiTheme="minorHAnsi" w:hAnsiTheme="minorHAnsi" w:cstheme="minorHAnsi"/>
          <w:iCs/>
          <w:sz w:val="22"/>
          <w:szCs w:val="22"/>
        </w:rPr>
        <w:t>.</w:t>
      </w:r>
    </w:p>
    <w:p w14:paraId="6AE4CCC7" w14:textId="77777777" w:rsidR="009101F2" w:rsidRDefault="009101F2" w:rsidP="009101F2">
      <w:pPr>
        <w:spacing w:after="60" w:line="276" w:lineRule="auto"/>
        <w:rPr>
          <w:rFonts w:asciiTheme="minorHAnsi" w:hAnsiTheme="minorHAnsi" w:cstheme="minorHAnsi"/>
          <w:sz w:val="22"/>
          <w:szCs w:val="22"/>
        </w:rPr>
      </w:pPr>
    </w:p>
    <w:p w14:paraId="32BAF91F" w14:textId="1D73C2CB" w:rsidR="009101F2" w:rsidRDefault="009101F2" w:rsidP="009101F2">
      <w:pPr>
        <w:spacing w:line="276" w:lineRule="auto"/>
        <w:rPr>
          <w:rFonts w:asciiTheme="minorHAnsi" w:hAnsiTheme="minorHAnsi" w:cstheme="minorHAnsi"/>
          <w:i/>
          <w:iCs/>
          <w:sz w:val="22"/>
          <w:szCs w:val="22"/>
        </w:rPr>
      </w:pPr>
      <w:r w:rsidRPr="006B4735">
        <w:rPr>
          <w:rFonts w:asciiTheme="minorHAnsi" w:hAnsiTheme="minorHAnsi" w:cstheme="minorHAnsi"/>
          <w:i/>
          <w:iCs/>
          <w:sz w:val="22"/>
          <w:szCs w:val="22"/>
          <w:highlight w:val="yellow"/>
        </w:rPr>
        <w:t xml:space="preserve">[For </w:t>
      </w:r>
      <w:r>
        <w:rPr>
          <w:rFonts w:asciiTheme="minorHAnsi" w:hAnsiTheme="minorHAnsi" w:cstheme="minorHAnsi"/>
          <w:i/>
          <w:iCs/>
          <w:sz w:val="22"/>
          <w:szCs w:val="22"/>
          <w:highlight w:val="yellow"/>
        </w:rPr>
        <w:t>projects</w:t>
      </w:r>
      <w:r w:rsidRPr="006B4735">
        <w:rPr>
          <w:rFonts w:asciiTheme="minorHAnsi" w:hAnsiTheme="minorHAnsi" w:cstheme="minorHAnsi"/>
          <w:i/>
          <w:iCs/>
          <w:sz w:val="22"/>
          <w:szCs w:val="22"/>
          <w:highlight w:val="yellow"/>
        </w:rPr>
        <w:t xml:space="preserve"> that are</w:t>
      </w:r>
      <w:r>
        <w:rPr>
          <w:rFonts w:asciiTheme="minorHAnsi" w:hAnsiTheme="minorHAnsi" w:cstheme="minorHAnsi"/>
          <w:i/>
          <w:iCs/>
          <w:sz w:val="22"/>
          <w:szCs w:val="22"/>
          <w:highlight w:val="yellow"/>
        </w:rPr>
        <w:t xml:space="preserve"> subject to external appraisal and</w:t>
      </w:r>
      <w:r w:rsidRPr="006B4735">
        <w:rPr>
          <w:rFonts w:asciiTheme="minorHAnsi" w:hAnsiTheme="minorHAnsi" w:cstheme="minorHAnsi"/>
          <w:i/>
          <w:iCs/>
          <w:sz w:val="22"/>
          <w:szCs w:val="22"/>
          <w:highlight w:val="yellow"/>
        </w:rPr>
        <w:t xml:space="preserve"> not presented to the External Panel</w:t>
      </w:r>
      <w:r>
        <w:rPr>
          <w:rFonts w:asciiTheme="minorHAnsi" w:hAnsiTheme="minorHAnsi" w:cstheme="minorHAnsi"/>
          <w:i/>
          <w:iCs/>
          <w:sz w:val="22"/>
          <w:szCs w:val="22"/>
          <w:highlight w:val="yellow"/>
        </w:rPr>
        <w:t xml:space="preserve"> - adjust as relevant</w:t>
      </w:r>
      <w:r w:rsidRPr="006B4735">
        <w:rPr>
          <w:rFonts w:asciiTheme="minorHAnsi" w:hAnsiTheme="minorHAnsi" w:cstheme="minorHAnsi"/>
          <w:i/>
          <w:iCs/>
          <w:sz w:val="22"/>
          <w:szCs w:val="22"/>
          <w:highlight w:val="yellow"/>
        </w:rPr>
        <w:t>]</w:t>
      </w:r>
      <w:r>
        <w:rPr>
          <w:rFonts w:asciiTheme="minorHAnsi" w:hAnsiTheme="minorHAnsi" w:cstheme="minorHAnsi"/>
          <w:i/>
          <w:iCs/>
          <w:sz w:val="22"/>
          <w:szCs w:val="22"/>
        </w:rPr>
        <w:t xml:space="preserve"> </w:t>
      </w:r>
    </w:p>
    <w:p w14:paraId="49F3D89A" w14:textId="372FE239" w:rsidR="009101F2" w:rsidRDefault="009101F2" w:rsidP="009101F2">
      <w:pPr>
        <w:spacing w:after="60" w:line="276" w:lineRule="auto"/>
        <w:rPr>
          <w:rFonts w:asciiTheme="minorHAnsi" w:hAnsiTheme="minorHAnsi" w:cstheme="minorHAnsi"/>
          <w:i/>
          <w:sz w:val="22"/>
          <w:szCs w:val="22"/>
        </w:rPr>
      </w:pPr>
      <w:r w:rsidRPr="00F95BE7">
        <w:rPr>
          <w:rFonts w:asciiTheme="minorHAnsi" w:hAnsiTheme="minorHAnsi" w:cstheme="minorHAnsi"/>
          <w:sz w:val="22"/>
          <w:szCs w:val="22"/>
        </w:rPr>
        <w:t xml:space="preserve">The overall conclusion of the </w:t>
      </w:r>
      <w:r w:rsidR="002F1811">
        <w:rPr>
          <w:rFonts w:asciiTheme="minorHAnsi" w:hAnsiTheme="minorHAnsi" w:cstheme="minorHAnsi"/>
          <w:sz w:val="22"/>
          <w:szCs w:val="22"/>
        </w:rPr>
        <w:t xml:space="preserve">external </w:t>
      </w:r>
      <w:r w:rsidRPr="00F95BE7">
        <w:rPr>
          <w:rFonts w:asciiTheme="minorHAnsi" w:hAnsiTheme="minorHAnsi" w:cstheme="minorHAnsi"/>
          <w:sz w:val="22"/>
          <w:szCs w:val="22"/>
        </w:rPr>
        <w:t>appraisal is that the proposed pro</w:t>
      </w:r>
      <w:r>
        <w:rPr>
          <w:rFonts w:asciiTheme="minorHAnsi" w:hAnsiTheme="minorHAnsi" w:cstheme="minorHAnsi"/>
          <w:sz w:val="22"/>
          <w:szCs w:val="22"/>
        </w:rPr>
        <w:t>ject</w:t>
      </w:r>
      <w:r w:rsidRPr="00F95BE7">
        <w:rPr>
          <w:rFonts w:asciiTheme="minorHAnsi" w:hAnsiTheme="minorHAnsi" w:cstheme="minorHAnsi"/>
          <w:sz w:val="22"/>
          <w:szCs w:val="22"/>
        </w:rPr>
        <w:t xml:space="preserve"> </w:t>
      </w:r>
      <w:r w:rsidRPr="00661985">
        <w:rPr>
          <w:rFonts w:asciiTheme="minorHAnsi" w:hAnsiTheme="minorHAnsi" w:cstheme="minorHAnsi"/>
          <w:sz w:val="22"/>
          <w:szCs w:val="22"/>
        </w:rPr>
        <w:t xml:space="preserve">is recommended for </w:t>
      </w:r>
      <w:r w:rsidRPr="00661985">
        <w:rPr>
          <w:rFonts w:asciiTheme="minorHAnsi" w:eastAsiaTheme="minorHAnsi" w:hAnsiTheme="minorHAnsi" w:cstheme="minorHAnsi"/>
          <w:sz w:val="22"/>
          <w:szCs w:val="22"/>
          <w:lang w:eastAsia="en-US"/>
        </w:rPr>
        <w:t>approval with adjustments</w:t>
      </w:r>
      <w:r w:rsidRPr="00661985">
        <w:rPr>
          <w:rFonts w:asciiTheme="minorHAnsi" w:hAnsiTheme="minorHAnsi" w:cstheme="minorHAnsi"/>
          <w:sz w:val="22"/>
          <w:szCs w:val="22"/>
        </w:rPr>
        <w:t xml:space="preserve"> taking</w:t>
      </w:r>
      <w:r w:rsidRPr="00F95BE7">
        <w:rPr>
          <w:rFonts w:asciiTheme="minorHAnsi" w:hAnsiTheme="minorHAnsi" w:cstheme="minorHAnsi"/>
          <w:sz w:val="22"/>
          <w:szCs w:val="22"/>
        </w:rPr>
        <w:t xml:space="preserve"> the recommendations of th</w:t>
      </w:r>
      <w:r>
        <w:rPr>
          <w:rFonts w:asciiTheme="minorHAnsi" w:hAnsiTheme="minorHAnsi" w:cstheme="minorHAnsi"/>
          <w:sz w:val="22"/>
          <w:szCs w:val="22"/>
        </w:rPr>
        <w:t>e appraisal</w:t>
      </w:r>
      <w:r w:rsidRPr="00F95BE7">
        <w:rPr>
          <w:rFonts w:asciiTheme="minorHAnsi" w:hAnsiTheme="minorHAnsi" w:cstheme="minorHAnsi"/>
          <w:sz w:val="22"/>
          <w:szCs w:val="22"/>
        </w:rPr>
        <w:t xml:space="preserve"> report into consideration. </w:t>
      </w:r>
    </w:p>
    <w:p w14:paraId="2AC96A95" w14:textId="0FAE71BA" w:rsidR="009101F2" w:rsidRDefault="009101F2" w:rsidP="009101F2">
      <w:pPr>
        <w:spacing w:line="276" w:lineRule="auto"/>
        <w:rPr>
          <w:rFonts w:asciiTheme="minorHAnsi" w:hAnsiTheme="minorHAnsi" w:cstheme="minorHAnsi"/>
          <w:i/>
          <w:sz w:val="22"/>
          <w:szCs w:val="22"/>
        </w:rPr>
      </w:pPr>
      <w:r w:rsidRPr="00F95BE7">
        <w:rPr>
          <w:rFonts w:asciiTheme="minorHAnsi" w:hAnsiTheme="minorHAnsi" w:cstheme="minorHAnsi"/>
          <w:i/>
          <w:sz w:val="22"/>
          <w:szCs w:val="22"/>
        </w:rPr>
        <w:t xml:space="preserve">Alternatively: </w:t>
      </w:r>
    </w:p>
    <w:p w14:paraId="014B6816" w14:textId="430675B4" w:rsidR="00B87118" w:rsidRPr="002136EC" w:rsidRDefault="009101F2" w:rsidP="006C1B96">
      <w:pPr>
        <w:spacing w:line="276" w:lineRule="auto"/>
        <w:rPr>
          <w:rFonts w:asciiTheme="minorHAnsi" w:hAnsiTheme="minorHAnsi" w:cstheme="minorHAnsi"/>
          <w:i/>
          <w:sz w:val="22"/>
          <w:szCs w:val="22"/>
        </w:rPr>
      </w:pPr>
      <w:r w:rsidRPr="00F95BE7">
        <w:rPr>
          <w:rFonts w:asciiTheme="minorHAnsi" w:hAnsiTheme="minorHAnsi" w:cstheme="minorHAnsi"/>
          <w:sz w:val="22"/>
          <w:szCs w:val="22"/>
        </w:rPr>
        <w:t xml:space="preserve">The overall conclusion </w:t>
      </w:r>
      <w:r>
        <w:rPr>
          <w:rFonts w:asciiTheme="minorHAnsi" w:hAnsiTheme="minorHAnsi" w:cstheme="minorHAnsi"/>
          <w:sz w:val="22"/>
          <w:szCs w:val="22"/>
        </w:rPr>
        <w:t>of the</w:t>
      </w:r>
      <w:r w:rsidR="002F1811">
        <w:rPr>
          <w:rFonts w:asciiTheme="minorHAnsi" w:hAnsiTheme="minorHAnsi" w:cstheme="minorHAnsi"/>
          <w:sz w:val="22"/>
          <w:szCs w:val="22"/>
        </w:rPr>
        <w:t xml:space="preserve"> external</w:t>
      </w:r>
      <w:r>
        <w:rPr>
          <w:rFonts w:asciiTheme="minorHAnsi" w:hAnsiTheme="minorHAnsi" w:cstheme="minorHAnsi"/>
          <w:sz w:val="22"/>
          <w:szCs w:val="22"/>
        </w:rPr>
        <w:t xml:space="preserve"> </w:t>
      </w:r>
      <w:r w:rsidRPr="00F95BE7">
        <w:rPr>
          <w:rFonts w:asciiTheme="minorHAnsi" w:hAnsiTheme="minorHAnsi" w:cstheme="minorHAnsi"/>
          <w:sz w:val="22"/>
          <w:szCs w:val="22"/>
        </w:rPr>
        <w:t xml:space="preserve">appraisal </w:t>
      </w:r>
      <w:r w:rsidRPr="009101F2">
        <w:rPr>
          <w:rFonts w:asciiTheme="minorHAnsi" w:hAnsiTheme="minorHAnsi" w:cstheme="minorHAnsi"/>
          <w:sz w:val="22"/>
          <w:szCs w:val="22"/>
        </w:rPr>
        <w:t xml:space="preserve">is </w:t>
      </w:r>
      <w:r w:rsidRPr="008A4C16">
        <w:rPr>
          <w:rFonts w:asciiTheme="minorHAnsi" w:hAnsiTheme="minorHAnsi" w:cstheme="minorHAnsi"/>
          <w:sz w:val="22"/>
          <w:szCs w:val="22"/>
        </w:rPr>
        <w:t>that</w:t>
      </w:r>
      <w:r>
        <w:rPr>
          <w:rFonts w:asciiTheme="minorHAnsi" w:hAnsiTheme="minorHAnsi" w:cstheme="minorHAnsi"/>
          <w:sz w:val="22"/>
          <w:szCs w:val="22"/>
        </w:rPr>
        <w:t xml:space="preserve"> the</w:t>
      </w:r>
      <w:r w:rsidRPr="008A4C16">
        <w:rPr>
          <w:rFonts w:asciiTheme="minorHAnsi" w:hAnsiTheme="minorHAnsi" w:cstheme="minorHAnsi"/>
          <w:sz w:val="22"/>
          <w:szCs w:val="22"/>
        </w:rPr>
        <w:t xml:space="preserve"> project </w:t>
      </w:r>
      <w:r w:rsidR="006C1B96">
        <w:rPr>
          <w:rFonts w:asciiTheme="minorHAnsi" w:hAnsiTheme="minorHAnsi" w:cstheme="minorHAnsi"/>
          <w:sz w:val="22"/>
          <w:szCs w:val="22"/>
        </w:rPr>
        <w:t>is</w:t>
      </w:r>
      <w:r>
        <w:rPr>
          <w:rFonts w:asciiTheme="minorHAnsi" w:hAnsiTheme="minorHAnsi" w:cstheme="minorHAnsi"/>
          <w:sz w:val="22"/>
          <w:szCs w:val="22"/>
        </w:rPr>
        <w:t xml:space="preserve"> </w:t>
      </w:r>
      <w:r w:rsidRPr="00661985">
        <w:rPr>
          <w:rFonts w:asciiTheme="minorHAnsi" w:hAnsiTheme="minorHAnsi" w:cstheme="minorHAnsi"/>
          <w:iCs/>
          <w:sz w:val="22"/>
          <w:szCs w:val="22"/>
        </w:rPr>
        <w:t>not recommended for approval</w:t>
      </w:r>
      <w:r w:rsidRPr="00661985">
        <w:rPr>
          <w:rFonts w:asciiTheme="minorHAnsi" w:eastAsiaTheme="minorHAnsi" w:hAnsiTheme="minorHAnsi" w:cstheme="minorHAnsi"/>
          <w:iCs/>
          <w:sz w:val="22"/>
          <w:szCs w:val="22"/>
          <w:lang w:eastAsia="en-US"/>
        </w:rPr>
        <w:t xml:space="preserve"> </w:t>
      </w:r>
      <w:r>
        <w:rPr>
          <w:rFonts w:asciiTheme="minorHAnsi" w:eastAsiaTheme="minorHAnsi" w:hAnsiTheme="minorHAnsi" w:cstheme="minorHAnsi"/>
          <w:iCs/>
          <w:sz w:val="22"/>
          <w:szCs w:val="22"/>
          <w:lang w:eastAsia="en-US"/>
        </w:rPr>
        <w:t xml:space="preserve">before a </w:t>
      </w:r>
      <w:r w:rsidRPr="008A4C16">
        <w:rPr>
          <w:rFonts w:asciiTheme="minorHAnsi" w:eastAsiaTheme="minorHAnsi" w:hAnsiTheme="minorHAnsi" w:cstheme="minorHAnsi"/>
          <w:sz w:val="22"/>
          <w:szCs w:val="22"/>
          <w:lang w:eastAsia="en-US"/>
        </w:rPr>
        <w:t>thorough revision</w:t>
      </w:r>
      <w:r>
        <w:rPr>
          <w:rFonts w:asciiTheme="minorHAnsi" w:eastAsiaTheme="minorHAnsi" w:hAnsiTheme="minorHAnsi" w:cstheme="minorHAnsi"/>
          <w:sz w:val="22"/>
          <w:szCs w:val="22"/>
          <w:lang w:eastAsia="en-US"/>
        </w:rPr>
        <w:t xml:space="preserve"> </w:t>
      </w:r>
      <w:r w:rsidR="002F1811">
        <w:rPr>
          <w:rFonts w:asciiTheme="minorHAnsi" w:eastAsiaTheme="minorHAnsi" w:hAnsiTheme="minorHAnsi" w:cstheme="minorHAnsi"/>
          <w:sz w:val="22"/>
          <w:szCs w:val="22"/>
          <w:lang w:eastAsia="en-US"/>
        </w:rPr>
        <w:t xml:space="preserve">is made, </w:t>
      </w:r>
      <w:r>
        <w:rPr>
          <w:rFonts w:asciiTheme="minorHAnsi" w:eastAsiaTheme="minorHAnsi" w:hAnsiTheme="minorHAnsi" w:cstheme="minorHAnsi"/>
          <w:i/>
          <w:iCs/>
          <w:sz w:val="22"/>
          <w:szCs w:val="22"/>
          <w:lang w:eastAsia="en-US"/>
        </w:rPr>
        <w:t xml:space="preserve">or </w:t>
      </w:r>
      <w:r w:rsidR="006C1B96" w:rsidRPr="006C1B96">
        <w:rPr>
          <w:rFonts w:asciiTheme="minorHAnsi" w:eastAsiaTheme="minorHAnsi" w:hAnsiTheme="minorHAnsi" w:cstheme="minorHAnsi"/>
          <w:sz w:val="22"/>
          <w:szCs w:val="22"/>
          <w:lang w:eastAsia="en-US"/>
        </w:rPr>
        <w:t xml:space="preserve">the </w:t>
      </w:r>
      <w:r>
        <w:rPr>
          <w:rFonts w:asciiTheme="minorHAnsi" w:eastAsiaTheme="minorHAnsi" w:hAnsiTheme="minorHAnsi" w:cstheme="minorHAnsi"/>
          <w:sz w:val="22"/>
          <w:szCs w:val="22"/>
          <w:lang w:eastAsia="en-US"/>
        </w:rPr>
        <w:t>project</w:t>
      </w:r>
      <w:r w:rsidR="006C1B96">
        <w:rPr>
          <w:rFonts w:asciiTheme="minorHAnsi" w:eastAsiaTheme="minorHAnsi" w:hAnsiTheme="minorHAnsi" w:cstheme="minorHAnsi"/>
          <w:sz w:val="22"/>
          <w:szCs w:val="22"/>
          <w:lang w:eastAsia="en-US"/>
        </w:rPr>
        <w:t xml:space="preserve"> is no</w:t>
      </w:r>
      <w:r w:rsidRPr="008A4C16">
        <w:rPr>
          <w:rFonts w:asciiTheme="minorHAnsi" w:hAnsiTheme="minorHAnsi" w:cstheme="minorHAnsi"/>
          <w:sz w:val="22"/>
          <w:szCs w:val="22"/>
        </w:rPr>
        <w:t xml:space="preserve">t considered </w:t>
      </w:r>
      <w:r>
        <w:rPr>
          <w:rFonts w:asciiTheme="minorHAnsi" w:hAnsiTheme="minorHAnsi" w:cstheme="minorHAnsi"/>
          <w:sz w:val="22"/>
          <w:szCs w:val="22"/>
        </w:rPr>
        <w:t>to be feasible</w:t>
      </w:r>
      <w:r w:rsidR="006C1B96">
        <w:rPr>
          <w:rFonts w:asciiTheme="minorHAnsi" w:hAnsiTheme="minorHAnsi" w:cstheme="minorHAnsi"/>
          <w:sz w:val="22"/>
          <w:szCs w:val="22"/>
        </w:rPr>
        <w:t>.</w:t>
      </w:r>
    </w:p>
    <w:p w14:paraId="48065982" w14:textId="77777777" w:rsidR="00256834" w:rsidRPr="002136EC" w:rsidRDefault="00256834" w:rsidP="00256834">
      <w:pPr>
        <w:spacing w:line="276" w:lineRule="auto"/>
        <w:rPr>
          <w:rFonts w:asciiTheme="minorHAnsi" w:hAnsiTheme="minorHAnsi" w:cstheme="minorHAnsi"/>
          <w:i/>
          <w:sz w:val="22"/>
          <w:szCs w:val="22"/>
        </w:rPr>
      </w:pPr>
    </w:p>
    <w:p w14:paraId="63914FA3" w14:textId="77777777" w:rsidR="00256834" w:rsidRPr="002136EC" w:rsidRDefault="00256834" w:rsidP="00256834">
      <w:pPr>
        <w:rPr>
          <w:rFonts w:asciiTheme="minorHAnsi" w:hAnsiTheme="minorHAnsi" w:cstheme="minorHAnsi"/>
          <w:sz w:val="22"/>
          <w:szCs w:val="22"/>
        </w:rPr>
      </w:pPr>
    </w:p>
    <w:p w14:paraId="579CF190" w14:textId="117DF370" w:rsidR="00B87118" w:rsidRPr="002136EC" w:rsidRDefault="00B87118" w:rsidP="00FB0204">
      <w:pPr>
        <w:rPr>
          <w:rFonts w:asciiTheme="minorHAnsi" w:hAnsiTheme="minorHAnsi" w:cstheme="minorHAnsi"/>
          <w:sz w:val="22"/>
          <w:szCs w:val="22"/>
        </w:rPr>
      </w:pPr>
    </w:p>
    <w:p w14:paraId="7B6FA85C" w14:textId="77777777" w:rsidR="00C921B8" w:rsidRPr="002136EC" w:rsidRDefault="00C921B8" w:rsidP="00C921B8">
      <w:pPr>
        <w:spacing w:line="276" w:lineRule="auto"/>
        <w:rPr>
          <w:rFonts w:asciiTheme="minorHAnsi" w:hAnsiTheme="minorHAnsi" w:cstheme="minorHAnsi"/>
          <w:i/>
          <w:sz w:val="22"/>
          <w:szCs w:val="22"/>
        </w:rPr>
      </w:pPr>
    </w:p>
    <w:p w14:paraId="566039C7" w14:textId="1F509300" w:rsidR="00C921B8" w:rsidRPr="002136EC" w:rsidRDefault="00C921B8" w:rsidP="00C921B8">
      <w:pPr>
        <w:spacing w:line="276" w:lineRule="auto"/>
        <w:rPr>
          <w:rFonts w:asciiTheme="minorHAnsi" w:hAnsiTheme="minorHAnsi" w:cstheme="minorHAnsi"/>
          <w:i/>
          <w:sz w:val="22"/>
          <w:szCs w:val="22"/>
        </w:rPr>
      </w:pPr>
    </w:p>
    <w:p w14:paraId="5D8846FF" w14:textId="77777777" w:rsidR="00C921B8" w:rsidRPr="002136EC" w:rsidRDefault="00C921B8" w:rsidP="00FB0204">
      <w:pPr>
        <w:rPr>
          <w:rFonts w:asciiTheme="minorHAnsi" w:hAnsiTheme="minorHAnsi" w:cstheme="minorHAnsi"/>
          <w:sz w:val="22"/>
          <w:szCs w:val="22"/>
        </w:rPr>
      </w:pPr>
    </w:p>
    <w:p w14:paraId="50189242" w14:textId="77777777" w:rsidR="00C921B8" w:rsidRPr="002136EC" w:rsidRDefault="00C921B8" w:rsidP="00FB0204">
      <w:pPr>
        <w:rPr>
          <w:rFonts w:asciiTheme="minorHAnsi" w:hAnsiTheme="minorHAnsi" w:cstheme="minorHAnsi"/>
          <w:sz w:val="22"/>
          <w:szCs w:val="22"/>
        </w:rPr>
      </w:pPr>
    </w:p>
    <w:p w14:paraId="59AFBDD9" w14:textId="3D4E3A4A" w:rsidR="00A45518" w:rsidRPr="002136EC" w:rsidRDefault="00A45518">
      <w:pPr>
        <w:rPr>
          <w:rFonts w:asciiTheme="minorHAnsi" w:hAnsiTheme="minorHAnsi" w:cstheme="minorHAnsi"/>
          <w:sz w:val="22"/>
          <w:szCs w:val="22"/>
        </w:rPr>
      </w:pPr>
      <w:r w:rsidRPr="002136EC">
        <w:rPr>
          <w:rFonts w:asciiTheme="minorHAnsi" w:hAnsiTheme="minorHAnsi" w:cstheme="minorHAnsi"/>
          <w:sz w:val="22"/>
          <w:szCs w:val="22"/>
        </w:rPr>
        <w:br w:type="page"/>
      </w:r>
    </w:p>
    <w:p w14:paraId="4EAAEE44" w14:textId="003D86BB" w:rsidR="00AE268D" w:rsidRPr="00B165C5" w:rsidRDefault="00F12F09" w:rsidP="001553E8">
      <w:pPr>
        <w:pStyle w:val="Overskrift1"/>
        <w:rPr>
          <w:rFonts w:asciiTheme="minorHAnsi" w:hAnsiTheme="minorHAnsi" w:cstheme="minorHAnsi"/>
          <w:szCs w:val="22"/>
        </w:rPr>
      </w:pPr>
      <w:bookmarkStart w:id="1" w:name="_Toc216959363"/>
      <w:bookmarkStart w:id="2" w:name="_Hlk216949490"/>
      <w:r w:rsidRPr="00B165C5">
        <w:rPr>
          <w:rFonts w:asciiTheme="minorHAnsi" w:hAnsiTheme="minorHAnsi" w:cstheme="minorHAnsi"/>
          <w:szCs w:val="22"/>
        </w:rPr>
        <w:lastRenderedPageBreak/>
        <w:t xml:space="preserve">Short </w:t>
      </w:r>
      <w:r w:rsidR="00B165C5">
        <w:rPr>
          <w:rFonts w:asciiTheme="minorHAnsi" w:hAnsiTheme="minorHAnsi" w:cstheme="minorHAnsi"/>
          <w:szCs w:val="22"/>
        </w:rPr>
        <w:t>d</w:t>
      </w:r>
      <w:r w:rsidRPr="00B165C5">
        <w:rPr>
          <w:rFonts w:asciiTheme="minorHAnsi" w:hAnsiTheme="minorHAnsi" w:cstheme="minorHAnsi"/>
          <w:szCs w:val="22"/>
        </w:rPr>
        <w:t xml:space="preserve">escription of </w:t>
      </w:r>
      <w:r w:rsidR="00B165C5">
        <w:rPr>
          <w:rFonts w:asciiTheme="minorHAnsi" w:hAnsiTheme="minorHAnsi" w:cstheme="minorHAnsi"/>
          <w:szCs w:val="22"/>
        </w:rPr>
        <w:t>p</w:t>
      </w:r>
      <w:r w:rsidRPr="00B165C5">
        <w:rPr>
          <w:rFonts w:asciiTheme="minorHAnsi" w:hAnsiTheme="minorHAnsi" w:cstheme="minorHAnsi"/>
          <w:szCs w:val="22"/>
        </w:rPr>
        <w:t xml:space="preserve">roject </w:t>
      </w:r>
      <w:r w:rsidR="00B165C5">
        <w:rPr>
          <w:rFonts w:asciiTheme="minorHAnsi" w:hAnsiTheme="minorHAnsi" w:cstheme="minorHAnsi"/>
          <w:szCs w:val="22"/>
        </w:rPr>
        <w:t>o</w:t>
      </w:r>
      <w:r w:rsidRPr="00B165C5">
        <w:rPr>
          <w:rFonts w:asciiTheme="minorHAnsi" w:hAnsiTheme="minorHAnsi" w:cstheme="minorHAnsi"/>
          <w:szCs w:val="22"/>
        </w:rPr>
        <w:t xml:space="preserve">bjective and </w:t>
      </w:r>
      <w:r w:rsidR="00B165C5">
        <w:rPr>
          <w:rFonts w:asciiTheme="minorHAnsi" w:hAnsiTheme="minorHAnsi" w:cstheme="minorHAnsi"/>
          <w:szCs w:val="22"/>
        </w:rPr>
        <w:t>d</w:t>
      </w:r>
      <w:r w:rsidR="00161929" w:rsidRPr="00B165C5">
        <w:rPr>
          <w:rFonts w:asciiTheme="minorHAnsi" w:hAnsiTheme="minorHAnsi" w:cstheme="minorHAnsi"/>
          <w:szCs w:val="22"/>
        </w:rPr>
        <w:t>esign</w:t>
      </w:r>
      <w:bookmarkEnd w:id="1"/>
      <w:r w:rsidR="00161929" w:rsidRPr="00B165C5">
        <w:rPr>
          <w:rFonts w:asciiTheme="minorHAnsi" w:hAnsiTheme="minorHAnsi" w:cstheme="minorHAnsi"/>
          <w:szCs w:val="22"/>
        </w:rPr>
        <w:t xml:space="preserve"> </w:t>
      </w:r>
    </w:p>
    <w:p w14:paraId="37D8E634" w14:textId="74D74E64" w:rsidR="00AE268D" w:rsidRPr="00B165C5" w:rsidRDefault="00B165C5" w:rsidP="001553E8">
      <w:pPr>
        <w:pStyle w:val="Overskrift1"/>
        <w:rPr>
          <w:rFonts w:asciiTheme="minorHAnsi" w:hAnsiTheme="minorHAnsi" w:cstheme="minorHAnsi"/>
          <w:szCs w:val="22"/>
        </w:rPr>
      </w:pPr>
      <w:bookmarkStart w:id="3" w:name="_Toc216959364"/>
      <w:r w:rsidRPr="00B165C5">
        <w:rPr>
          <w:rFonts w:asciiTheme="minorHAnsi" w:hAnsiTheme="minorHAnsi" w:cstheme="minorHAnsi"/>
          <w:szCs w:val="22"/>
        </w:rPr>
        <w:t>The preparatory process</w:t>
      </w:r>
      <w:bookmarkEnd w:id="3"/>
      <w:r w:rsidR="00E019A1" w:rsidRPr="00B165C5">
        <w:rPr>
          <w:rFonts w:asciiTheme="minorHAnsi" w:hAnsiTheme="minorHAnsi" w:cstheme="minorHAnsi"/>
          <w:szCs w:val="22"/>
        </w:rPr>
        <w:t xml:space="preserve"> </w:t>
      </w:r>
    </w:p>
    <w:p w14:paraId="3CD32F81" w14:textId="601F2A29" w:rsidR="009C4CCC" w:rsidRPr="00B165C5" w:rsidRDefault="009C4CCC" w:rsidP="009C4CCC">
      <w:pPr>
        <w:pStyle w:val="Listeafsnit"/>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Assess the adequacy of the preparation process, including the quality of background analyses and studies (e.g., adequacy of the project specific political economy analysis, human rights assessment, assessment of drivers and blockers of change)</w:t>
      </w:r>
    </w:p>
    <w:p w14:paraId="76C1125A" w14:textId="5366660F" w:rsidR="00493ABF" w:rsidRPr="00B165C5" w:rsidRDefault="00493ABF" w:rsidP="00493ABF">
      <w:pPr>
        <w:pStyle w:val="Listeafsnit"/>
        <w:numPr>
          <w:ilvl w:val="0"/>
          <w:numId w:val="32"/>
        </w:numPr>
        <w:rPr>
          <w:rFonts w:asciiTheme="minorHAnsi" w:hAnsiTheme="minorHAnsi" w:cstheme="minorHAnsi"/>
          <w:i/>
          <w:sz w:val="22"/>
          <w:szCs w:val="22"/>
        </w:rPr>
      </w:pPr>
      <w:r w:rsidRPr="00B165C5">
        <w:rPr>
          <w:rFonts w:asciiTheme="minorHAnsi" w:hAnsiTheme="minorHAnsi" w:cstheme="minorHAnsi"/>
          <w:i/>
          <w:sz w:val="22"/>
          <w:szCs w:val="22"/>
        </w:rPr>
        <w:t>Assess the project documentation quality in line with the AMG</w:t>
      </w:r>
    </w:p>
    <w:p w14:paraId="25E126E9" w14:textId="77777777" w:rsidR="009C4CCC" w:rsidRPr="00B165C5" w:rsidRDefault="009C4CCC" w:rsidP="009C4CCC">
      <w:pPr>
        <w:pStyle w:val="Listeafsnit"/>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 xml:space="preserve">Assess the adequacy of stakeholder analysis and of consultations with intended beneficiaries. </w:t>
      </w:r>
    </w:p>
    <w:p w14:paraId="1C528C68" w14:textId="1A663B26" w:rsidR="009C4CCC" w:rsidRPr="00B165C5" w:rsidRDefault="009C4CCC" w:rsidP="009C4CCC">
      <w:pPr>
        <w:pStyle w:val="Listeafsnit"/>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Assess the adequacy of consultation with main donors involved in the same programme/project or relevant thematic are.</w:t>
      </w:r>
    </w:p>
    <w:p w14:paraId="1F53CBA1" w14:textId="5EF7DFAB" w:rsidR="00493ABF" w:rsidRPr="00B165C5" w:rsidRDefault="00493ABF" w:rsidP="00493ABF">
      <w:pPr>
        <w:pStyle w:val="Listeafsnit"/>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 xml:space="preserve">Assess the degree to which lessons learned from previous </w:t>
      </w:r>
      <w:r w:rsidRPr="00B165C5">
        <w:rPr>
          <w:rFonts w:asciiTheme="minorHAnsi" w:hAnsiTheme="minorHAnsi" w:cstheme="minorHAnsi"/>
          <w:i/>
          <w:sz w:val="22"/>
          <w:szCs w:val="22"/>
        </w:rPr>
        <w:t>phases have been taken into account in project design, and what evidence the project is based upon</w:t>
      </w:r>
    </w:p>
    <w:p w14:paraId="15913353" w14:textId="664C8C2B" w:rsidR="00AE268D" w:rsidRPr="00B165C5" w:rsidRDefault="00AE268D" w:rsidP="00AE268D">
      <w:pPr>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Assess the follow up on the recommendations from the Kick-off meeting</w:t>
      </w:r>
    </w:p>
    <w:p w14:paraId="0D51359C" w14:textId="62CCB9C8" w:rsidR="00AE268D" w:rsidRPr="00B165C5" w:rsidRDefault="00AE268D" w:rsidP="00AE268D">
      <w:pPr>
        <w:numPr>
          <w:ilvl w:val="0"/>
          <w:numId w:val="32"/>
        </w:numPr>
        <w:jc w:val="both"/>
        <w:rPr>
          <w:rFonts w:asciiTheme="minorHAnsi" w:hAnsiTheme="minorHAnsi" w:cstheme="minorHAnsi"/>
          <w:i/>
          <w:sz w:val="22"/>
          <w:szCs w:val="22"/>
        </w:rPr>
      </w:pPr>
      <w:r w:rsidRPr="00B165C5">
        <w:rPr>
          <w:rFonts w:asciiTheme="minorHAnsi" w:hAnsiTheme="minorHAnsi" w:cstheme="minorHAnsi"/>
          <w:i/>
          <w:sz w:val="22"/>
          <w:szCs w:val="22"/>
        </w:rPr>
        <w:t>Assess the realism and completeness of the Process Action Plan (PAP) for the remaining preparation period and the start-up phase of the project.</w:t>
      </w:r>
      <w:r w:rsidRPr="00B165C5">
        <w:rPr>
          <w:rFonts w:asciiTheme="minorHAnsi" w:hAnsiTheme="minorHAnsi" w:cstheme="minorHAnsi"/>
          <w:sz w:val="22"/>
          <w:szCs w:val="22"/>
        </w:rPr>
        <w:t xml:space="preserve"> </w:t>
      </w:r>
    </w:p>
    <w:p w14:paraId="199639DF" w14:textId="5F26D31D" w:rsidR="004651BE" w:rsidRPr="00F95BE7" w:rsidRDefault="004651BE" w:rsidP="004651BE">
      <w:pPr>
        <w:pStyle w:val="Overskrift1"/>
        <w:rPr>
          <w:rFonts w:asciiTheme="minorHAnsi" w:hAnsiTheme="minorHAnsi" w:cstheme="minorHAnsi"/>
          <w:szCs w:val="22"/>
        </w:rPr>
      </w:pPr>
      <w:bookmarkStart w:id="4" w:name="_Toc217394451"/>
      <w:r w:rsidRPr="00F95BE7">
        <w:rPr>
          <w:rFonts w:asciiTheme="minorHAnsi" w:hAnsiTheme="minorHAnsi" w:cstheme="minorHAnsi"/>
          <w:szCs w:val="22"/>
        </w:rPr>
        <w:t>Development effectiveness agenda</w:t>
      </w:r>
      <w:bookmarkEnd w:id="4"/>
      <w:r w:rsidRPr="00F95BE7">
        <w:rPr>
          <w:rFonts w:asciiTheme="minorHAnsi" w:hAnsiTheme="minorHAnsi" w:cstheme="minorHAnsi"/>
          <w:szCs w:val="22"/>
        </w:rPr>
        <w:t xml:space="preserve"> </w:t>
      </w:r>
      <w:r w:rsidRPr="004651BE">
        <w:rPr>
          <w:rFonts w:asciiTheme="minorHAnsi" w:hAnsiTheme="minorHAnsi" w:cstheme="minorHAnsi"/>
          <w:szCs w:val="22"/>
        </w:rPr>
        <w:t xml:space="preserve"> </w:t>
      </w:r>
    </w:p>
    <w:p w14:paraId="3336ECD0" w14:textId="21AA40CA" w:rsidR="004651BE" w:rsidRPr="00F95BE7" w:rsidRDefault="004651BE" w:rsidP="004651BE">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considerations made in terms of donor coordination and alignment to national objectives and partner strategies; including use of/support of partner structures, systems and procedures for implementation and monitoring, harmonisation with other donors</w:t>
      </w:r>
    </w:p>
    <w:p w14:paraId="5D27C85E" w14:textId="1B843FD4" w:rsidR="004651BE" w:rsidRPr="00F95BE7" w:rsidRDefault="004651BE" w:rsidP="004651BE">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whether possibilities for harmonised and common support procedures for funding and monitoring with other donor partners were explored</w:t>
      </w:r>
    </w:p>
    <w:p w14:paraId="5A3EB210" w14:textId="77777777" w:rsidR="004651BE" w:rsidRPr="00F95BE7" w:rsidRDefault="004651BE" w:rsidP="004651BE">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Assess the strategic coherence across the (Danish) development cooperation (including civil society support, …) as well as with commercial, political, humanitarian or other cooperation, as relevant.</w:t>
      </w:r>
    </w:p>
    <w:p w14:paraId="4EE261AD" w14:textId="56581570" w:rsidR="00B00269" w:rsidRDefault="00B00269" w:rsidP="00B00269">
      <w:pPr>
        <w:pStyle w:val="Overskrift1"/>
        <w:rPr>
          <w:rFonts w:asciiTheme="minorHAnsi" w:hAnsiTheme="minorHAnsi" w:cstheme="minorHAnsi"/>
          <w:szCs w:val="22"/>
        </w:rPr>
      </w:pPr>
      <w:bookmarkStart w:id="5" w:name="_Toc216959366"/>
      <w:r w:rsidRPr="002136EC">
        <w:rPr>
          <w:rFonts w:asciiTheme="minorHAnsi" w:hAnsiTheme="minorHAnsi" w:cstheme="minorHAnsi"/>
          <w:szCs w:val="22"/>
        </w:rPr>
        <w:t xml:space="preserve">Rationale and </w:t>
      </w:r>
      <w:r w:rsidR="00B165C5">
        <w:rPr>
          <w:rFonts w:asciiTheme="minorHAnsi" w:hAnsiTheme="minorHAnsi" w:cstheme="minorHAnsi"/>
          <w:szCs w:val="22"/>
        </w:rPr>
        <w:t>j</w:t>
      </w:r>
      <w:r w:rsidRPr="002136EC">
        <w:rPr>
          <w:rFonts w:asciiTheme="minorHAnsi" w:hAnsiTheme="minorHAnsi" w:cstheme="minorHAnsi"/>
          <w:szCs w:val="22"/>
        </w:rPr>
        <w:t>ustification</w:t>
      </w:r>
      <w:bookmarkEnd w:id="5"/>
      <w:r w:rsidRPr="002136EC">
        <w:rPr>
          <w:rFonts w:asciiTheme="minorHAnsi" w:hAnsiTheme="minorHAnsi" w:cstheme="minorHAnsi"/>
          <w:szCs w:val="22"/>
        </w:rPr>
        <w:t xml:space="preserve"> </w:t>
      </w:r>
    </w:p>
    <w:p w14:paraId="4681CEF9" w14:textId="0C3B5AC2" w:rsidR="004651BE" w:rsidRPr="00F95BE7" w:rsidRDefault="004651BE" w:rsidP="004651BE">
      <w:pPr>
        <w:pStyle w:val="Listeafsnit"/>
        <w:numPr>
          <w:ilvl w:val="0"/>
          <w:numId w:val="32"/>
        </w:numPr>
        <w:jc w:val="both"/>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Pr>
          <w:rFonts w:asciiTheme="minorHAnsi" w:hAnsiTheme="minorHAnsi" w:cstheme="minorHAnsi"/>
          <w:i/>
          <w:sz w:val="22"/>
          <w:szCs w:val="22"/>
        </w:rPr>
        <w:t>relevance</w:t>
      </w:r>
      <w:r w:rsidRPr="00F95BE7">
        <w:rPr>
          <w:rFonts w:asciiTheme="minorHAnsi" w:hAnsiTheme="minorHAnsi" w:cstheme="minorHAnsi"/>
          <w:i/>
          <w:sz w:val="22"/>
          <w:szCs w:val="22"/>
        </w:rPr>
        <w:t xml:space="preserve"> of the proposed pro</w:t>
      </w:r>
      <w:r>
        <w:rPr>
          <w:rFonts w:asciiTheme="minorHAnsi" w:hAnsiTheme="minorHAnsi" w:cstheme="minorHAnsi"/>
          <w:i/>
          <w:sz w:val="22"/>
          <w:szCs w:val="22"/>
        </w:rPr>
        <w:t>ject</w:t>
      </w:r>
      <w:r w:rsidRPr="00F95BE7">
        <w:rPr>
          <w:rFonts w:asciiTheme="minorHAnsi" w:hAnsiTheme="minorHAnsi" w:cstheme="minorHAnsi"/>
          <w:i/>
          <w:sz w:val="22"/>
          <w:szCs w:val="22"/>
        </w:rPr>
        <w:t xml:space="preserve"> in </w:t>
      </w:r>
      <w:r>
        <w:rPr>
          <w:rFonts w:asciiTheme="minorHAnsi" w:hAnsiTheme="minorHAnsi" w:cstheme="minorHAnsi"/>
          <w:i/>
          <w:sz w:val="22"/>
          <w:szCs w:val="22"/>
        </w:rPr>
        <w:t>a</w:t>
      </w:r>
      <w:r w:rsidRPr="00F95BE7">
        <w:rPr>
          <w:rFonts w:asciiTheme="minorHAnsi" w:hAnsiTheme="minorHAnsi" w:cstheme="minorHAnsi"/>
          <w:i/>
          <w:sz w:val="22"/>
          <w:szCs w:val="22"/>
        </w:rPr>
        <w:t xml:space="preserve"> global/regional/national/thematic context in terms of strategic direction and objectives; focus on development challenges, opportunities, and targeted stakeholder/partner priorities</w:t>
      </w:r>
    </w:p>
    <w:p w14:paraId="7CEDEFF5" w14:textId="5C157B9F" w:rsidR="004651BE" w:rsidRPr="00F95BE7" w:rsidRDefault="004651BE" w:rsidP="004651BE">
      <w:pPr>
        <w:pStyle w:val="Listeafsnit"/>
        <w:numPr>
          <w:ilvl w:val="0"/>
          <w:numId w:val="32"/>
        </w:numPr>
        <w:jc w:val="both"/>
        <w:rPr>
          <w:rFonts w:asciiTheme="minorHAnsi" w:hAnsiTheme="minorHAnsi" w:cstheme="minorHAnsi"/>
          <w:i/>
          <w:sz w:val="22"/>
          <w:szCs w:val="22"/>
        </w:rPr>
      </w:pPr>
      <w:bookmarkStart w:id="6" w:name="_Hlk220677910"/>
      <w:r w:rsidRPr="00F95BE7">
        <w:rPr>
          <w:rFonts w:asciiTheme="minorHAnsi" w:hAnsiTheme="minorHAnsi" w:cstheme="minorHAnsi"/>
          <w:i/>
          <w:sz w:val="22"/>
          <w:szCs w:val="22"/>
        </w:rPr>
        <w:t xml:space="preserve">Assess </w:t>
      </w:r>
      <w:r>
        <w:rPr>
          <w:rFonts w:asciiTheme="minorHAnsi" w:hAnsiTheme="minorHAnsi" w:cstheme="minorHAnsi"/>
          <w:i/>
          <w:sz w:val="22"/>
          <w:szCs w:val="22"/>
        </w:rPr>
        <w:t>the rationale</w:t>
      </w:r>
      <w:r w:rsidRPr="00F95BE7">
        <w:rPr>
          <w:rFonts w:asciiTheme="minorHAnsi" w:hAnsiTheme="minorHAnsi" w:cstheme="minorHAnsi"/>
          <w:i/>
          <w:sz w:val="22"/>
          <w:szCs w:val="22"/>
        </w:rPr>
        <w:t xml:space="preserve"> and contribution to Danish development policy priorities guided by the development strategy and relevant How-to-notes and Approach notes; national sector objectives; contribution to the SDGs</w:t>
      </w:r>
    </w:p>
    <w:bookmarkEnd w:id="6"/>
    <w:p w14:paraId="1BA44E77" w14:textId="77777777" w:rsidR="00B165C5" w:rsidRPr="00B165C5" w:rsidRDefault="004651BE" w:rsidP="004651BE">
      <w:pPr>
        <w:numPr>
          <w:ilvl w:val="0"/>
          <w:numId w:val="34"/>
        </w:numPr>
        <w:rPr>
          <w:rFonts w:asciiTheme="minorHAnsi" w:hAnsiTheme="minorHAnsi" w:cstheme="minorHAnsi"/>
          <w:i/>
          <w:sz w:val="22"/>
          <w:szCs w:val="22"/>
        </w:rPr>
      </w:pPr>
      <w:r w:rsidRPr="00E46F19">
        <w:rPr>
          <w:rFonts w:asciiTheme="minorHAnsi" w:hAnsiTheme="minorHAnsi" w:cstheme="minorHAnsi"/>
          <w:i/>
          <w:sz w:val="22"/>
          <w:szCs w:val="22"/>
        </w:rPr>
        <w:t xml:space="preserve">Assess poverty orientation and rights-based principles in target group and geographical considerations </w:t>
      </w:r>
      <w:r w:rsidRPr="00E46F19">
        <w:rPr>
          <w:rFonts w:asciiTheme="minorHAnsi" w:hAnsiTheme="minorHAnsi" w:cstheme="minorHAnsi"/>
          <w:i/>
          <w:strike/>
          <w:sz w:val="22"/>
          <w:szCs w:val="22"/>
        </w:rPr>
        <w:t xml:space="preserve"> </w:t>
      </w:r>
    </w:p>
    <w:p w14:paraId="4F1B9179" w14:textId="3F3476FA" w:rsidR="004651BE" w:rsidRPr="00B165C5" w:rsidRDefault="004651BE" w:rsidP="00AD688E">
      <w:pPr>
        <w:pStyle w:val="Listeafsnit"/>
        <w:numPr>
          <w:ilvl w:val="0"/>
          <w:numId w:val="34"/>
        </w:numPr>
        <w:jc w:val="both"/>
        <w:rPr>
          <w:rFonts w:asciiTheme="minorHAnsi" w:hAnsiTheme="minorHAnsi" w:cstheme="minorHAnsi"/>
          <w:i/>
          <w:sz w:val="22"/>
          <w:szCs w:val="22"/>
        </w:rPr>
      </w:pPr>
      <w:r w:rsidRPr="00B165C5">
        <w:rPr>
          <w:rFonts w:asciiTheme="minorHAnsi" w:hAnsiTheme="minorHAnsi" w:cstheme="minorHAnsi"/>
          <w:i/>
          <w:sz w:val="22"/>
          <w:szCs w:val="22"/>
        </w:rPr>
        <w:t xml:space="preserve"> </w:t>
      </w:r>
      <w:r w:rsidR="00B165C5" w:rsidRPr="00B165C5">
        <w:rPr>
          <w:rFonts w:asciiTheme="minorHAnsi" w:hAnsiTheme="minorHAnsi" w:cstheme="minorHAnsi"/>
          <w:i/>
          <w:sz w:val="22"/>
          <w:szCs w:val="22"/>
        </w:rPr>
        <w:t xml:space="preserve">Assess the choice of target groups (direct and indirect beneficiaries) and geographic area of project implementation </w:t>
      </w:r>
      <w:r w:rsidRPr="00B165C5">
        <w:rPr>
          <w:rFonts w:asciiTheme="minorHAnsi" w:hAnsiTheme="minorHAnsi" w:cstheme="minorHAnsi"/>
          <w:i/>
          <w:sz w:val="22"/>
          <w:szCs w:val="22"/>
        </w:rPr>
        <w:t xml:space="preserve"> </w:t>
      </w:r>
    </w:p>
    <w:p w14:paraId="6FA8B861" w14:textId="77777777" w:rsidR="004651BE" w:rsidRPr="00F95BE7" w:rsidRDefault="004651BE" w:rsidP="004651BE">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sustainability of outcomes and their alignment to the partner’s own mandate and strategic priorities, and</w:t>
      </w:r>
      <w:r>
        <w:rPr>
          <w:rFonts w:asciiTheme="minorHAnsi" w:hAnsiTheme="minorHAnsi" w:cstheme="minorHAnsi"/>
          <w:i/>
          <w:sz w:val="22"/>
          <w:szCs w:val="22"/>
        </w:rPr>
        <w:t xml:space="preserve"> to</w:t>
      </w:r>
      <w:r w:rsidRPr="00F95BE7">
        <w:rPr>
          <w:rFonts w:asciiTheme="minorHAnsi" w:hAnsiTheme="minorHAnsi" w:cstheme="minorHAnsi"/>
          <w:i/>
          <w:sz w:val="22"/>
          <w:szCs w:val="22"/>
        </w:rPr>
        <w:t xml:space="preserve"> national priorities as relevant</w:t>
      </w:r>
    </w:p>
    <w:p w14:paraId="36B650E2" w14:textId="77777777" w:rsidR="004651BE" w:rsidRPr="00F95BE7" w:rsidRDefault="004651BE" w:rsidP="004651BE">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adequacy of the choice of support modalities</w:t>
      </w:r>
      <w:r>
        <w:rPr>
          <w:rFonts w:asciiTheme="minorHAnsi" w:hAnsiTheme="minorHAnsi" w:cstheme="minorHAnsi"/>
          <w:i/>
          <w:sz w:val="22"/>
          <w:szCs w:val="22"/>
        </w:rPr>
        <w:t xml:space="preserve"> for achieving the desired objective(s)</w:t>
      </w:r>
    </w:p>
    <w:p w14:paraId="0B49BA75" w14:textId="77777777" w:rsidR="004651BE" w:rsidRPr="00E46F19" w:rsidRDefault="004651BE" w:rsidP="004651BE">
      <w:pPr>
        <w:pStyle w:val="Listeafsnit"/>
        <w:numPr>
          <w:ilvl w:val="0"/>
          <w:numId w:val="34"/>
        </w:numPr>
        <w:jc w:val="both"/>
        <w:rPr>
          <w:rFonts w:asciiTheme="minorHAnsi" w:hAnsiTheme="minorHAnsi" w:cstheme="minorHAnsi"/>
          <w:i/>
          <w:sz w:val="22"/>
          <w:szCs w:val="22"/>
        </w:rPr>
      </w:pPr>
      <w:r w:rsidRPr="00E46F19">
        <w:rPr>
          <w:rFonts w:asciiTheme="minorHAnsi" w:hAnsiTheme="minorHAnsi" w:cstheme="minorHAnsi"/>
          <w:i/>
          <w:sz w:val="22"/>
          <w:szCs w:val="22"/>
        </w:rPr>
        <w:t>Assess relevance of the partner choice, and whether the justification for the choice of partner(s) is adequate and documented</w:t>
      </w:r>
    </w:p>
    <w:p w14:paraId="2682D181" w14:textId="77777777" w:rsidR="004651BE" w:rsidRPr="00E46F19" w:rsidRDefault="004651BE" w:rsidP="004651BE">
      <w:pPr>
        <w:pStyle w:val="Listeafsnit"/>
        <w:numPr>
          <w:ilvl w:val="0"/>
          <w:numId w:val="34"/>
        </w:numPr>
        <w:jc w:val="both"/>
        <w:rPr>
          <w:rFonts w:asciiTheme="minorHAnsi" w:hAnsiTheme="minorHAnsi" w:cstheme="minorHAnsi"/>
          <w:i/>
          <w:sz w:val="22"/>
          <w:szCs w:val="22"/>
        </w:rPr>
      </w:pPr>
      <w:r w:rsidRPr="00E46F19">
        <w:rPr>
          <w:rFonts w:asciiTheme="minorHAnsi" w:hAnsiTheme="minorHAnsi" w:cstheme="minorHAnsi"/>
          <w:i/>
          <w:sz w:val="22"/>
          <w:szCs w:val="22"/>
        </w:rPr>
        <w:t>For programmes and projects that target climate and/or environment as principal or significant objective, assess the explanation/justification provided against relevant definitions, including for the Rio markers.</w:t>
      </w:r>
    </w:p>
    <w:p w14:paraId="0BE828AE" w14:textId="77777777" w:rsidR="0059334B" w:rsidRPr="00F95BE7" w:rsidRDefault="0059334B" w:rsidP="000F1F1D">
      <w:pPr>
        <w:pStyle w:val="Overskrift1"/>
      </w:pPr>
      <w:bookmarkStart w:id="7" w:name="_Toc217394457"/>
      <w:r w:rsidRPr="00F95BE7">
        <w:t>Partner commitment and capacity</w:t>
      </w:r>
      <w:bookmarkEnd w:id="7"/>
      <w:r w:rsidRPr="00F95BE7">
        <w:t xml:space="preserve"> </w:t>
      </w:r>
    </w:p>
    <w:p w14:paraId="646D6217" w14:textId="77777777" w:rsidR="0059334B" w:rsidRDefault="0059334B" w:rsidP="0059334B">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capacity and commitment of the partner to reach the envisaged results </w:t>
      </w:r>
    </w:p>
    <w:p w14:paraId="5359061D" w14:textId="77777777" w:rsidR="0059334B" w:rsidRPr="00F95BE7" w:rsidRDefault="0059334B" w:rsidP="0059334B">
      <w:pPr>
        <w:numPr>
          <w:ilvl w:val="0"/>
          <w:numId w:val="34"/>
        </w:numPr>
        <w:rPr>
          <w:rFonts w:asciiTheme="minorHAnsi" w:hAnsiTheme="minorHAnsi" w:cstheme="minorHAnsi"/>
          <w:i/>
          <w:sz w:val="22"/>
          <w:szCs w:val="22"/>
        </w:rPr>
      </w:pPr>
      <w:r>
        <w:rPr>
          <w:rFonts w:asciiTheme="minorHAnsi" w:hAnsiTheme="minorHAnsi" w:cstheme="minorHAnsi"/>
          <w:i/>
          <w:sz w:val="22"/>
          <w:szCs w:val="22"/>
        </w:rPr>
        <w:t xml:space="preserve">Consider </w:t>
      </w:r>
      <w:r w:rsidRPr="00F95BE7">
        <w:rPr>
          <w:rFonts w:asciiTheme="minorHAnsi" w:hAnsiTheme="minorHAnsi" w:cstheme="minorHAnsi"/>
          <w:i/>
          <w:sz w:val="22"/>
          <w:szCs w:val="22"/>
        </w:rPr>
        <w:t>the partner’s approach to HRBA and poverty orientation</w:t>
      </w:r>
    </w:p>
    <w:p w14:paraId="194C66BF" w14:textId="6EF2343B" w:rsidR="0059334B" w:rsidRDefault="0059334B" w:rsidP="0059334B">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partner’s capacity and commitment to absorb and manage the support. This should also include their capacity to undertake monitoring and reporting   </w:t>
      </w:r>
    </w:p>
    <w:p w14:paraId="0FF05E8D" w14:textId="0514049B" w:rsidR="006A7017" w:rsidRPr="00F95BE7" w:rsidRDefault="006A7017" w:rsidP="006A7017">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lastRenderedPageBreak/>
        <w:t>Assess the quality of the partner’s monitoring systems and practices including opportunities for learning and adaptation</w:t>
      </w:r>
    </w:p>
    <w:p w14:paraId="230E698E" w14:textId="77777777" w:rsidR="0059334B" w:rsidRPr="00F95BE7" w:rsidRDefault="0059334B" w:rsidP="0059334B">
      <w:pPr>
        <w:numPr>
          <w:ilvl w:val="0"/>
          <w:numId w:val="34"/>
        </w:numPr>
        <w:rPr>
          <w:rFonts w:asciiTheme="minorHAnsi" w:hAnsiTheme="minorHAnsi" w:cstheme="minorHAnsi"/>
          <w:i/>
          <w:sz w:val="22"/>
          <w:szCs w:val="22"/>
        </w:rPr>
      </w:pPr>
      <w:r>
        <w:rPr>
          <w:rFonts w:asciiTheme="minorHAnsi" w:hAnsiTheme="minorHAnsi" w:cstheme="minorHAnsi"/>
          <w:i/>
          <w:sz w:val="22"/>
          <w:szCs w:val="22"/>
        </w:rPr>
        <w:t xml:space="preserve">Assess </w:t>
      </w:r>
      <w:r w:rsidRPr="00F95BE7">
        <w:rPr>
          <w:rFonts w:asciiTheme="minorHAnsi" w:hAnsiTheme="minorHAnsi" w:cstheme="minorHAnsi"/>
          <w:i/>
          <w:sz w:val="22"/>
          <w:szCs w:val="22"/>
        </w:rPr>
        <w:t xml:space="preserve">the partner’s participation and potential influence in donor and/or national coordination fora </w:t>
      </w:r>
      <w:r>
        <w:rPr>
          <w:rFonts w:asciiTheme="minorHAnsi" w:hAnsiTheme="minorHAnsi" w:cstheme="minorHAnsi"/>
          <w:i/>
          <w:sz w:val="22"/>
          <w:szCs w:val="22"/>
        </w:rPr>
        <w:t xml:space="preserve"> </w:t>
      </w:r>
    </w:p>
    <w:p w14:paraId="7AF440F4" w14:textId="77777777" w:rsidR="0059334B" w:rsidRPr="00F95BE7" w:rsidRDefault="0059334B" w:rsidP="0059334B">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Consider the adequacy of measures to support capacity development in partner organisations, and the possible demand for and capacity to manage and utilise technical assistance.</w:t>
      </w:r>
    </w:p>
    <w:p w14:paraId="2B7641C3" w14:textId="1598A41F" w:rsidR="004C7A8C" w:rsidRPr="004E3856" w:rsidRDefault="004C7A8C" w:rsidP="004C7A8C">
      <w:pPr>
        <w:pStyle w:val="Overskrift1"/>
        <w:rPr>
          <w:rFonts w:asciiTheme="minorHAnsi" w:hAnsiTheme="minorHAnsi" w:cstheme="minorHAnsi"/>
          <w:szCs w:val="22"/>
        </w:rPr>
      </w:pPr>
      <w:bookmarkStart w:id="8" w:name="_Toc216959367"/>
      <w:r w:rsidRPr="004E3856">
        <w:rPr>
          <w:rFonts w:asciiTheme="minorHAnsi" w:hAnsiTheme="minorHAnsi" w:cstheme="minorHAnsi"/>
          <w:szCs w:val="22"/>
        </w:rPr>
        <w:t xml:space="preserve">Theory of </w:t>
      </w:r>
      <w:r w:rsidR="004E3856" w:rsidRPr="004E3856">
        <w:rPr>
          <w:rFonts w:asciiTheme="minorHAnsi" w:hAnsiTheme="minorHAnsi" w:cstheme="minorHAnsi"/>
          <w:szCs w:val="22"/>
        </w:rPr>
        <w:t>c</w:t>
      </w:r>
      <w:r w:rsidRPr="004E3856">
        <w:rPr>
          <w:rFonts w:asciiTheme="minorHAnsi" w:hAnsiTheme="minorHAnsi" w:cstheme="minorHAnsi"/>
          <w:szCs w:val="22"/>
        </w:rPr>
        <w:t xml:space="preserve">hange and </w:t>
      </w:r>
      <w:bookmarkEnd w:id="8"/>
      <w:r w:rsidR="004E3856" w:rsidRPr="004E3856">
        <w:rPr>
          <w:rFonts w:asciiTheme="minorHAnsi" w:hAnsiTheme="minorHAnsi" w:cstheme="minorHAnsi"/>
          <w:szCs w:val="22"/>
        </w:rPr>
        <w:t>r</w:t>
      </w:r>
      <w:r w:rsidR="00E019A1" w:rsidRPr="004E3856">
        <w:rPr>
          <w:rFonts w:asciiTheme="minorHAnsi" w:hAnsiTheme="minorHAnsi" w:cstheme="minorHAnsi"/>
          <w:szCs w:val="22"/>
        </w:rPr>
        <w:t>esults framework</w:t>
      </w:r>
      <w:r w:rsidRPr="004E3856">
        <w:rPr>
          <w:rFonts w:asciiTheme="minorHAnsi" w:hAnsiTheme="minorHAnsi" w:cstheme="minorHAnsi"/>
          <w:szCs w:val="22"/>
        </w:rPr>
        <w:t xml:space="preserve"> </w:t>
      </w:r>
    </w:p>
    <w:p w14:paraId="7B42794E" w14:textId="77777777" w:rsidR="004E3856" w:rsidRPr="00F95BE7"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viability of the partner’s project theory of change and sustainability considerations made  </w:t>
      </w:r>
    </w:p>
    <w:p w14:paraId="40349B59" w14:textId="7B7CB837" w:rsidR="004E3856" w:rsidRPr="00F95BE7"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resonance of the</w:t>
      </w:r>
      <w:r>
        <w:rPr>
          <w:rFonts w:asciiTheme="minorHAnsi" w:hAnsiTheme="minorHAnsi" w:cstheme="minorHAnsi"/>
          <w:i/>
          <w:sz w:val="22"/>
          <w:szCs w:val="22"/>
        </w:rPr>
        <w:t xml:space="preserve"> partner’s</w:t>
      </w:r>
      <w:r w:rsidRPr="00F95BE7">
        <w:rPr>
          <w:rFonts w:asciiTheme="minorHAnsi" w:hAnsiTheme="minorHAnsi" w:cstheme="minorHAnsi"/>
          <w:i/>
          <w:sz w:val="22"/>
          <w:szCs w:val="22"/>
        </w:rPr>
        <w:t xml:space="preserve"> results framework with the theory of change  </w:t>
      </w:r>
    </w:p>
    <w:p w14:paraId="3D388278" w14:textId="1BDCEA44" w:rsidR="004E3856" w:rsidRPr="00F95BE7"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w:t>
      </w:r>
      <w:r>
        <w:rPr>
          <w:rFonts w:asciiTheme="minorHAnsi" w:hAnsiTheme="minorHAnsi" w:cstheme="minorHAnsi"/>
          <w:i/>
          <w:sz w:val="22"/>
          <w:szCs w:val="22"/>
        </w:rPr>
        <w:t xml:space="preserve">MFA </w:t>
      </w:r>
      <w:r w:rsidRPr="00F95BE7">
        <w:rPr>
          <w:rFonts w:asciiTheme="minorHAnsi" w:hAnsiTheme="minorHAnsi" w:cstheme="minorHAnsi"/>
          <w:i/>
          <w:sz w:val="22"/>
          <w:szCs w:val="22"/>
        </w:rPr>
        <w:t>results framework and its completeness and adequacy for monitoring Danish prioritised results. Are relevant and reliable baseline data reflected</w:t>
      </w:r>
      <w:r>
        <w:rPr>
          <w:rFonts w:asciiTheme="minorHAnsi" w:hAnsiTheme="minorHAnsi" w:cstheme="minorHAnsi"/>
          <w:i/>
          <w:sz w:val="22"/>
          <w:szCs w:val="22"/>
        </w:rPr>
        <w:t xml:space="preserve"> in the partner document</w:t>
      </w:r>
      <w:r w:rsidRPr="00F95BE7">
        <w:rPr>
          <w:rFonts w:asciiTheme="minorHAnsi" w:hAnsiTheme="minorHAnsi" w:cstheme="minorHAnsi"/>
          <w:i/>
          <w:sz w:val="22"/>
          <w:szCs w:val="22"/>
        </w:rPr>
        <w:t xml:space="preserve"> Are the indicators sufficient to give valid and reliable information on output and outcome, are they SMART. Are targets realistic</w:t>
      </w:r>
      <w:r>
        <w:rPr>
          <w:rFonts w:asciiTheme="minorHAnsi" w:hAnsiTheme="minorHAnsi" w:cstheme="minorHAnsi"/>
          <w:i/>
          <w:sz w:val="22"/>
          <w:szCs w:val="22"/>
        </w:rPr>
        <w:t>.</w:t>
      </w:r>
    </w:p>
    <w:p w14:paraId="185EF1F6" w14:textId="67E61BCA" w:rsidR="004E3856" w:rsidRDefault="0090328A" w:rsidP="00D303C2">
      <w:pPr>
        <w:pStyle w:val="Overskrift1"/>
      </w:pPr>
      <w:bookmarkStart w:id="9" w:name="_Toc216959369"/>
      <w:bookmarkEnd w:id="2"/>
      <w:r w:rsidRPr="004E3856">
        <w:rPr>
          <w:rFonts w:asciiTheme="minorHAnsi" w:hAnsiTheme="minorHAnsi" w:cstheme="minorHAnsi"/>
          <w:szCs w:val="22"/>
        </w:rPr>
        <w:t xml:space="preserve">Project </w:t>
      </w:r>
      <w:r w:rsidR="004E3856">
        <w:rPr>
          <w:rFonts w:asciiTheme="minorHAnsi" w:hAnsiTheme="minorHAnsi" w:cstheme="minorHAnsi"/>
          <w:szCs w:val="22"/>
        </w:rPr>
        <w:t>b</w:t>
      </w:r>
      <w:r w:rsidRPr="004E3856">
        <w:rPr>
          <w:rFonts w:asciiTheme="minorHAnsi" w:hAnsiTheme="minorHAnsi" w:cstheme="minorHAnsi"/>
          <w:szCs w:val="22"/>
        </w:rPr>
        <w:t xml:space="preserve">udget and </w:t>
      </w:r>
      <w:r w:rsidR="004E3856">
        <w:rPr>
          <w:rFonts w:asciiTheme="minorHAnsi" w:hAnsiTheme="minorHAnsi" w:cstheme="minorHAnsi"/>
          <w:szCs w:val="22"/>
        </w:rPr>
        <w:t>f</w:t>
      </w:r>
      <w:r w:rsidRPr="004E3856">
        <w:rPr>
          <w:rFonts w:asciiTheme="minorHAnsi" w:hAnsiTheme="minorHAnsi" w:cstheme="minorHAnsi"/>
          <w:szCs w:val="22"/>
        </w:rPr>
        <w:t xml:space="preserve">inancial </w:t>
      </w:r>
      <w:r w:rsidR="004E3856">
        <w:rPr>
          <w:rFonts w:asciiTheme="minorHAnsi" w:hAnsiTheme="minorHAnsi" w:cstheme="minorHAnsi"/>
          <w:szCs w:val="22"/>
        </w:rPr>
        <w:t>m</w:t>
      </w:r>
      <w:r w:rsidRPr="004E3856">
        <w:rPr>
          <w:rFonts w:asciiTheme="minorHAnsi" w:hAnsiTheme="minorHAnsi" w:cstheme="minorHAnsi"/>
          <w:szCs w:val="22"/>
        </w:rPr>
        <w:t>anagement</w:t>
      </w:r>
      <w:bookmarkEnd w:id="9"/>
    </w:p>
    <w:p w14:paraId="52E01081" w14:textId="77777777" w:rsidR="004E3856" w:rsidRDefault="004E3856" w:rsidP="004E3856">
      <w:pPr>
        <w:numPr>
          <w:ilvl w:val="0"/>
          <w:numId w:val="43"/>
        </w:numPr>
        <w:rPr>
          <w:rFonts w:asciiTheme="minorHAnsi" w:hAnsiTheme="minorHAnsi" w:cstheme="minorHAnsi"/>
          <w:i/>
          <w:sz w:val="22"/>
          <w:szCs w:val="22"/>
        </w:rPr>
      </w:pPr>
      <w:r w:rsidRPr="00F95BE7">
        <w:rPr>
          <w:rFonts w:asciiTheme="minorHAnsi" w:hAnsiTheme="minorHAnsi" w:cstheme="minorHAnsi"/>
          <w:i/>
          <w:sz w:val="22"/>
          <w:szCs w:val="22"/>
        </w:rPr>
        <w:t xml:space="preserve">Assess the proposed budget </w:t>
      </w:r>
      <w:r>
        <w:rPr>
          <w:rFonts w:asciiTheme="minorHAnsi" w:hAnsiTheme="minorHAnsi" w:cstheme="minorHAnsi"/>
          <w:i/>
          <w:sz w:val="22"/>
          <w:szCs w:val="22"/>
        </w:rPr>
        <w:t>and</w:t>
      </w:r>
      <w:r w:rsidRPr="00F95BE7">
        <w:rPr>
          <w:rFonts w:asciiTheme="minorHAnsi" w:hAnsiTheme="minorHAnsi" w:cstheme="minorHAnsi"/>
          <w:i/>
          <w:sz w:val="22"/>
          <w:szCs w:val="22"/>
        </w:rPr>
        <w:t xml:space="preserve"> budget allocations for the Danish contribution, including choice of funding modality</w:t>
      </w:r>
      <w:r>
        <w:rPr>
          <w:rFonts w:asciiTheme="minorHAnsi" w:hAnsiTheme="minorHAnsi" w:cstheme="minorHAnsi"/>
          <w:i/>
          <w:sz w:val="22"/>
          <w:szCs w:val="22"/>
        </w:rPr>
        <w:t xml:space="preserve">   </w:t>
      </w:r>
    </w:p>
    <w:p w14:paraId="78E5FC60" w14:textId="77777777" w:rsidR="004E3856" w:rsidRDefault="004E3856" w:rsidP="004E3856">
      <w:pPr>
        <w:numPr>
          <w:ilvl w:val="0"/>
          <w:numId w:val="43"/>
        </w:numPr>
        <w:rPr>
          <w:rFonts w:asciiTheme="minorHAnsi" w:hAnsiTheme="minorHAnsi" w:cstheme="minorHAnsi"/>
          <w:i/>
          <w:sz w:val="22"/>
          <w:szCs w:val="22"/>
        </w:rPr>
      </w:pPr>
      <w:r>
        <w:rPr>
          <w:rFonts w:asciiTheme="minorHAnsi" w:hAnsiTheme="minorHAnsi" w:cstheme="minorHAnsi"/>
          <w:i/>
          <w:sz w:val="22"/>
          <w:szCs w:val="22"/>
        </w:rPr>
        <w:t xml:space="preserve">Assess direct and indirect costs, </w:t>
      </w:r>
      <w:r w:rsidRPr="00F95BE7">
        <w:rPr>
          <w:rFonts w:asciiTheme="minorHAnsi" w:hAnsiTheme="minorHAnsi" w:cstheme="minorHAnsi"/>
          <w:i/>
          <w:sz w:val="22"/>
          <w:szCs w:val="22"/>
        </w:rPr>
        <w:t>expected efficiency and costing in line with Danida Financial Management Guideline</w:t>
      </w:r>
    </w:p>
    <w:p w14:paraId="2A0FF513" w14:textId="77777777" w:rsidR="004E3856" w:rsidRPr="00F95BE7" w:rsidRDefault="004E3856" w:rsidP="004E3856">
      <w:pPr>
        <w:numPr>
          <w:ilvl w:val="0"/>
          <w:numId w:val="43"/>
        </w:numPr>
        <w:rPr>
          <w:rFonts w:asciiTheme="minorHAnsi" w:hAnsiTheme="minorHAnsi" w:cstheme="minorHAnsi"/>
          <w:i/>
          <w:sz w:val="22"/>
          <w:szCs w:val="22"/>
        </w:rPr>
      </w:pPr>
      <w:r>
        <w:rPr>
          <w:rFonts w:asciiTheme="minorHAnsi" w:hAnsiTheme="minorHAnsi" w:cstheme="minorHAnsi"/>
          <w:i/>
          <w:sz w:val="22"/>
          <w:szCs w:val="22"/>
        </w:rPr>
        <w:t xml:space="preserve">Assess the commitment and disbursement plan realism vis a vis the partner’s project document and implementation plan  </w:t>
      </w:r>
    </w:p>
    <w:p w14:paraId="413999AB" w14:textId="77790F08" w:rsidR="004E3856" w:rsidRPr="00F95BE7" w:rsidRDefault="004E3856" w:rsidP="004E3856">
      <w:pPr>
        <w:numPr>
          <w:ilvl w:val="0"/>
          <w:numId w:val="43"/>
        </w:numPr>
        <w:rPr>
          <w:rFonts w:asciiTheme="minorHAnsi" w:hAnsiTheme="minorHAnsi" w:cstheme="minorHAnsi"/>
          <w:i/>
          <w:sz w:val="22"/>
          <w:szCs w:val="22"/>
        </w:rPr>
      </w:pPr>
      <w:r w:rsidRPr="00F95BE7">
        <w:rPr>
          <w:rFonts w:asciiTheme="minorHAnsi" w:hAnsiTheme="minorHAnsi" w:cstheme="minorHAnsi"/>
          <w:i/>
          <w:sz w:val="22"/>
          <w:szCs w:val="22"/>
        </w:rPr>
        <w:t>Assess financial management and administration, including financial management and accounting system, auditing and procurement mechanisms (re. Danida Financial Management Guideline)</w:t>
      </w:r>
    </w:p>
    <w:p w14:paraId="59C8FEB3" w14:textId="77777777" w:rsidR="004E3856"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alignment of reporting schedule to Danida Financial Management Guideline and adequacy of proposed reporting frequency and timeline</w:t>
      </w:r>
    </w:p>
    <w:p w14:paraId="64B86E97" w14:textId="237E5522" w:rsidR="004E3856" w:rsidRPr="004E3856" w:rsidRDefault="004E3856" w:rsidP="00007E29">
      <w:pPr>
        <w:numPr>
          <w:ilvl w:val="0"/>
          <w:numId w:val="34"/>
        </w:numPr>
      </w:pPr>
      <w:r w:rsidRPr="004E3856">
        <w:rPr>
          <w:rFonts w:asciiTheme="minorHAnsi" w:hAnsiTheme="minorHAnsi" w:cstheme="minorHAnsi"/>
          <w:i/>
          <w:sz w:val="22"/>
          <w:szCs w:val="22"/>
        </w:rPr>
        <w:t xml:space="preserve">Assess partner selection approach and the partner including financial management. </w:t>
      </w:r>
    </w:p>
    <w:p w14:paraId="2900BE84" w14:textId="0DD7E618" w:rsidR="0089572C" w:rsidRPr="002136EC" w:rsidRDefault="0089572C" w:rsidP="0089572C">
      <w:pPr>
        <w:pStyle w:val="Overskrift1"/>
        <w:rPr>
          <w:rFonts w:asciiTheme="minorHAnsi" w:hAnsiTheme="minorHAnsi" w:cstheme="minorHAnsi"/>
          <w:szCs w:val="22"/>
        </w:rPr>
      </w:pPr>
      <w:bookmarkStart w:id="10" w:name="_Toc216959370"/>
      <w:r w:rsidRPr="002136EC">
        <w:rPr>
          <w:rFonts w:asciiTheme="minorHAnsi" w:hAnsiTheme="minorHAnsi" w:cstheme="minorHAnsi"/>
          <w:szCs w:val="22"/>
        </w:rPr>
        <w:t>Project</w:t>
      </w:r>
      <w:r w:rsidR="006A7017">
        <w:rPr>
          <w:rFonts w:asciiTheme="minorHAnsi" w:hAnsiTheme="minorHAnsi" w:cstheme="minorHAnsi"/>
          <w:szCs w:val="22"/>
        </w:rPr>
        <w:t xml:space="preserve"> </w:t>
      </w:r>
      <w:r w:rsidR="004E3856">
        <w:rPr>
          <w:rFonts w:asciiTheme="minorHAnsi" w:hAnsiTheme="minorHAnsi" w:cstheme="minorHAnsi"/>
          <w:szCs w:val="22"/>
        </w:rPr>
        <w:t>g</w:t>
      </w:r>
      <w:r w:rsidR="006A7017">
        <w:rPr>
          <w:rFonts w:asciiTheme="minorHAnsi" w:hAnsiTheme="minorHAnsi" w:cstheme="minorHAnsi"/>
          <w:szCs w:val="22"/>
        </w:rPr>
        <w:t>overnance,</w:t>
      </w:r>
      <w:r w:rsidRPr="002136EC">
        <w:rPr>
          <w:rFonts w:asciiTheme="minorHAnsi" w:hAnsiTheme="minorHAnsi" w:cstheme="minorHAnsi"/>
          <w:szCs w:val="22"/>
        </w:rPr>
        <w:t xml:space="preserve"> </w:t>
      </w:r>
      <w:r w:rsidR="004E3856">
        <w:rPr>
          <w:rFonts w:asciiTheme="minorHAnsi" w:hAnsiTheme="minorHAnsi" w:cstheme="minorHAnsi"/>
          <w:szCs w:val="22"/>
        </w:rPr>
        <w:t>m</w:t>
      </w:r>
      <w:r w:rsidRPr="002136EC">
        <w:rPr>
          <w:rFonts w:asciiTheme="minorHAnsi" w:hAnsiTheme="minorHAnsi" w:cstheme="minorHAnsi"/>
          <w:szCs w:val="22"/>
        </w:rPr>
        <w:t xml:space="preserve">anagement, </w:t>
      </w:r>
      <w:r w:rsidR="004E3856">
        <w:rPr>
          <w:rFonts w:asciiTheme="minorHAnsi" w:hAnsiTheme="minorHAnsi" w:cstheme="minorHAnsi"/>
          <w:szCs w:val="22"/>
        </w:rPr>
        <w:t>m</w:t>
      </w:r>
      <w:r w:rsidRPr="002136EC">
        <w:rPr>
          <w:rFonts w:asciiTheme="minorHAnsi" w:hAnsiTheme="minorHAnsi" w:cstheme="minorHAnsi"/>
          <w:szCs w:val="22"/>
        </w:rPr>
        <w:t xml:space="preserve">onitoring and </w:t>
      </w:r>
      <w:r w:rsidR="004E3856">
        <w:rPr>
          <w:rFonts w:asciiTheme="minorHAnsi" w:hAnsiTheme="minorHAnsi" w:cstheme="minorHAnsi"/>
          <w:szCs w:val="22"/>
        </w:rPr>
        <w:t>r</w:t>
      </w:r>
      <w:r w:rsidRPr="002136EC">
        <w:rPr>
          <w:rFonts w:asciiTheme="minorHAnsi" w:hAnsiTheme="minorHAnsi" w:cstheme="minorHAnsi"/>
          <w:szCs w:val="22"/>
        </w:rPr>
        <w:t>eporting</w:t>
      </w:r>
      <w:bookmarkEnd w:id="10"/>
    </w:p>
    <w:p w14:paraId="0273DEDC" w14:textId="77777777" w:rsidR="004E3856" w:rsidRPr="00F95BE7"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proposed governance and management set-up of the project, and MFA foreseen involvement in decision-making</w:t>
      </w:r>
    </w:p>
    <w:p w14:paraId="32395B97" w14:textId="77777777" w:rsidR="004E3856"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Assess the MFA approach to monitoring this particular project including frequency and modality of dialogue with the partner and participation in coordination fora or partner dialogue</w:t>
      </w:r>
    </w:p>
    <w:p w14:paraId="5D7B7624" w14:textId="77777777" w:rsidR="004E3856" w:rsidRPr="00F95BE7" w:rsidRDefault="004E3856" w:rsidP="004E3856">
      <w:pPr>
        <w:numPr>
          <w:ilvl w:val="0"/>
          <w:numId w:val="34"/>
        </w:numPr>
        <w:rPr>
          <w:rFonts w:asciiTheme="minorHAnsi" w:hAnsiTheme="minorHAnsi" w:cstheme="minorHAnsi"/>
          <w:i/>
          <w:sz w:val="22"/>
          <w:szCs w:val="22"/>
        </w:rPr>
      </w:pPr>
      <w:r w:rsidRPr="00F95BE7">
        <w:rPr>
          <w:rFonts w:asciiTheme="minorHAnsi" w:hAnsiTheme="minorHAnsi" w:cstheme="minorHAnsi"/>
          <w:i/>
          <w:sz w:val="22"/>
          <w:szCs w:val="22"/>
        </w:rPr>
        <w:t xml:space="preserve">Assess the adequacy of proposed reporting schedule  </w:t>
      </w:r>
    </w:p>
    <w:p w14:paraId="04761B2C" w14:textId="6592173B" w:rsidR="0090328A" w:rsidRPr="002136EC" w:rsidRDefault="00CA007F" w:rsidP="00F12F09">
      <w:pPr>
        <w:pStyle w:val="Overskrift1"/>
        <w:rPr>
          <w:rFonts w:asciiTheme="minorHAnsi" w:hAnsiTheme="minorHAnsi" w:cstheme="minorHAnsi"/>
          <w:szCs w:val="22"/>
        </w:rPr>
      </w:pPr>
      <w:bookmarkStart w:id="11" w:name="_Toc216959371"/>
      <w:r w:rsidRPr="002136EC">
        <w:rPr>
          <w:rFonts w:asciiTheme="minorHAnsi" w:hAnsiTheme="minorHAnsi" w:cstheme="minorHAnsi"/>
          <w:szCs w:val="22"/>
        </w:rPr>
        <w:t xml:space="preserve">Risk </w:t>
      </w:r>
      <w:r w:rsidR="004E3856">
        <w:rPr>
          <w:rFonts w:asciiTheme="minorHAnsi" w:hAnsiTheme="minorHAnsi" w:cstheme="minorHAnsi"/>
          <w:szCs w:val="22"/>
        </w:rPr>
        <w:t>assessment and m</w:t>
      </w:r>
      <w:r w:rsidRPr="002136EC">
        <w:rPr>
          <w:rFonts w:asciiTheme="minorHAnsi" w:hAnsiTheme="minorHAnsi" w:cstheme="minorHAnsi"/>
          <w:szCs w:val="22"/>
        </w:rPr>
        <w:t>anagement</w:t>
      </w:r>
      <w:bookmarkEnd w:id="11"/>
    </w:p>
    <w:p w14:paraId="18FDA95D" w14:textId="20D62937" w:rsidR="00CA007F" w:rsidRPr="002136EC" w:rsidRDefault="00CA007F" w:rsidP="00CA007F">
      <w:pPr>
        <w:pStyle w:val="Listeafsnit"/>
        <w:numPr>
          <w:ilvl w:val="0"/>
          <w:numId w:val="38"/>
        </w:numPr>
        <w:ind w:left="709"/>
        <w:rPr>
          <w:rFonts w:asciiTheme="minorHAnsi" w:hAnsiTheme="minorHAnsi" w:cstheme="minorHAnsi"/>
          <w:i/>
          <w:sz w:val="22"/>
          <w:szCs w:val="22"/>
        </w:rPr>
      </w:pPr>
      <w:r w:rsidRPr="002136EC">
        <w:rPr>
          <w:rFonts w:asciiTheme="minorHAnsi" w:hAnsiTheme="minorHAnsi" w:cstheme="minorHAnsi"/>
          <w:i/>
          <w:sz w:val="22"/>
          <w:szCs w:val="22"/>
        </w:rPr>
        <w:t xml:space="preserve">Assess the adequacy of risk assessment, management and identified mitigating responses. Have assumptions, risks, and pre-conditions been adequately analysed and reflected in the documentation (ref. to Guidelines for Risk Management).  </w:t>
      </w:r>
    </w:p>
    <w:p w14:paraId="099E4D07" w14:textId="77777777" w:rsidR="00CA007F" w:rsidRPr="002136EC" w:rsidRDefault="00CA007F" w:rsidP="00F12F09">
      <w:pPr>
        <w:rPr>
          <w:rFonts w:asciiTheme="minorHAnsi" w:hAnsiTheme="minorHAnsi" w:cstheme="minorHAnsi"/>
          <w:b/>
          <w:bCs/>
        </w:rPr>
      </w:pPr>
    </w:p>
    <w:p w14:paraId="51F724BE" w14:textId="114977B9" w:rsidR="00B33B32" w:rsidRPr="002136EC" w:rsidRDefault="00B33B32" w:rsidP="00F12F09">
      <w:pPr>
        <w:rPr>
          <w:rFonts w:asciiTheme="minorHAnsi" w:hAnsiTheme="minorHAnsi" w:cstheme="minorHAnsi"/>
        </w:rPr>
      </w:pPr>
    </w:p>
    <w:p w14:paraId="4A82C0DC" w14:textId="77777777" w:rsidR="00B33B32" w:rsidRPr="002136EC" w:rsidRDefault="00B33B32" w:rsidP="00F12F09">
      <w:pPr>
        <w:rPr>
          <w:rFonts w:asciiTheme="minorHAnsi" w:hAnsiTheme="minorHAnsi" w:cstheme="minorHAnsi"/>
        </w:rPr>
      </w:pPr>
    </w:p>
    <w:p w14:paraId="4D7DC026" w14:textId="77777777" w:rsidR="005C037F" w:rsidRPr="002136EC" w:rsidRDefault="005C037F" w:rsidP="009E263A">
      <w:pPr>
        <w:spacing w:line="120" w:lineRule="auto"/>
        <w:rPr>
          <w:rFonts w:asciiTheme="minorHAnsi" w:hAnsiTheme="minorHAnsi" w:cstheme="minorHAnsi"/>
          <w:sz w:val="26"/>
        </w:rPr>
      </w:pPr>
    </w:p>
    <w:p w14:paraId="6D9FF4F1" w14:textId="5A175DFE" w:rsidR="00E160B7" w:rsidRPr="002136EC" w:rsidRDefault="00E160B7" w:rsidP="009E263A">
      <w:pPr>
        <w:spacing w:line="120" w:lineRule="auto"/>
        <w:rPr>
          <w:rFonts w:asciiTheme="minorHAnsi" w:hAnsiTheme="minorHAnsi" w:cstheme="minorHAnsi"/>
          <w:sz w:val="26"/>
        </w:rPr>
        <w:sectPr w:rsidR="00E160B7" w:rsidRPr="002136EC" w:rsidSect="008C0010">
          <w:pgSz w:w="11906" w:h="16838" w:code="9"/>
          <w:pgMar w:top="1418" w:right="1416" w:bottom="1304" w:left="1418" w:header="709" w:footer="768" w:gutter="0"/>
          <w:pgNumType w:start="1"/>
          <w:cols w:space="720"/>
          <w:docGrid w:linePitch="360"/>
        </w:sectPr>
      </w:pPr>
    </w:p>
    <w:p w14:paraId="3C0A1048" w14:textId="77777777" w:rsidR="000B62B7" w:rsidRPr="002136EC" w:rsidRDefault="000B62B7" w:rsidP="00616FF3">
      <w:pPr>
        <w:widowControl w:val="0"/>
        <w:rPr>
          <w:rFonts w:asciiTheme="minorHAnsi" w:hAnsiTheme="minorHAnsi" w:cstheme="minorHAnsi"/>
          <w:b/>
          <w:sz w:val="26"/>
        </w:rPr>
      </w:pPr>
    </w:p>
    <w:p w14:paraId="6874FD29" w14:textId="2A26CB5D" w:rsidR="00616FF3" w:rsidRPr="002136EC" w:rsidRDefault="00616FF3" w:rsidP="00616FF3">
      <w:pPr>
        <w:widowControl w:val="0"/>
        <w:rPr>
          <w:rFonts w:asciiTheme="minorHAnsi" w:hAnsiTheme="minorHAnsi" w:cstheme="minorHAnsi"/>
          <w:b/>
          <w:sz w:val="26"/>
        </w:rPr>
      </w:pPr>
      <w:r w:rsidRPr="002136EC">
        <w:rPr>
          <w:rFonts w:asciiTheme="minorHAnsi" w:hAnsiTheme="minorHAnsi" w:cstheme="minorHAnsi"/>
          <w:b/>
          <w:sz w:val="26"/>
        </w:rPr>
        <w:t>ANNEX 1</w:t>
      </w:r>
      <w:r w:rsidRPr="002136EC">
        <w:rPr>
          <w:rFonts w:asciiTheme="minorHAnsi" w:hAnsiTheme="minorHAnsi" w:cstheme="minorHAnsi"/>
          <w:b/>
          <w:sz w:val="26"/>
        </w:rPr>
        <w:tab/>
      </w:r>
    </w:p>
    <w:p w14:paraId="72E6D4B1" w14:textId="2BEDEA9D" w:rsidR="005A3C0C" w:rsidRPr="002136EC" w:rsidRDefault="006B61B8" w:rsidP="00616FF3">
      <w:pPr>
        <w:widowControl w:val="0"/>
        <w:rPr>
          <w:rFonts w:asciiTheme="minorHAnsi" w:hAnsiTheme="minorHAnsi" w:cstheme="minorHAnsi"/>
          <w:b/>
          <w:sz w:val="26"/>
        </w:rPr>
      </w:pPr>
      <w:r w:rsidRPr="002136EC">
        <w:rPr>
          <w:rFonts w:asciiTheme="minorHAnsi" w:hAnsiTheme="minorHAnsi" w:cstheme="minorHAnsi"/>
          <w:b/>
          <w:sz w:val="26"/>
        </w:rPr>
        <w:t xml:space="preserve">SUMMARY OF RECOMMENDATIONS </w:t>
      </w:r>
    </w:p>
    <w:p w14:paraId="1D6E6888" w14:textId="33BB1824" w:rsidR="0055359A" w:rsidRPr="002136EC" w:rsidRDefault="00616FF3" w:rsidP="00616FF3">
      <w:pPr>
        <w:widowControl w:val="0"/>
        <w:rPr>
          <w:rFonts w:asciiTheme="minorHAnsi" w:hAnsiTheme="minorHAnsi" w:cstheme="minorHAnsi"/>
          <w:b/>
          <w:sz w:val="26"/>
        </w:rPr>
      </w:pPr>
      <w:r w:rsidRPr="002136EC">
        <w:rPr>
          <w:rFonts w:asciiTheme="minorHAnsi" w:hAnsiTheme="minorHAnsi" w:cstheme="minorHAnsi"/>
          <w:b/>
          <w:sz w:val="26"/>
        </w:rPr>
        <w:tab/>
      </w:r>
      <w:r w:rsidRPr="002136EC">
        <w:rPr>
          <w:rFonts w:asciiTheme="minorHAnsi" w:hAnsiTheme="minorHAnsi" w:cstheme="minorHAnsi"/>
          <w:b/>
          <w:sz w:val="26"/>
        </w:rPr>
        <w:tab/>
      </w:r>
    </w:p>
    <w:p w14:paraId="69471EE1" w14:textId="5D209BAA" w:rsidR="00616FF3" w:rsidRPr="002136EC" w:rsidRDefault="00616FF3" w:rsidP="004C7185">
      <w:pPr>
        <w:rPr>
          <w:rFonts w:asciiTheme="minorHAnsi" w:hAnsiTheme="minorHAnsi" w:cstheme="minorHAnsi"/>
          <w:b/>
          <w:sz w:val="26"/>
        </w:rPr>
      </w:pPr>
      <w:r w:rsidRPr="002136EC">
        <w:rPr>
          <w:rFonts w:asciiTheme="minorHAnsi" w:hAnsiTheme="minorHAnsi" w:cstheme="minorHAnsi"/>
          <w:b/>
          <w:sz w:val="26"/>
        </w:rPr>
        <w:t>ANNEX 2</w:t>
      </w:r>
      <w:r w:rsidRPr="002136EC">
        <w:rPr>
          <w:rFonts w:asciiTheme="minorHAnsi" w:hAnsiTheme="minorHAnsi" w:cstheme="minorHAnsi"/>
          <w:b/>
          <w:sz w:val="26"/>
        </w:rPr>
        <w:tab/>
      </w:r>
    </w:p>
    <w:p w14:paraId="4C19AF91" w14:textId="406A099E" w:rsidR="00616FF3" w:rsidRPr="004C7185" w:rsidRDefault="00616FF3" w:rsidP="00616FF3">
      <w:pPr>
        <w:widowControl w:val="0"/>
        <w:rPr>
          <w:rFonts w:asciiTheme="minorHAnsi" w:hAnsiTheme="minorHAnsi" w:cstheme="minorHAnsi"/>
          <w:b/>
          <w:sz w:val="26"/>
        </w:rPr>
      </w:pPr>
      <w:r w:rsidRPr="002136EC">
        <w:rPr>
          <w:rFonts w:asciiTheme="minorHAnsi" w:hAnsiTheme="minorHAnsi" w:cstheme="minorHAnsi"/>
          <w:b/>
          <w:sz w:val="26"/>
        </w:rPr>
        <w:t>MEETING SCHEDULE AND PERSONS MET</w:t>
      </w:r>
      <w:r w:rsidRPr="004C7185">
        <w:rPr>
          <w:rFonts w:asciiTheme="minorHAnsi" w:hAnsiTheme="minorHAnsi" w:cstheme="minorHAnsi"/>
          <w:b/>
          <w:bCs/>
          <w:sz w:val="26"/>
        </w:rPr>
        <w:tab/>
      </w:r>
    </w:p>
    <w:p w14:paraId="7EBF57B0" w14:textId="77777777" w:rsidR="003743EA" w:rsidRPr="002136EC" w:rsidRDefault="003743EA" w:rsidP="00616FF3">
      <w:pPr>
        <w:widowControl w:val="0"/>
        <w:rPr>
          <w:rFonts w:asciiTheme="minorHAnsi" w:hAnsiTheme="minorHAnsi" w:cstheme="minorHAnsi"/>
          <w:b/>
          <w:sz w:val="26"/>
        </w:rPr>
      </w:pPr>
    </w:p>
    <w:p w14:paraId="153A13D0" w14:textId="413CFF4D" w:rsidR="006B61B8" w:rsidRPr="002136EC" w:rsidRDefault="00616FF3" w:rsidP="004C7185">
      <w:pPr>
        <w:rPr>
          <w:rFonts w:asciiTheme="minorHAnsi" w:hAnsiTheme="minorHAnsi" w:cstheme="minorHAnsi"/>
          <w:b/>
          <w:sz w:val="26"/>
        </w:rPr>
      </w:pPr>
      <w:r w:rsidRPr="002136EC">
        <w:rPr>
          <w:rFonts w:asciiTheme="minorHAnsi" w:hAnsiTheme="minorHAnsi" w:cstheme="minorHAnsi"/>
          <w:b/>
          <w:sz w:val="26"/>
        </w:rPr>
        <w:t xml:space="preserve">ANNEX </w:t>
      </w:r>
      <w:r w:rsidR="004C7185">
        <w:rPr>
          <w:rFonts w:asciiTheme="minorHAnsi" w:hAnsiTheme="minorHAnsi" w:cstheme="minorHAnsi"/>
          <w:b/>
          <w:sz w:val="26"/>
        </w:rPr>
        <w:t>3</w:t>
      </w:r>
    </w:p>
    <w:p w14:paraId="65E424CF" w14:textId="7016C1FD" w:rsidR="00616FF3" w:rsidRPr="002136EC" w:rsidRDefault="006B61B8" w:rsidP="00616FF3">
      <w:pPr>
        <w:widowControl w:val="0"/>
        <w:rPr>
          <w:rFonts w:asciiTheme="minorHAnsi" w:hAnsiTheme="minorHAnsi" w:cstheme="minorHAnsi"/>
          <w:b/>
          <w:sz w:val="26"/>
        </w:rPr>
      </w:pPr>
      <w:r w:rsidRPr="002136EC">
        <w:rPr>
          <w:rFonts w:asciiTheme="minorHAnsi" w:hAnsiTheme="minorHAnsi" w:cstheme="minorHAnsi"/>
          <w:b/>
          <w:sz w:val="26"/>
        </w:rPr>
        <w:t>TERMS OF REFERENCE</w:t>
      </w:r>
      <w:r w:rsidRPr="002136EC">
        <w:rPr>
          <w:rFonts w:asciiTheme="minorHAnsi" w:hAnsiTheme="minorHAnsi" w:cstheme="minorHAnsi"/>
          <w:b/>
          <w:sz w:val="26"/>
        </w:rPr>
        <w:tab/>
      </w:r>
      <w:r w:rsidR="00616FF3" w:rsidRPr="002136EC">
        <w:rPr>
          <w:rFonts w:asciiTheme="minorHAnsi" w:hAnsiTheme="minorHAnsi" w:cstheme="minorHAnsi"/>
          <w:b/>
          <w:sz w:val="26"/>
        </w:rPr>
        <w:t xml:space="preserve"> </w:t>
      </w:r>
      <w:r w:rsidR="00616FF3" w:rsidRPr="002136EC">
        <w:rPr>
          <w:rFonts w:asciiTheme="minorHAnsi" w:hAnsiTheme="minorHAnsi" w:cstheme="minorHAnsi"/>
          <w:b/>
          <w:sz w:val="26"/>
        </w:rPr>
        <w:tab/>
      </w:r>
      <w:r w:rsidR="00616FF3" w:rsidRPr="002136EC">
        <w:rPr>
          <w:rFonts w:asciiTheme="minorHAnsi" w:hAnsiTheme="minorHAnsi" w:cstheme="minorHAnsi"/>
          <w:b/>
          <w:sz w:val="26"/>
        </w:rPr>
        <w:tab/>
      </w:r>
    </w:p>
    <w:p w14:paraId="02715EE8" w14:textId="77777777" w:rsidR="009D3B52" w:rsidRPr="002136EC" w:rsidRDefault="009D3B52" w:rsidP="00616FF3">
      <w:pPr>
        <w:widowControl w:val="0"/>
        <w:rPr>
          <w:rFonts w:asciiTheme="minorHAnsi" w:hAnsiTheme="minorHAnsi" w:cstheme="minorHAnsi"/>
          <w:b/>
          <w:sz w:val="26"/>
        </w:rPr>
      </w:pPr>
    </w:p>
    <w:p w14:paraId="06C5B747" w14:textId="77777777" w:rsidR="000B62B7" w:rsidRPr="002136EC" w:rsidRDefault="000B62B7" w:rsidP="00616FF3">
      <w:pPr>
        <w:widowControl w:val="0"/>
        <w:rPr>
          <w:rFonts w:asciiTheme="minorHAnsi" w:hAnsiTheme="minorHAnsi" w:cstheme="minorHAnsi"/>
          <w:b/>
          <w:sz w:val="26"/>
        </w:rPr>
      </w:pPr>
    </w:p>
    <w:p w14:paraId="2A897820" w14:textId="6C97CF8D" w:rsidR="00FB1287" w:rsidRPr="002136EC" w:rsidRDefault="00FB1287">
      <w:pPr>
        <w:rPr>
          <w:rFonts w:asciiTheme="minorHAnsi" w:hAnsiTheme="minorHAnsi" w:cstheme="minorHAnsi"/>
          <w:b/>
          <w:sz w:val="26"/>
        </w:rPr>
      </w:pPr>
    </w:p>
    <w:sectPr w:rsidR="00FB1287" w:rsidRPr="002136EC" w:rsidSect="00023BF6">
      <w:headerReference w:type="default" r:id="rId10"/>
      <w:footerReference w:type="default" r:id="rId11"/>
      <w:pgSz w:w="11906" w:h="16838" w:code="9"/>
      <w:pgMar w:top="1418" w:right="1418" w:bottom="1304" w:left="1418" w:header="709" w:footer="76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D71637" w14:textId="77777777" w:rsidR="00972AA0" w:rsidRDefault="00972AA0">
      <w:r>
        <w:separator/>
      </w:r>
    </w:p>
  </w:endnote>
  <w:endnote w:type="continuationSeparator" w:id="0">
    <w:p w14:paraId="7BA395E5" w14:textId="77777777" w:rsidR="00972AA0" w:rsidRDefault="00972AA0">
      <w:r>
        <w:continuationSeparator/>
      </w:r>
    </w:p>
  </w:endnote>
  <w:endnote w:type="continuationNotice" w:id="1">
    <w:p w14:paraId="02C3B576" w14:textId="77777777" w:rsidR="00972AA0" w:rsidRDefault="00972A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altName w:val="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Lucida Grande">
    <w:altName w:val="Times New Roman"/>
    <w:charset w:val="00"/>
    <w:family w:val="auto"/>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61C83" w14:textId="4520CE74" w:rsidR="00972AA0" w:rsidRDefault="00972AA0" w:rsidP="00FC2C69">
    <w:pPr>
      <w:pStyle w:val="Sidefod"/>
      <w:framePr w:wrap="around" w:vAnchor="text" w:hAnchor="margin" w:xAlign="right" w:y="1"/>
      <w:rPr>
        <w:rStyle w:val="Sidetal"/>
      </w:rPr>
    </w:pPr>
    <w:r>
      <w:rPr>
        <w:rStyle w:val="Sidetal"/>
      </w:rPr>
      <w:fldChar w:fldCharType="begin"/>
    </w:r>
    <w:r>
      <w:rPr>
        <w:rStyle w:val="Sidetal"/>
      </w:rPr>
      <w:instrText xml:space="preserve">PAGE  </w:instrText>
    </w:r>
    <w:r>
      <w:rPr>
        <w:rStyle w:val="Sidetal"/>
      </w:rPr>
      <w:fldChar w:fldCharType="separate"/>
    </w:r>
    <w:r w:rsidR="00BB4873">
      <w:rPr>
        <w:rStyle w:val="Sidetal"/>
        <w:noProof/>
      </w:rPr>
      <w:t>5</w:t>
    </w:r>
    <w:r>
      <w:rPr>
        <w:rStyle w:val="Sidetal"/>
      </w:rPr>
      <w:fldChar w:fldCharType="end"/>
    </w:r>
  </w:p>
  <w:p w14:paraId="19107BC0" w14:textId="1C9FEEB1" w:rsidR="00972AA0" w:rsidRDefault="00972AA0">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460D42" w14:textId="34E0F85D" w:rsidR="00972AA0" w:rsidRDefault="00972AA0" w:rsidP="005C037F">
    <w:pPr>
      <w:pStyle w:val="Sidefod"/>
      <w:framePr w:wrap="around" w:vAnchor="text" w:hAnchor="margin" w:xAlign="right" w:y="1"/>
      <w:rPr>
        <w:rStyle w:val="Sidetal"/>
      </w:rPr>
    </w:pPr>
    <w:r>
      <w:rPr>
        <w:rStyle w:val="Sidetal"/>
      </w:rPr>
      <w:t>A-</w:t>
    </w:r>
    <w:r>
      <w:rPr>
        <w:rStyle w:val="Sidetal"/>
      </w:rPr>
      <w:fldChar w:fldCharType="begin"/>
    </w:r>
    <w:r>
      <w:rPr>
        <w:rStyle w:val="Sidetal"/>
      </w:rPr>
      <w:instrText xml:space="preserve">PAGE  </w:instrText>
    </w:r>
    <w:r>
      <w:rPr>
        <w:rStyle w:val="Sidetal"/>
      </w:rPr>
      <w:fldChar w:fldCharType="separate"/>
    </w:r>
    <w:r w:rsidR="00BB4873">
      <w:rPr>
        <w:rStyle w:val="Sidetal"/>
        <w:noProof/>
      </w:rPr>
      <w:t>1</w:t>
    </w:r>
    <w:r>
      <w:rPr>
        <w:rStyle w:val="Sidetal"/>
      </w:rPr>
      <w:fldChar w:fldCharType="end"/>
    </w:r>
  </w:p>
  <w:p w14:paraId="4A778C8B" w14:textId="3E27B151" w:rsidR="00972AA0" w:rsidRDefault="00972AA0" w:rsidP="005C037F">
    <w:pPr>
      <w:pStyle w:val="Sidefod"/>
    </w:pPr>
    <w:r>
      <w:t>Date</w:t>
    </w:r>
  </w:p>
  <w:p w14:paraId="67579C2A" w14:textId="77777777" w:rsidR="00972AA0" w:rsidRDefault="00972AA0">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9B6B9" w14:textId="77777777" w:rsidR="00972AA0" w:rsidRDefault="00972AA0">
      <w:r>
        <w:separator/>
      </w:r>
    </w:p>
  </w:footnote>
  <w:footnote w:type="continuationSeparator" w:id="0">
    <w:p w14:paraId="4BE97D23" w14:textId="77777777" w:rsidR="00972AA0" w:rsidRDefault="00972AA0">
      <w:r>
        <w:continuationSeparator/>
      </w:r>
    </w:p>
  </w:footnote>
  <w:footnote w:type="continuationNotice" w:id="1">
    <w:p w14:paraId="5F093472" w14:textId="77777777" w:rsidR="00972AA0" w:rsidRDefault="00972AA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C6FF2" w14:textId="588807EB" w:rsidR="00972AA0" w:rsidRPr="009A3988" w:rsidRDefault="00B160A3" w:rsidP="00D44802">
    <w:pPr>
      <w:pStyle w:val="Sidefod"/>
      <w:tabs>
        <w:tab w:val="clear" w:pos="9638"/>
        <w:tab w:val="right" w:pos="9498"/>
      </w:tabs>
      <w:ind w:right="-428"/>
      <w:rPr>
        <w:sz w:val="22"/>
        <w:szCs w:val="20"/>
      </w:rPr>
    </w:pPr>
    <w:r w:rsidRPr="00407F6E">
      <w:rPr>
        <w:sz w:val="22"/>
        <w:szCs w:val="20"/>
      </w:rPr>
      <w:t>Draft/Final</w:t>
    </w:r>
    <w:r>
      <w:rPr>
        <w:sz w:val="22"/>
        <w:szCs w:val="20"/>
      </w:rPr>
      <w:t xml:space="preserve"> </w:t>
    </w:r>
    <w:r w:rsidR="00972AA0">
      <w:rPr>
        <w:sz w:val="22"/>
        <w:szCs w:val="20"/>
      </w:rPr>
      <w:t>Appraisal Report</w:t>
    </w:r>
    <w:r w:rsidR="00972AA0">
      <w:rPr>
        <w:sz w:val="22"/>
        <w:szCs w:val="20"/>
      </w:rPr>
      <w:tab/>
    </w:r>
    <w:r w:rsidR="00972AA0">
      <w:rPr>
        <w:sz w:val="22"/>
        <w:szCs w:val="20"/>
      </w:rPr>
      <w:tab/>
      <w:t xml:space="preserve">Name of </w:t>
    </w:r>
    <w:r w:rsidR="00FD6A29" w:rsidRPr="00407F6E">
      <w:rPr>
        <w:sz w:val="22"/>
        <w:szCs w:val="20"/>
      </w:rPr>
      <w:t>Project</w:t>
    </w:r>
    <w:r w:rsidR="00972AA0" w:rsidRPr="009A3988">
      <w:rPr>
        <w:sz w:val="22"/>
        <w:szCs w:val="20"/>
      </w:rPr>
      <w:t xml:space="preserve"> </w:t>
    </w:r>
  </w:p>
  <w:p w14:paraId="1EAF7FD1" w14:textId="77777777" w:rsidR="00972AA0" w:rsidRDefault="00972AA0" w:rsidP="00D44802">
    <w:pPr>
      <w:pStyle w:val="Sidefod"/>
      <w:tabs>
        <w:tab w:val="clear" w:pos="9638"/>
        <w:tab w:val="right" w:pos="9498"/>
      </w:tabs>
      <w:spacing w:line="120" w:lineRule="auto"/>
      <w:ind w:right="-428"/>
      <w:rPr>
        <w:i/>
        <w:sz w:val="22"/>
        <w:szCs w:val="20"/>
        <w:u w:val="single"/>
      </w:rPr>
    </w:pPr>
    <w:r>
      <w:rPr>
        <w:i/>
        <w:sz w:val="22"/>
        <w:szCs w:val="20"/>
        <w:u w:val="single"/>
      </w:rPr>
      <w:tab/>
    </w:r>
    <w:r>
      <w:rPr>
        <w:i/>
        <w:sz w:val="22"/>
        <w:szCs w:val="20"/>
        <w:u w:val="single"/>
      </w:rPr>
      <w:tab/>
    </w:r>
  </w:p>
  <w:p w14:paraId="4DC733CA" w14:textId="77777777" w:rsidR="00972AA0" w:rsidRDefault="00972AA0" w:rsidP="00F26963">
    <w:pPr>
      <w:pStyle w:val="Sidefod"/>
      <w:tabs>
        <w:tab w:val="clear" w:pos="9638"/>
        <w:tab w:val="right" w:pos="9072"/>
      </w:tabs>
      <w:ind w:right="360"/>
      <w:rPr>
        <w:i/>
        <w:sz w:val="22"/>
        <w:szCs w:val="20"/>
        <w:u w:val="single"/>
      </w:rPr>
    </w:pPr>
  </w:p>
  <w:p w14:paraId="6E1AB56E" w14:textId="77777777" w:rsidR="00972AA0" w:rsidRPr="00F26963" w:rsidRDefault="00972AA0" w:rsidP="00F26963">
    <w:pPr>
      <w:pStyle w:val="Sidehove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3B11FC" w14:textId="58D2CC3C" w:rsidR="00972AA0" w:rsidRPr="009A3988" w:rsidRDefault="001813B6" w:rsidP="005C037F">
    <w:pPr>
      <w:pStyle w:val="Sidefod"/>
      <w:ind w:right="360"/>
      <w:rPr>
        <w:sz w:val="22"/>
        <w:szCs w:val="20"/>
      </w:rPr>
    </w:pPr>
    <w:r w:rsidRPr="006B61B8">
      <w:rPr>
        <w:sz w:val="22"/>
        <w:szCs w:val="20"/>
      </w:rPr>
      <w:t>Draft/Final</w:t>
    </w:r>
    <w:r>
      <w:rPr>
        <w:sz w:val="22"/>
        <w:szCs w:val="20"/>
      </w:rPr>
      <w:t xml:space="preserve"> </w:t>
    </w:r>
    <w:r w:rsidR="00972AA0">
      <w:rPr>
        <w:sz w:val="22"/>
        <w:szCs w:val="20"/>
      </w:rPr>
      <w:t>Apprais</w:t>
    </w:r>
    <w:r w:rsidR="00E361AB">
      <w:rPr>
        <w:sz w:val="22"/>
        <w:szCs w:val="20"/>
      </w:rPr>
      <w:t>al Report</w:t>
    </w:r>
    <w:r w:rsidR="00E361AB">
      <w:rPr>
        <w:sz w:val="22"/>
        <w:szCs w:val="20"/>
      </w:rPr>
      <w:tab/>
      <w:t>ANNEXES</w:t>
    </w:r>
    <w:r w:rsidR="00E361AB">
      <w:rPr>
        <w:sz w:val="22"/>
        <w:szCs w:val="20"/>
      </w:rPr>
      <w:tab/>
      <w:t xml:space="preserve">Name of </w:t>
    </w:r>
    <w:r w:rsidR="00D04270">
      <w:rPr>
        <w:sz w:val="22"/>
        <w:szCs w:val="20"/>
      </w:rPr>
      <w:t>Project</w:t>
    </w:r>
    <w:r w:rsidR="00972AA0" w:rsidRPr="009A3988">
      <w:rPr>
        <w:sz w:val="22"/>
        <w:szCs w:val="20"/>
      </w:rPr>
      <w:t xml:space="preserve"> </w:t>
    </w:r>
  </w:p>
  <w:p w14:paraId="7B2DCA88" w14:textId="77777777" w:rsidR="00972AA0" w:rsidRDefault="00972AA0" w:rsidP="005C037F">
    <w:pPr>
      <w:pStyle w:val="Sidefod"/>
      <w:tabs>
        <w:tab w:val="clear" w:pos="9638"/>
        <w:tab w:val="right" w:pos="9639"/>
      </w:tabs>
      <w:spacing w:line="120" w:lineRule="auto"/>
      <w:ind w:right="357"/>
      <w:rPr>
        <w:i/>
        <w:sz w:val="22"/>
        <w:szCs w:val="20"/>
        <w:u w:val="single"/>
      </w:rPr>
    </w:pPr>
    <w:r>
      <w:rPr>
        <w:i/>
        <w:sz w:val="22"/>
        <w:szCs w:val="20"/>
        <w:u w:val="single"/>
      </w:rPr>
      <w:tab/>
    </w:r>
    <w:r>
      <w:rPr>
        <w:i/>
        <w:sz w:val="22"/>
        <w:szCs w:val="20"/>
        <w:u w:val="single"/>
      </w:rPr>
      <w:tab/>
    </w:r>
  </w:p>
  <w:p w14:paraId="26BFC961" w14:textId="77777777" w:rsidR="00972AA0" w:rsidRDefault="00972AA0" w:rsidP="005C037F">
    <w:pPr>
      <w:pStyle w:val="Sidefod"/>
      <w:tabs>
        <w:tab w:val="clear" w:pos="9638"/>
        <w:tab w:val="right" w:pos="9072"/>
      </w:tabs>
      <w:ind w:right="360"/>
      <w:rPr>
        <w:i/>
        <w:sz w:val="22"/>
        <w:szCs w:val="20"/>
        <w:u w:val="single"/>
      </w:rPr>
    </w:pPr>
  </w:p>
  <w:p w14:paraId="269D5F63" w14:textId="77777777" w:rsidR="00972AA0" w:rsidRPr="00F26963" w:rsidRDefault="00972AA0" w:rsidP="00F26963">
    <w:pPr>
      <w:pStyle w:val="Sidehove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63224A"/>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A94398"/>
    <w:multiLevelType w:val="hybridMultilevel"/>
    <w:tmpl w:val="D4544FA8"/>
    <w:lvl w:ilvl="0" w:tplc="0406000D">
      <w:start w:val="1"/>
      <w:numFmt w:val="bullet"/>
      <w:lvlText w:val=""/>
      <w:lvlJc w:val="left"/>
      <w:pPr>
        <w:ind w:left="360" w:hanging="360"/>
      </w:pPr>
      <w:rPr>
        <w:rFonts w:ascii="Wingdings" w:hAnsi="Wingdings"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 w15:restartNumberingAfterBreak="0">
    <w:nsid w:val="0719028F"/>
    <w:multiLevelType w:val="hybridMultilevel"/>
    <w:tmpl w:val="8FC4D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DC558C"/>
    <w:multiLevelType w:val="hybridMultilevel"/>
    <w:tmpl w:val="2D380852"/>
    <w:lvl w:ilvl="0" w:tplc="A6802CF4">
      <w:start w:val="1"/>
      <w:numFmt w:val="bullet"/>
      <w:lvlText w:val="•"/>
      <w:lvlJc w:val="left"/>
      <w:pPr>
        <w:tabs>
          <w:tab w:val="num" w:pos="720"/>
        </w:tabs>
        <w:ind w:left="720" w:hanging="360"/>
      </w:pPr>
      <w:rPr>
        <w:rFonts w:ascii="Arial" w:hAnsi="Arial" w:hint="default"/>
      </w:rPr>
    </w:lvl>
    <w:lvl w:ilvl="1" w:tplc="F174AB70">
      <w:numFmt w:val="bullet"/>
      <w:lvlText w:val="•"/>
      <w:lvlJc w:val="left"/>
      <w:pPr>
        <w:tabs>
          <w:tab w:val="num" w:pos="1440"/>
        </w:tabs>
        <w:ind w:left="1440" w:hanging="360"/>
      </w:pPr>
      <w:rPr>
        <w:rFonts w:ascii="Arial" w:hAnsi="Arial" w:hint="default"/>
      </w:rPr>
    </w:lvl>
    <w:lvl w:ilvl="2" w:tplc="9052389E" w:tentative="1">
      <w:start w:val="1"/>
      <w:numFmt w:val="bullet"/>
      <w:lvlText w:val="•"/>
      <w:lvlJc w:val="left"/>
      <w:pPr>
        <w:tabs>
          <w:tab w:val="num" w:pos="2160"/>
        </w:tabs>
        <w:ind w:left="2160" w:hanging="360"/>
      </w:pPr>
      <w:rPr>
        <w:rFonts w:ascii="Arial" w:hAnsi="Arial" w:hint="default"/>
      </w:rPr>
    </w:lvl>
    <w:lvl w:ilvl="3" w:tplc="5B623256" w:tentative="1">
      <w:start w:val="1"/>
      <w:numFmt w:val="bullet"/>
      <w:lvlText w:val="•"/>
      <w:lvlJc w:val="left"/>
      <w:pPr>
        <w:tabs>
          <w:tab w:val="num" w:pos="2880"/>
        </w:tabs>
        <w:ind w:left="2880" w:hanging="360"/>
      </w:pPr>
      <w:rPr>
        <w:rFonts w:ascii="Arial" w:hAnsi="Arial" w:hint="default"/>
      </w:rPr>
    </w:lvl>
    <w:lvl w:ilvl="4" w:tplc="650E54C2" w:tentative="1">
      <w:start w:val="1"/>
      <w:numFmt w:val="bullet"/>
      <w:lvlText w:val="•"/>
      <w:lvlJc w:val="left"/>
      <w:pPr>
        <w:tabs>
          <w:tab w:val="num" w:pos="3600"/>
        </w:tabs>
        <w:ind w:left="3600" w:hanging="360"/>
      </w:pPr>
      <w:rPr>
        <w:rFonts w:ascii="Arial" w:hAnsi="Arial" w:hint="default"/>
      </w:rPr>
    </w:lvl>
    <w:lvl w:ilvl="5" w:tplc="093A63BA" w:tentative="1">
      <w:start w:val="1"/>
      <w:numFmt w:val="bullet"/>
      <w:lvlText w:val="•"/>
      <w:lvlJc w:val="left"/>
      <w:pPr>
        <w:tabs>
          <w:tab w:val="num" w:pos="4320"/>
        </w:tabs>
        <w:ind w:left="4320" w:hanging="360"/>
      </w:pPr>
      <w:rPr>
        <w:rFonts w:ascii="Arial" w:hAnsi="Arial" w:hint="default"/>
      </w:rPr>
    </w:lvl>
    <w:lvl w:ilvl="6" w:tplc="566E1868" w:tentative="1">
      <w:start w:val="1"/>
      <w:numFmt w:val="bullet"/>
      <w:lvlText w:val="•"/>
      <w:lvlJc w:val="left"/>
      <w:pPr>
        <w:tabs>
          <w:tab w:val="num" w:pos="5040"/>
        </w:tabs>
        <w:ind w:left="5040" w:hanging="360"/>
      </w:pPr>
      <w:rPr>
        <w:rFonts w:ascii="Arial" w:hAnsi="Arial" w:hint="default"/>
      </w:rPr>
    </w:lvl>
    <w:lvl w:ilvl="7" w:tplc="C3D2D2D8" w:tentative="1">
      <w:start w:val="1"/>
      <w:numFmt w:val="bullet"/>
      <w:lvlText w:val="•"/>
      <w:lvlJc w:val="left"/>
      <w:pPr>
        <w:tabs>
          <w:tab w:val="num" w:pos="5760"/>
        </w:tabs>
        <w:ind w:left="5760" w:hanging="360"/>
      </w:pPr>
      <w:rPr>
        <w:rFonts w:ascii="Arial" w:hAnsi="Arial" w:hint="default"/>
      </w:rPr>
    </w:lvl>
    <w:lvl w:ilvl="8" w:tplc="4434D648"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12712777"/>
    <w:multiLevelType w:val="hybridMultilevel"/>
    <w:tmpl w:val="CDFAAD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3AC6D01"/>
    <w:multiLevelType w:val="hybridMultilevel"/>
    <w:tmpl w:val="3D901F70"/>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6" w15:restartNumberingAfterBreak="0">
    <w:nsid w:val="197133AD"/>
    <w:multiLevelType w:val="hybridMultilevel"/>
    <w:tmpl w:val="53D6AE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3E697C"/>
    <w:multiLevelType w:val="hybridMultilevel"/>
    <w:tmpl w:val="ED7C65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3F2005"/>
    <w:multiLevelType w:val="hybridMultilevel"/>
    <w:tmpl w:val="4EB6EB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D42E12"/>
    <w:multiLevelType w:val="hybridMultilevel"/>
    <w:tmpl w:val="3E8E58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8370A0A"/>
    <w:multiLevelType w:val="hybridMultilevel"/>
    <w:tmpl w:val="80F4A2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570FA"/>
    <w:multiLevelType w:val="hybridMultilevel"/>
    <w:tmpl w:val="C87CE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354DD3"/>
    <w:multiLevelType w:val="hybridMultilevel"/>
    <w:tmpl w:val="CC2C27E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BBE5BAC"/>
    <w:multiLevelType w:val="hybridMultilevel"/>
    <w:tmpl w:val="2F2284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5E2676D"/>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363F58B0"/>
    <w:multiLevelType w:val="multilevel"/>
    <w:tmpl w:val="08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6" w15:restartNumberingAfterBreak="0">
    <w:nsid w:val="36551938"/>
    <w:multiLevelType w:val="hybridMultilevel"/>
    <w:tmpl w:val="67825A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0261F4"/>
    <w:multiLevelType w:val="multilevel"/>
    <w:tmpl w:val="75E2BCC6"/>
    <w:lvl w:ilvl="0">
      <w:start w:val="1"/>
      <w:numFmt w:val="decimal"/>
      <w:pStyle w:val="Overskrift1"/>
      <w:lvlText w:val="%1"/>
      <w:lvlJc w:val="left"/>
      <w:pPr>
        <w:tabs>
          <w:tab w:val="num" w:pos="432"/>
        </w:tabs>
        <w:ind w:left="432" w:hanging="432"/>
      </w:pPr>
    </w:lvl>
    <w:lvl w:ilvl="1">
      <w:start w:val="1"/>
      <w:numFmt w:val="decimal"/>
      <w:pStyle w:val="Overskrift2"/>
      <w:lvlText w:val="%1.%2"/>
      <w:lvlJc w:val="left"/>
      <w:pPr>
        <w:tabs>
          <w:tab w:val="num" w:pos="576"/>
        </w:tabs>
        <w:ind w:left="576" w:hanging="576"/>
      </w:pPr>
    </w:lvl>
    <w:lvl w:ilvl="2">
      <w:start w:val="1"/>
      <w:numFmt w:val="decimal"/>
      <w:pStyle w:val="Overskrift3"/>
      <w:lvlText w:val="%1.%2.%3"/>
      <w:lvlJc w:val="left"/>
      <w:pPr>
        <w:tabs>
          <w:tab w:val="num" w:pos="1713"/>
        </w:tabs>
        <w:ind w:left="1713" w:hanging="720"/>
      </w:pPr>
    </w:lvl>
    <w:lvl w:ilvl="3">
      <w:start w:val="1"/>
      <w:numFmt w:val="decimal"/>
      <w:pStyle w:val="Overskrift4"/>
      <w:lvlText w:val="%1.%2.%3.%4"/>
      <w:lvlJc w:val="left"/>
      <w:pPr>
        <w:tabs>
          <w:tab w:val="num" w:pos="864"/>
        </w:tabs>
        <w:ind w:left="864" w:hanging="864"/>
      </w:pPr>
    </w:lvl>
    <w:lvl w:ilvl="4">
      <w:start w:val="1"/>
      <w:numFmt w:val="decimal"/>
      <w:pStyle w:val="Overskrift5"/>
      <w:lvlText w:val="%1.%2.%3.%4.%5"/>
      <w:lvlJc w:val="left"/>
      <w:pPr>
        <w:tabs>
          <w:tab w:val="num" w:pos="1008"/>
        </w:tabs>
        <w:ind w:left="1008" w:hanging="1008"/>
      </w:pPr>
    </w:lvl>
    <w:lvl w:ilvl="5">
      <w:start w:val="1"/>
      <w:numFmt w:val="decimal"/>
      <w:pStyle w:val="Overskrift6"/>
      <w:lvlText w:val="%1.%2.%3.%4.%5.%6"/>
      <w:lvlJc w:val="left"/>
      <w:pPr>
        <w:tabs>
          <w:tab w:val="num" w:pos="1152"/>
        </w:tabs>
        <w:ind w:left="1152" w:hanging="1152"/>
      </w:pPr>
    </w:lvl>
    <w:lvl w:ilvl="6">
      <w:start w:val="1"/>
      <w:numFmt w:val="decimal"/>
      <w:pStyle w:val="Overskrift7"/>
      <w:lvlText w:val="%1.%2.%3.%4.%5.%6.%7"/>
      <w:lvlJc w:val="left"/>
      <w:pPr>
        <w:tabs>
          <w:tab w:val="num" w:pos="1296"/>
        </w:tabs>
        <w:ind w:left="1296" w:hanging="1296"/>
      </w:pPr>
    </w:lvl>
    <w:lvl w:ilvl="7">
      <w:start w:val="1"/>
      <w:numFmt w:val="decimal"/>
      <w:pStyle w:val="Overskrift8"/>
      <w:lvlText w:val="%1.%2.%3.%4.%5.%6.%7.%8"/>
      <w:lvlJc w:val="left"/>
      <w:pPr>
        <w:tabs>
          <w:tab w:val="num" w:pos="1440"/>
        </w:tabs>
        <w:ind w:left="1440" w:hanging="1440"/>
      </w:pPr>
    </w:lvl>
    <w:lvl w:ilvl="8">
      <w:start w:val="1"/>
      <w:numFmt w:val="decimal"/>
      <w:pStyle w:val="Overskrift9"/>
      <w:lvlText w:val="%1.%2.%3.%4.%5.%6.%7.%8.%9"/>
      <w:lvlJc w:val="left"/>
      <w:pPr>
        <w:tabs>
          <w:tab w:val="num" w:pos="1584"/>
        </w:tabs>
        <w:ind w:left="1584" w:hanging="1584"/>
      </w:pPr>
    </w:lvl>
  </w:abstractNum>
  <w:abstractNum w:abstractNumId="18" w15:restartNumberingAfterBreak="0">
    <w:nsid w:val="3E574249"/>
    <w:multiLevelType w:val="hybridMultilevel"/>
    <w:tmpl w:val="723C011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415E646F"/>
    <w:multiLevelType w:val="hybridMultilevel"/>
    <w:tmpl w:val="6BBEB2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4814252"/>
    <w:multiLevelType w:val="hybridMultilevel"/>
    <w:tmpl w:val="239EE1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4B50533"/>
    <w:multiLevelType w:val="hybridMultilevel"/>
    <w:tmpl w:val="6520E8A0"/>
    <w:lvl w:ilvl="0" w:tplc="04060001">
      <w:start w:val="1"/>
      <w:numFmt w:val="bullet"/>
      <w:lvlText w:val=""/>
      <w:lvlJc w:val="left"/>
      <w:pPr>
        <w:ind w:left="360" w:hanging="360"/>
      </w:pPr>
      <w:rPr>
        <w:rFonts w:ascii="Symbol" w:hAnsi="Symbol" w:hint="default"/>
      </w:rPr>
    </w:lvl>
    <w:lvl w:ilvl="1" w:tplc="04060003">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2" w15:restartNumberingAfterBreak="0">
    <w:nsid w:val="49186047"/>
    <w:multiLevelType w:val="hybridMultilevel"/>
    <w:tmpl w:val="54C696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2717A72"/>
    <w:multiLevelType w:val="hybridMultilevel"/>
    <w:tmpl w:val="77C2E36E"/>
    <w:lvl w:ilvl="0" w:tplc="9E42CC04">
      <w:start w:val="1"/>
      <w:numFmt w:val="bullet"/>
      <w:lvlText w:val="•"/>
      <w:lvlJc w:val="left"/>
      <w:pPr>
        <w:tabs>
          <w:tab w:val="num" w:pos="720"/>
        </w:tabs>
        <w:ind w:left="720" w:hanging="360"/>
      </w:pPr>
      <w:rPr>
        <w:rFonts w:ascii="Arial" w:hAnsi="Arial" w:hint="default"/>
      </w:rPr>
    </w:lvl>
    <w:lvl w:ilvl="1" w:tplc="41C47EF0" w:tentative="1">
      <w:start w:val="1"/>
      <w:numFmt w:val="bullet"/>
      <w:lvlText w:val="•"/>
      <w:lvlJc w:val="left"/>
      <w:pPr>
        <w:tabs>
          <w:tab w:val="num" w:pos="1440"/>
        </w:tabs>
        <w:ind w:left="1440" w:hanging="360"/>
      </w:pPr>
      <w:rPr>
        <w:rFonts w:ascii="Arial" w:hAnsi="Arial" w:hint="default"/>
      </w:rPr>
    </w:lvl>
    <w:lvl w:ilvl="2" w:tplc="4BF0BF2E" w:tentative="1">
      <w:start w:val="1"/>
      <w:numFmt w:val="bullet"/>
      <w:lvlText w:val="•"/>
      <w:lvlJc w:val="left"/>
      <w:pPr>
        <w:tabs>
          <w:tab w:val="num" w:pos="2160"/>
        </w:tabs>
        <w:ind w:left="2160" w:hanging="360"/>
      </w:pPr>
      <w:rPr>
        <w:rFonts w:ascii="Arial" w:hAnsi="Arial" w:hint="default"/>
      </w:rPr>
    </w:lvl>
    <w:lvl w:ilvl="3" w:tplc="DE086650" w:tentative="1">
      <w:start w:val="1"/>
      <w:numFmt w:val="bullet"/>
      <w:lvlText w:val="•"/>
      <w:lvlJc w:val="left"/>
      <w:pPr>
        <w:tabs>
          <w:tab w:val="num" w:pos="2880"/>
        </w:tabs>
        <w:ind w:left="2880" w:hanging="360"/>
      </w:pPr>
      <w:rPr>
        <w:rFonts w:ascii="Arial" w:hAnsi="Arial" w:hint="default"/>
      </w:rPr>
    </w:lvl>
    <w:lvl w:ilvl="4" w:tplc="610A4AD6" w:tentative="1">
      <w:start w:val="1"/>
      <w:numFmt w:val="bullet"/>
      <w:lvlText w:val="•"/>
      <w:lvlJc w:val="left"/>
      <w:pPr>
        <w:tabs>
          <w:tab w:val="num" w:pos="3600"/>
        </w:tabs>
        <w:ind w:left="3600" w:hanging="360"/>
      </w:pPr>
      <w:rPr>
        <w:rFonts w:ascii="Arial" w:hAnsi="Arial" w:hint="default"/>
      </w:rPr>
    </w:lvl>
    <w:lvl w:ilvl="5" w:tplc="426696CA" w:tentative="1">
      <w:start w:val="1"/>
      <w:numFmt w:val="bullet"/>
      <w:lvlText w:val="•"/>
      <w:lvlJc w:val="left"/>
      <w:pPr>
        <w:tabs>
          <w:tab w:val="num" w:pos="4320"/>
        </w:tabs>
        <w:ind w:left="4320" w:hanging="360"/>
      </w:pPr>
      <w:rPr>
        <w:rFonts w:ascii="Arial" w:hAnsi="Arial" w:hint="default"/>
      </w:rPr>
    </w:lvl>
    <w:lvl w:ilvl="6" w:tplc="2ACE9E22" w:tentative="1">
      <w:start w:val="1"/>
      <w:numFmt w:val="bullet"/>
      <w:lvlText w:val="•"/>
      <w:lvlJc w:val="left"/>
      <w:pPr>
        <w:tabs>
          <w:tab w:val="num" w:pos="5040"/>
        </w:tabs>
        <w:ind w:left="5040" w:hanging="360"/>
      </w:pPr>
      <w:rPr>
        <w:rFonts w:ascii="Arial" w:hAnsi="Arial" w:hint="default"/>
      </w:rPr>
    </w:lvl>
    <w:lvl w:ilvl="7" w:tplc="05389F46" w:tentative="1">
      <w:start w:val="1"/>
      <w:numFmt w:val="bullet"/>
      <w:lvlText w:val="•"/>
      <w:lvlJc w:val="left"/>
      <w:pPr>
        <w:tabs>
          <w:tab w:val="num" w:pos="5760"/>
        </w:tabs>
        <w:ind w:left="5760" w:hanging="360"/>
      </w:pPr>
      <w:rPr>
        <w:rFonts w:ascii="Arial" w:hAnsi="Arial" w:hint="default"/>
      </w:rPr>
    </w:lvl>
    <w:lvl w:ilvl="8" w:tplc="CB7A8FD0"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531771BF"/>
    <w:multiLevelType w:val="hybridMultilevel"/>
    <w:tmpl w:val="3A40FE34"/>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5" w15:restartNumberingAfterBreak="0">
    <w:nsid w:val="54DE14C5"/>
    <w:multiLevelType w:val="hybridMultilevel"/>
    <w:tmpl w:val="DEDAF47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5030A69"/>
    <w:multiLevelType w:val="hybridMultilevel"/>
    <w:tmpl w:val="040ED002"/>
    <w:lvl w:ilvl="0" w:tplc="04090001">
      <w:start w:val="1"/>
      <w:numFmt w:val="bullet"/>
      <w:lvlText w:val=""/>
      <w:lvlJc w:val="left"/>
      <w:pPr>
        <w:ind w:left="787" w:hanging="360"/>
      </w:pPr>
      <w:rPr>
        <w:rFonts w:ascii="Symbol" w:hAnsi="Symbol"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7" w15:restartNumberingAfterBreak="0">
    <w:nsid w:val="567B74A2"/>
    <w:multiLevelType w:val="hybridMultilevel"/>
    <w:tmpl w:val="55B0B90E"/>
    <w:lvl w:ilvl="0" w:tplc="F87416CE">
      <w:start w:val="1"/>
      <w:numFmt w:val="bullet"/>
      <w:lvlText w:val="•"/>
      <w:lvlJc w:val="left"/>
      <w:pPr>
        <w:tabs>
          <w:tab w:val="num" w:pos="720"/>
        </w:tabs>
        <w:ind w:left="720" w:hanging="360"/>
      </w:pPr>
      <w:rPr>
        <w:rFonts w:ascii="Arial" w:hAnsi="Arial" w:hint="default"/>
      </w:rPr>
    </w:lvl>
    <w:lvl w:ilvl="1" w:tplc="4636D60A">
      <w:numFmt w:val="bullet"/>
      <w:lvlText w:val="•"/>
      <w:lvlJc w:val="left"/>
      <w:pPr>
        <w:tabs>
          <w:tab w:val="num" w:pos="1440"/>
        </w:tabs>
        <w:ind w:left="1440" w:hanging="360"/>
      </w:pPr>
      <w:rPr>
        <w:rFonts w:ascii="Arial" w:hAnsi="Arial" w:hint="default"/>
      </w:rPr>
    </w:lvl>
    <w:lvl w:ilvl="2" w:tplc="EBAAA182" w:tentative="1">
      <w:start w:val="1"/>
      <w:numFmt w:val="bullet"/>
      <w:lvlText w:val="•"/>
      <w:lvlJc w:val="left"/>
      <w:pPr>
        <w:tabs>
          <w:tab w:val="num" w:pos="2160"/>
        </w:tabs>
        <w:ind w:left="2160" w:hanging="360"/>
      </w:pPr>
      <w:rPr>
        <w:rFonts w:ascii="Arial" w:hAnsi="Arial" w:hint="default"/>
      </w:rPr>
    </w:lvl>
    <w:lvl w:ilvl="3" w:tplc="A6020B58" w:tentative="1">
      <w:start w:val="1"/>
      <w:numFmt w:val="bullet"/>
      <w:lvlText w:val="•"/>
      <w:lvlJc w:val="left"/>
      <w:pPr>
        <w:tabs>
          <w:tab w:val="num" w:pos="2880"/>
        </w:tabs>
        <w:ind w:left="2880" w:hanging="360"/>
      </w:pPr>
      <w:rPr>
        <w:rFonts w:ascii="Arial" w:hAnsi="Arial" w:hint="default"/>
      </w:rPr>
    </w:lvl>
    <w:lvl w:ilvl="4" w:tplc="A07660C8" w:tentative="1">
      <w:start w:val="1"/>
      <w:numFmt w:val="bullet"/>
      <w:lvlText w:val="•"/>
      <w:lvlJc w:val="left"/>
      <w:pPr>
        <w:tabs>
          <w:tab w:val="num" w:pos="3600"/>
        </w:tabs>
        <w:ind w:left="3600" w:hanging="360"/>
      </w:pPr>
      <w:rPr>
        <w:rFonts w:ascii="Arial" w:hAnsi="Arial" w:hint="default"/>
      </w:rPr>
    </w:lvl>
    <w:lvl w:ilvl="5" w:tplc="7108B986" w:tentative="1">
      <w:start w:val="1"/>
      <w:numFmt w:val="bullet"/>
      <w:lvlText w:val="•"/>
      <w:lvlJc w:val="left"/>
      <w:pPr>
        <w:tabs>
          <w:tab w:val="num" w:pos="4320"/>
        </w:tabs>
        <w:ind w:left="4320" w:hanging="360"/>
      </w:pPr>
      <w:rPr>
        <w:rFonts w:ascii="Arial" w:hAnsi="Arial" w:hint="default"/>
      </w:rPr>
    </w:lvl>
    <w:lvl w:ilvl="6" w:tplc="E36C4B2C" w:tentative="1">
      <w:start w:val="1"/>
      <w:numFmt w:val="bullet"/>
      <w:lvlText w:val="•"/>
      <w:lvlJc w:val="left"/>
      <w:pPr>
        <w:tabs>
          <w:tab w:val="num" w:pos="5040"/>
        </w:tabs>
        <w:ind w:left="5040" w:hanging="360"/>
      </w:pPr>
      <w:rPr>
        <w:rFonts w:ascii="Arial" w:hAnsi="Arial" w:hint="default"/>
      </w:rPr>
    </w:lvl>
    <w:lvl w:ilvl="7" w:tplc="5BBCBFE0" w:tentative="1">
      <w:start w:val="1"/>
      <w:numFmt w:val="bullet"/>
      <w:lvlText w:val="•"/>
      <w:lvlJc w:val="left"/>
      <w:pPr>
        <w:tabs>
          <w:tab w:val="num" w:pos="5760"/>
        </w:tabs>
        <w:ind w:left="5760" w:hanging="360"/>
      </w:pPr>
      <w:rPr>
        <w:rFonts w:ascii="Arial" w:hAnsi="Arial" w:hint="default"/>
      </w:rPr>
    </w:lvl>
    <w:lvl w:ilvl="8" w:tplc="8A905BE8" w:tentative="1">
      <w:start w:val="1"/>
      <w:numFmt w:val="bullet"/>
      <w:lvlText w:val="•"/>
      <w:lvlJc w:val="left"/>
      <w:pPr>
        <w:tabs>
          <w:tab w:val="num" w:pos="6480"/>
        </w:tabs>
        <w:ind w:left="6480" w:hanging="360"/>
      </w:pPr>
      <w:rPr>
        <w:rFonts w:ascii="Arial" w:hAnsi="Arial" w:hint="default"/>
      </w:rPr>
    </w:lvl>
  </w:abstractNum>
  <w:abstractNum w:abstractNumId="28" w15:restartNumberingAfterBreak="0">
    <w:nsid w:val="5727467D"/>
    <w:multiLevelType w:val="hybridMultilevel"/>
    <w:tmpl w:val="B95223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786CFE"/>
    <w:multiLevelType w:val="hybridMultilevel"/>
    <w:tmpl w:val="4808D3C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CB8548D"/>
    <w:multiLevelType w:val="hybridMultilevel"/>
    <w:tmpl w:val="F618A390"/>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1" w15:restartNumberingAfterBreak="0">
    <w:nsid w:val="5F045E93"/>
    <w:multiLevelType w:val="hybridMultilevel"/>
    <w:tmpl w:val="61D23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0BA0751"/>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36F52B5"/>
    <w:multiLevelType w:val="hybridMultilevel"/>
    <w:tmpl w:val="7CD44D7C"/>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4" w15:restartNumberingAfterBreak="0">
    <w:nsid w:val="6D966878"/>
    <w:multiLevelType w:val="hybridMultilevel"/>
    <w:tmpl w:val="34E0FB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F7D4C30"/>
    <w:multiLevelType w:val="hybridMultilevel"/>
    <w:tmpl w:val="F36AE61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21C781D"/>
    <w:multiLevelType w:val="hybridMultilevel"/>
    <w:tmpl w:val="6C56A8D6"/>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7" w15:restartNumberingAfterBreak="0">
    <w:nsid w:val="753423C2"/>
    <w:multiLevelType w:val="hybridMultilevel"/>
    <w:tmpl w:val="F3EEB79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8" w15:restartNumberingAfterBreak="0">
    <w:nsid w:val="754F2FB0"/>
    <w:multiLevelType w:val="hybridMultilevel"/>
    <w:tmpl w:val="4FDAD1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ED42D8"/>
    <w:multiLevelType w:val="hybridMultilevel"/>
    <w:tmpl w:val="AC0262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92E26DB"/>
    <w:multiLevelType w:val="hybridMultilevel"/>
    <w:tmpl w:val="A4D63BF2"/>
    <w:lvl w:ilvl="0" w:tplc="101A2FD6">
      <w:start w:val="1"/>
      <w:numFmt w:val="bullet"/>
      <w:lvlText w:val="•"/>
      <w:lvlJc w:val="left"/>
      <w:pPr>
        <w:tabs>
          <w:tab w:val="num" w:pos="720"/>
        </w:tabs>
        <w:ind w:left="720" w:hanging="360"/>
      </w:pPr>
      <w:rPr>
        <w:rFonts w:ascii="Arial" w:hAnsi="Arial" w:hint="default"/>
      </w:rPr>
    </w:lvl>
    <w:lvl w:ilvl="1" w:tplc="8E665A6E">
      <w:start w:val="1"/>
      <w:numFmt w:val="bullet"/>
      <w:lvlText w:val="•"/>
      <w:lvlJc w:val="left"/>
      <w:pPr>
        <w:tabs>
          <w:tab w:val="num" w:pos="1440"/>
        </w:tabs>
        <w:ind w:left="1440" w:hanging="360"/>
      </w:pPr>
      <w:rPr>
        <w:rFonts w:ascii="Arial" w:hAnsi="Arial" w:hint="default"/>
      </w:rPr>
    </w:lvl>
    <w:lvl w:ilvl="2" w:tplc="9AA2C416" w:tentative="1">
      <w:start w:val="1"/>
      <w:numFmt w:val="bullet"/>
      <w:lvlText w:val="•"/>
      <w:lvlJc w:val="left"/>
      <w:pPr>
        <w:tabs>
          <w:tab w:val="num" w:pos="2160"/>
        </w:tabs>
        <w:ind w:left="2160" w:hanging="360"/>
      </w:pPr>
      <w:rPr>
        <w:rFonts w:ascii="Arial" w:hAnsi="Arial" w:hint="default"/>
      </w:rPr>
    </w:lvl>
    <w:lvl w:ilvl="3" w:tplc="F8DCD140" w:tentative="1">
      <w:start w:val="1"/>
      <w:numFmt w:val="bullet"/>
      <w:lvlText w:val="•"/>
      <w:lvlJc w:val="left"/>
      <w:pPr>
        <w:tabs>
          <w:tab w:val="num" w:pos="2880"/>
        </w:tabs>
        <w:ind w:left="2880" w:hanging="360"/>
      </w:pPr>
      <w:rPr>
        <w:rFonts w:ascii="Arial" w:hAnsi="Arial" w:hint="default"/>
      </w:rPr>
    </w:lvl>
    <w:lvl w:ilvl="4" w:tplc="10A60014" w:tentative="1">
      <w:start w:val="1"/>
      <w:numFmt w:val="bullet"/>
      <w:lvlText w:val="•"/>
      <w:lvlJc w:val="left"/>
      <w:pPr>
        <w:tabs>
          <w:tab w:val="num" w:pos="3600"/>
        </w:tabs>
        <w:ind w:left="3600" w:hanging="360"/>
      </w:pPr>
      <w:rPr>
        <w:rFonts w:ascii="Arial" w:hAnsi="Arial" w:hint="default"/>
      </w:rPr>
    </w:lvl>
    <w:lvl w:ilvl="5" w:tplc="44060CB2" w:tentative="1">
      <w:start w:val="1"/>
      <w:numFmt w:val="bullet"/>
      <w:lvlText w:val="•"/>
      <w:lvlJc w:val="left"/>
      <w:pPr>
        <w:tabs>
          <w:tab w:val="num" w:pos="4320"/>
        </w:tabs>
        <w:ind w:left="4320" w:hanging="360"/>
      </w:pPr>
      <w:rPr>
        <w:rFonts w:ascii="Arial" w:hAnsi="Arial" w:hint="default"/>
      </w:rPr>
    </w:lvl>
    <w:lvl w:ilvl="6" w:tplc="67EE7168" w:tentative="1">
      <w:start w:val="1"/>
      <w:numFmt w:val="bullet"/>
      <w:lvlText w:val="•"/>
      <w:lvlJc w:val="left"/>
      <w:pPr>
        <w:tabs>
          <w:tab w:val="num" w:pos="5040"/>
        </w:tabs>
        <w:ind w:left="5040" w:hanging="360"/>
      </w:pPr>
      <w:rPr>
        <w:rFonts w:ascii="Arial" w:hAnsi="Arial" w:hint="default"/>
      </w:rPr>
    </w:lvl>
    <w:lvl w:ilvl="7" w:tplc="11D200A6" w:tentative="1">
      <w:start w:val="1"/>
      <w:numFmt w:val="bullet"/>
      <w:lvlText w:val="•"/>
      <w:lvlJc w:val="left"/>
      <w:pPr>
        <w:tabs>
          <w:tab w:val="num" w:pos="5760"/>
        </w:tabs>
        <w:ind w:left="5760" w:hanging="360"/>
      </w:pPr>
      <w:rPr>
        <w:rFonts w:ascii="Arial" w:hAnsi="Arial" w:hint="default"/>
      </w:rPr>
    </w:lvl>
    <w:lvl w:ilvl="8" w:tplc="4DB45FE6"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BA5377C"/>
    <w:multiLevelType w:val="hybridMultilevel"/>
    <w:tmpl w:val="A7A8748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num w:numId="1">
    <w:abstractNumId w:val="17"/>
  </w:num>
  <w:num w:numId="2">
    <w:abstractNumId w:val="22"/>
  </w:num>
  <w:num w:numId="3">
    <w:abstractNumId w:val="5"/>
  </w:num>
  <w:num w:numId="4">
    <w:abstractNumId w:val="2"/>
  </w:num>
  <w:num w:numId="5">
    <w:abstractNumId w:val="8"/>
  </w:num>
  <w:num w:numId="6">
    <w:abstractNumId w:val="10"/>
  </w:num>
  <w:num w:numId="7">
    <w:abstractNumId w:val="38"/>
  </w:num>
  <w:num w:numId="8">
    <w:abstractNumId w:val="27"/>
  </w:num>
  <w:num w:numId="9">
    <w:abstractNumId w:val="3"/>
  </w:num>
  <w:num w:numId="10">
    <w:abstractNumId w:val="23"/>
  </w:num>
  <w:num w:numId="11">
    <w:abstractNumId w:val="40"/>
  </w:num>
  <w:num w:numId="12">
    <w:abstractNumId w:val="39"/>
  </w:num>
  <w:num w:numId="13">
    <w:abstractNumId w:val="26"/>
  </w:num>
  <w:num w:numId="14">
    <w:abstractNumId w:val="11"/>
  </w:num>
  <w:num w:numId="15">
    <w:abstractNumId w:val="19"/>
  </w:num>
  <w:num w:numId="16">
    <w:abstractNumId w:val="14"/>
  </w:num>
  <w:num w:numId="17">
    <w:abstractNumId w:val="12"/>
  </w:num>
  <w:num w:numId="18">
    <w:abstractNumId w:val="4"/>
  </w:num>
  <w:num w:numId="19">
    <w:abstractNumId w:val="7"/>
  </w:num>
  <w:num w:numId="20">
    <w:abstractNumId w:val="0"/>
  </w:num>
  <w:num w:numId="21">
    <w:abstractNumId w:val="36"/>
  </w:num>
  <w:num w:numId="22">
    <w:abstractNumId w:val="6"/>
  </w:num>
  <w:num w:numId="23">
    <w:abstractNumId w:val="18"/>
  </w:num>
  <w:num w:numId="24">
    <w:abstractNumId w:val="13"/>
  </w:num>
  <w:num w:numId="25">
    <w:abstractNumId w:val="20"/>
  </w:num>
  <w:num w:numId="26">
    <w:abstractNumId w:val="32"/>
  </w:num>
  <w:num w:numId="27">
    <w:abstractNumId w:val="34"/>
  </w:num>
  <w:num w:numId="28">
    <w:abstractNumId w:val="25"/>
  </w:num>
  <w:num w:numId="29">
    <w:abstractNumId w:val="16"/>
  </w:num>
  <w:num w:numId="30">
    <w:abstractNumId w:val="28"/>
  </w:num>
  <w:num w:numId="31">
    <w:abstractNumId w:val="31"/>
  </w:num>
  <w:num w:numId="32">
    <w:abstractNumId w:val="24"/>
  </w:num>
  <w:num w:numId="33">
    <w:abstractNumId w:val="17"/>
  </w:num>
  <w:num w:numId="34">
    <w:abstractNumId w:val="30"/>
  </w:num>
  <w:num w:numId="35">
    <w:abstractNumId w:val="21"/>
  </w:num>
  <w:num w:numId="36">
    <w:abstractNumId w:val="41"/>
  </w:num>
  <w:num w:numId="37">
    <w:abstractNumId w:val="33"/>
  </w:num>
  <w:num w:numId="38">
    <w:abstractNumId w:val="1"/>
  </w:num>
  <w:num w:numId="39">
    <w:abstractNumId w:val="21"/>
  </w:num>
  <w:num w:numId="4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5"/>
  </w:num>
  <w:num w:numId="42">
    <w:abstractNumId w:val="9"/>
  </w:num>
  <w:num w:numId="43">
    <w:abstractNumId w:val="29"/>
  </w:num>
  <w:num w:numId="44">
    <w:abstractNumId w:val="37"/>
  </w:num>
  <w:num w:numId="45">
    <w:abstractNumId w:val="35"/>
  </w:num>
  <w:num w:numId="46">
    <w:abstractNumId w:val="17"/>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8"/>
  <w:embedSystemFonts/>
  <w:activeWritingStyle w:appName="MSWord" w:lang="en-GB" w:vendorID="64" w:dllVersion="6" w:nlCheck="1" w:checkStyle="1"/>
  <w:activeWritingStyle w:appName="MSWord" w:lang="en-US" w:vendorID="64" w:dllVersion="6" w:nlCheck="1" w:checkStyle="1"/>
  <w:activeWritingStyle w:appName="MSWord" w:lang="es-BO" w:vendorID="64" w:dllVersion="6" w:nlCheck="1" w:checkStyle="0"/>
  <w:activeWritingStyle w:appName="MSWord" w:lang="da-DK" w:vendorID="64" w:dllVersion="6" w:nlCheck="1" w:checkStyle="0"/>
  <w:activeWritingStyle w:appName="MSWord" w:lang="en-GB" w:vendorID="64" w:dllVersion="4096" w:nlCheck="1" w:checkStyle="0"/>
  <w:activeWritingStyle w:appName="MSWord" w:lang="es-BO" w:vendorID="64" w:dllVersion="4096" w:nlCheck="1" w:checkStyle="0"/>
  <w:activeWritingStyle w:appName="MSWord" w:lang="da-DK" w:vendorID="64" w:dllVersion="4096" w:nlCheck="1" w:checkStyle="0"/>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20"/>
  <w:displayHorizontalDrawingGridEvery w:val="2"/>
  <w:noPunctuationKerning/>
  <w:characterSpacingControl w:val="doNotCompress"/>
  <w:hdrShapeDefaults>
    <o:shapedefaults v:ext="edit" spidmax="9011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7EA1"/>
    <w:rsid w:val="00000396"/>
    <w:rsid w:val="00001A41"/>
    <w:rsid w:val="00001D02"/>
    <w:rsid w:val="00002064"/>
    <w:rsid w:val="0000284F"/>
    <w:rsid w:val="000040F4"/>
    <w:rsid w:val="000047A4"/>
    <w:rsid w:val="000055EC"/>
    <w:rsid w:val="00005868"/>
    <w:rsid w:val="00005A84"/>
    <w:rsid w:val="00005BC2"/>
    <w:rsid w:val="00006A1C"/>
    <w:rsid w:val="000073D9"/>
    <w:rsid w:val="0001068C"/>
    <w:rsid w:val="0001081C"/>
    <w:rsid w:val="00011400"/>
    <w:rsid w:val="00011505"/>
    <w:rsid w:val="00011A7D"/>
    <w:rsid w:val="0001249E"/>
    <w:rsid w:val="00013F13"/>
    <w:rsid w:val="00014909"/>
    <w:rsid w:val="0001547B"/>
    <w:rsid w:val="0001551A"/>
    <w:rsid w:val="00015607"/>
    <w:rsid w:val="00016C60"/>
    <w:rsid w:val="00017168"/>
    <w:rsid w:val="00020479"/>
    <w:rsid w:val="00020513"/>
    <w:rsid w:val="0002083E"/>
    <w:rsid w:val="00021FBE"/>
    <w:rsid w:val="0002264B"/>
    <w:rsid w:val="000230FE"/>
    <w:rsid w:val="00023BF6"/>
    <w:rsid w:val="00024EDA"/>
    <w:rsid w:val="00025701"/>
    <w:rsid w:val="000258B1"/>
    <w:rsid w:val="00025EAB"/>
    <w:rsid w:val="00026251"/>
    <w:rsid w:val="00032800"/>
    <w:rsid w:val="00033976"/>
    <w:rsid w:val="000340FC"/>
    <w:rsid w:val="00035A65"/>
    <w:rsid w:val="00035CDB"/>
    <w:rsid w:val="0003608E"/>
    <w:rsid w:val="00036468"/>
    <w:rsid w:val="0003691A"/>
    <w:rsid w:val="00036A95"/>
    <w:rsid w:val="000406AA"/>
    <w:rsid w:val="00040AF7"/>
    <w:rsid w:val="00041459"/>
    <w:rsid w:val="000414D8"/>
    <w:rsid w:val="00042EB1"/>
    <w:rsid w:val="000437CC"/>
    <w:rsid w:val="000443F4"/>
    <w:rsid w:val="00045369"/>
    <w:rsid w:val="00045702"/>
    <w:rsid w:val="0004624B"/>
    <w:rsid w:val="000465B3"/>
    <w:rsid w:val="00046D4B"/>
    <w:rsid w:val="0004761C"/>
    <w:rsid w:val="0004767C"/>
    <w:rsid w:val="00047E5F"/>
    <w:rsid w:val="00047FF4"/>
    <w:rsid w:val="00050440"/>
    <w:rsid w:val="00050678"/>
    <w:rsid w:val="00050B20"/>
    <w:rsid w:val="0005191A"/>
    <w:rsid w:val="00051FF2"/>
    <w:rsid w:val="000520FD"/>
    <w:rsid w:val="00053FC2"/>
    <w:rsid w:val="00055E20"/>
    <w:rsid w:val="00056018"/>
    <w:rsid w:val="00056078"/>
    <w:rsid w:val="00056174"/>
    <w:rsid w:val="000567CB"/>
    <w:rsid w:val="00056C6E"/>
    <w:rsid w:val="00057004"/>
    <w:rsid w:val="000602BE"/>
    <w:rsid w:val="000607F2"/>
    <w:rsid w:val="00061248"/>
    <w:rsid w:val="00061777"/>
    <w:rsid w:val="00061AA4"/>
    <w:rsid w:val="000628F3"/>
    <w:rsid w:val="00063173"/>
    <w:rsid w:val="00063647"/>
    <w:rsid w:val="00063871"/>
    <w:rsid w:val="0006455F"/>
    <w:rsid w:val="000649B4"/>
    <w:rsid w:val="000663C9"/>
    <w:rsid w:val="00066C70"/>
    <w:rsid w:val="00066D83"/>
    <w:rsid w:val="00067CF2"/>
    <w:rsid w:val="000700B6"/>
    <w:rsid w:val="00070B70"/>
    <w:rsid w:val="00070EC2"/>
    <w:rsid w:val="000714A0"/>
    <w:rsid w:val="000719ED"/>
    <w:rsid w:val="00072F0F"/>
    <w:rsid w:val="00073226"/>
    <w:rsid w:val="00073A84"/>
    <w:rsid w:val="00073B0F"/>
    <w:rsid w:val="00073C2B"/>
    <w:rsid w:val="00075513"/>
    <w:rsid w:val="000756F5"/>
    <w:rsid w:val="0007691B"/>
    <w:rsid w:val="00076A01"/>
    <w:rsid w:val="00076B38"/>
    <w:rsid w:val="0007707E"/>
    <w:rsid w:val="0007725F"/>
    <w:rsid w:val="0007784A"/>
    <w:rsid w:val="00077BFF"/>
    <w:rsid w:val="0008124B"/>
    <w:rsid w:val="000818A2"/>
    <w:rsid w:val="00081F1E"/>
    <w:rsid w:val="00081FCE"/>
    <w:rsid w:val="00083965"/>
    <w:rsid w:val="00083C30"/>
    <w:rsid w:val="000844B4"/>
    <w:rsid w:val="00084847"/>
    <w:rsid w:val="00084B49"/>
    <w:rsid w:val="00084BCF"/>
    <w:rsid w:val="000852F9"/>
    <w:rsid w:val="0008683B"/>
    <w:rsid w:val="00087160"/>
    <w:rsid w:val="0008753D"/>
    <w:rsid w:val="00090260"/>
    <w:rsid w:val="00090FDF"/>
    <w:rsid w:val="00091298"/>
    <w:rsid w:val="0009181F"/>
    <w:rsid w:val="00092598"/>
    <w:rsid w:val="00095C02"/>
    <w:rsid w:val="0009614D"/>
    <w:rsid w:val="00096283"/>
    <w:rsid w:val="00097759"/>
    <w:rsid w:val="000A0092"/>
    <w:rsid w:val="000A05B1"/>
    <w:rsid w:val="000A1246"/>
    <w:rsid w:val="000A1399"/>
    <w:rsid w:val="000A19D3"/>
    <w:rsid w:val="000A36E5"/>
    <w:rsid w:val="000A4498"/>
    <w:rsid w:val="000A4778"/>
    <w:rsid w:val="000A50DC"/>
    <w:rsid w:val="000A5598"/>
    <w:rsid w:val="000A63D1"/>
    <w:rsid w:val="000A6A68"/>
    <w:rsid w:val="000B0EA7"/>
    <w:rsid w:val="000B177B"/>
    <w:rsid w:val="000B2CBF"/>
    <w:rsid w:val="000B495D"/>
    <w:rsid w:val="000B4C47"/>
    <w:rsid w:val="000B5E85"/>
    <w:rsid w:val="000B6027"/>
    <w:rsid w:val="000B62B7"/>
    <w:rsid w:val="000B694F"/>
    <w:rsid w:val="000C026B"/>
    <w:rsid w:val="000C0AD2"/>
    <w:rsid w:val="000C0E76"/>
    <w:rsid w:val="000C1120"/>
    <w:rsid w:val="000C1587"/>
    <w:rsid w:val="000C259B"/>
    <w:rsid w:val="000C298C"/>
    <w:rsid w:val="000C5DD7"/>
    <w:rsid w:val="000C66E7"/>
    <w:rsid w:val="000D02EA"/>
    <w:rsid w:val="000D056D"/>
    <w:rsid w:val="000D079C"/>
    <w:rsid w:val="000D1B90"/>
    <w:rsid w:val="000D23BF"/>
    <w:rsid w:val="000D39C8"/>
    <w:rsid w:val="000D3D7D"/>
    <w:rsid w:val="000D4776"/>
    <w:rsid w:val="000D4E80"/>
    <w:rsid w:val="000D6019"/>
    <w:rsid w:val="000D641E"/>
    <w:rsid w:val="000D6B22"/>
    <w:rsid w:val="000D7E47"/>
    <w:rsid w:val="000E01A9"/>
    <w:rsid w:val="000E0F57"/>
    <w:rsid w:val="000E1805"/>
    <w:rsid w:val="000E3463"/>
    <w:rsid w:val="000E36E6"/>
    <w:rsid w:val="000F04EE"/>
    <w:rsid w:val="000F0BAF"/>
    <w:rsid w:val="000F1078"/>
    <w:rsid w:val="000F13B3"/>
    <w:rsid w:val="000F1F1D"/>
    <w:rsid w:val="000F3EE4"/>
    <w:rsid w:val="000F586F"/>
    <w:rsid w:val="000F5FDA"/>
    <w:rsid w:val="000F711A"/>
    <w:rsid w:val="000F787A"/>
    <w:rsid w:val="001013E4"/>
    <w:rsid w:val="001026FE"/>
    <w:rsid w:val="00102709"/>
    <w:rsid w:val="0010325D"/>
    <w:rsid w:val="001034AD"/>
    <w:rsid w:val="0010468F"/>
    <w:rsid w:val="00104AE9"/>
    <w:rsid w:val="001051BC"/>
    <w:rsid w:val="00105337"/>
    <w:rsid w:val="00105C1D"/>
    <w:rsid w:val="00105CC3"/>
    <w:rsid w:val="001067FD"/>
    <w:rsid w:val="00106A50"/>
    <w:rsid w:val="001072D6"/>
    <w:rsid w:val="001073B1"/>
    <w:rsid w:val="001073F1"/>
    <w:rsid w:val="00107863"/>
    <w:rsid w:val="0011079C"/>
    <w:rsid w:val="0011079D"/>
    <w:rsid w:val="001115AD"/>
    <w:rsid w:val="00111F4A"/>
    <w:rsid w:val="00112B21"/>
    <w:rsid w:val="0011451A"/>
    <w:rsid w:val="0011535E"/>
    <w:rsid w:val="001155A5"/>
    <w:rsid w:val="00115E99"/>
    <w:rsid w:val="00116065"/>
    <w:rsid w:val="001168A0"/>
    <w:rsid w:val="00116AAF"/>
    <w:rsid w:val="001178AD"/>
    <w:rsid w:val="00117AB4"/>
    <w:rsid w:val="00117B04"/>
    <w:rsid w:val="00120F94"/>
    <w:rsid w:val="001213EB"/>
    <w:rsid w:val="00121A5C"/>
    <w:rsid w:val="0012257F"/>
    <w:rsid w:val="0012414D"/>
    <w:rsid w:val="0012483C"/>
    <w:rsid w:val="00127190"/>
    <w:rsid w:val="00127394"/>
    <w:rsid w:val="00130C73"/>
    <w:rsid w:val="0013139A"/>
    <w:rsid w:val="001314B7"/>
    <w:rsid w:val="00131777"/>
    <w:rsid w:val="00132938"/>
    <w:rsid w:val="0013327F"/>
    <w:rsid w:val="0013487E"/>
    <w:rsid w:val="00134B76"/>
    <w:rsid w:val="00134EA2"/>
    <w:rsid w:val="001351CC"/>
    <w:rsid w:val="001355E1"/>
    <w:rsid w:val="0013602D"/>
    <w:rsid w:val="001361C2"/>
    <w:rsid w:val="00136424"/>
    <w:rsid w:val="00136C0E"/>
    <w:rsid w:val="00137C0D"/>
    <w:rsid w:val="00137CF9"/>
    <w:rsid w:val="00137EF8"/>
    <w:rsid w:val="00142DBD"/>
    <w:rsid w:val="00143EEE"/>
    <w:rsid w:val="0014505E"/>
    <w:rsid w:val="00145EB0"/>
    <w:rsid w:val="00146494"/>
    <w:rsid w:val="00146E3E"/>
    <w:rsid w:val="00147B4F"/>
    <w:rsid w:val="00150F53"/>
    <w:rsid w:val="00151E39"/>
    <w:rsid w:val="00151FDC"/>
    <w:rsid w:val="001523B9"/>
    <w:rsid w:val="00152690"/>
    <w:rsid w:val="00152A0F"/>
    <w:rsid w:val="00153226"/>
    <w:rsid w:val="001532FC"/>
    <w:rsid w:val="001553E8"/>
    <w:rsid w:val="0015684C"/>
    <w:rsid w:val="0016000E"/>
    <w:rsid w:val="001601B5"/>
    <w:rsid w:val="001607CB"/>
    <w:rsid w:val="00161696"/>
    <w:rsid w:val="00161929"/>
    <w:rsid w:val="00162336"/>
    <w:rsid w:val="001628E6"/>
    <w:rsid w:val="00162F6D"/>
    <w:rsid w:val="00164690"/>
    <w:rsid w:val="00165042"/>
    <w:rsid w:val="00165061"/>
    <w:rsid w:val="001654DB"/>
    <w:rsid w:val="001675B9"/>
    <w:rsid w:val="00167A76"/>
    <w:rsid w:val="0017097E"/>
    <w:rsid w:val="001709A6"/>
    <w:rsid w:val="00170C2B"/>
    <w:rsid w:val="00170F38"/>
    <w:rsid w:val="00172A47"/>
    <w:rsid w:val="00173359"/>
    <w:rsid w:val="0017343F"/>
    <w:rsid w:val="001737B2"/>
    <w:rsid w:val="00173C31"/>
    <w:rsid w:val="00174166"/>
    <w:rsid w:val="001741A9"/>
    <w:rsid w:val="00175B7C"/>
    <w:rsid w:val="0017615D"/>
    <w:rsid w:val="0017771D"/>
    <w:rsid w:val="00177B9A"/>
    <w:rsid w:val="00180118"/>
    <w:rsid w:val="00181113"/>
    <w:rsid w:val="001813B6"/>
    <w:rsid w:val="0018168F"/>
    <w:rsid w:val="00181896"/>
    <w:rsid w:val="00181F39"/>
    <w:rsid w:val="00183EFE"/>
    <w:rsid w:val="001843A1"/>
    <w:rsid w:val="00184CC4"/>
    <w:rsid w:val="001863D2"/>
    <w:rsid w:val="001870F0"/>
    <w:rsid w:val="00187B61"/>
    <w:rsid w:val="00190EF1"/>
    <w:rsid w:val="00191137"/>
    <w:rsid w:val="00191513"/>
    <w:rsid w:val="0019164C"/>
    <w:rsid w:val="00192AE1"/>
    <w:rsid w:val="00193055"/>
    <w:rsid w:val="0019393D"/>
    <w:rsid w:val="00194641"/>
    <w:rsid w:val="00196318"/>
    <w:rsid w:val="0019672C"/>
    <w:rsid w:val="00196EE7"/>
    <w:rsid w:val="0019790F"/>
    <w:rsid w:val="001A041D"/>
    <w:rsid w:val="001A1EB3"/>
    <w:rsid w:val="001A1F99"/>
    <w:rsid w:val="001A2C55"/>
    <w:rsid w:val="001A3C19"/>
    <w:rsid w:val="001A4075"/>
    <w:rsid w:val="001A4384"/>
    <w:rsid w:val="001A5643"/>
    <w:rsid w:val="001A57DF"/>
    <w:rsid w:val="001A669B"/>
    <w:rsid w:val="001A6735"/>
    <w:rsid w:val="001A7106"/>
    <w:rsid w:val="001A73AD"/>
    <w:rsid w:val="001B065F"/>
    <w:rsid w:val="001B0BD7"/>
    <w:rsid w:val="001B0CDE"/>
    <w:rsid w:val="001B0F86"/>
    <w:rsid w:val="001B1A81"/>
    <w:rsid w:val="001B21E5"/>
    <w:rsid w:val="001B28D4"/>
    <w:rsid w:val="001B32CB"/>
    <w:rsid w:val="001B4D62"/>
    <w:rsid w:val="001B5405"/>
    <w:rsid w:val="001B6556"/>
    <w:rsid w:val="001B67AD"/>
    <w:rsid w:val="001B6B99"/>
    <w:rsid w:val="001B72D4"/>
    <w:rsid w:val="001B793F"/>
    <w:rsid w:val="001C0797"/>
    <w:rsid w:val="001C0C6F"/>
    <w:rsid w:val="001C1B98"/>
    <w:rsid w:val="001C1DEB"/>
    <w:rsid w:val="001C355C"/>
    <w:rsid w:val="001C3AF7"/>
    <w:rsid w:val="001C4593"/>
    <w:rsid w:val="001C561F"/>
    <w:rsid w:val="001C7E93"/>
    <w:rsid w:val="001D0A18"/>
    <w:rsid w:val="001D1252"/>
    <w:rsid w:val="001D1D05"/>
    <w:rsid w:val="001D29B4"/>
    <w:rsid w:val="001D3F11"/>
    <w:rsid w:val="001D414E"/>
    <w:rsid w:val="001D4A8A"/>
    <w:rsid w:val="001D4ED8"/>
    <w:rsid w:val="001D5234"/>
    <w:rsid w:val="001D6166"/>
    <w:rsid w:val="001D63E8"/>
    <w:rsid w:val="001D641E"/>
    <w:rsid w:val="001D6ECE"/>
    <w:rsid w:val="001D71E3"/>
    <w:rsid w:val="001E0206"/>
    <w:rsid w:val="001E051B"/>
    <w:rsid w:val="001E0B8F"/>
    <w:rsid w:val="001E1091"/>
    <w:rsid w:val="001E143F"/>
    <w:rsid w:val="001E14B7"/>
    <w:rsid w:val="001E250B"/>
    <w:rsid w:val="001E264B"/>
    <w:rsid w:val="001E2652"/>
    <w:rsid w:val="001E2E23"/>
    <w:rsid w:val="001E3D7C"/>
    <w:rsid w:val="001E45EF"/>
    <w:rsid w:val="001E4D92"/>
    <w:rsid w:val="001E5138"/>
    <w:rsid w:val="001E5598"/>
    <w:rsid w:val="001E5629"/>
    <w:rsid w:val="001E5AAF"/>
    <w:rsid w:val="001E6C0C"/>
    <w:rsid w:val="001E79DA"/>
    <w:rsid w:val="001F2024"/>
    <w:rsid w:val="001F33CE"/>
    <w:rsid w:val="001F3583"/>
    <w:rsid w:val="001F3624"/>
    <w:rsid w:val="001F4123"/>
    <w:rsid w:val="001F4A9E"/>
    <w:rsid w:val="001F699C"/>
    <w:rsid w:val="001F7BE7"/>
    <w:rsid w:val="00200301"/>
    <w:rsid w:val="0020071E"/>
    <w:rsid w:val="0020199A"/>
    <w:rsid w:val="0020251D"/>
    <w:rsid w:val="00203016"/>
    <w:rsid w:val="002032CC"/>
    <w:rsid w:val="00203A4D"/>
    <w:rsid w:val="002044E0"/>
    <w:rsid w:val="00204CD6"/>
    <w:rsid w:val="002052CA"/>
    <w:rsid w:val="00205969"/>
    <w:rsid w:val="00206B04"/>
    <w:rsid w:val="00206C4D"/>
    <w:rsid w:val="0020769B"/>
    <w:rsid w:val="00207927"/>
    <w:rsid w:val="00207A99"/>
    <w:rsid w:val="00207EB6"/>
    <w:rsid w:val="00210948"/>
    <w:rsid w:val="00211D99"/>
    <w:rsid w:val="0021307D"/>
    <w:rsid w:val="002136EC"/>
    <w:rsid w:val="0021374C"/>
    <w:rsid w:val="002140A8"/>
    <w:rsid w:val="002148CD"/>
    <w:rsid w:val="00215035"/>
    <w:rsid w:val="0021531A"/>
    <w:rsid w:val="00215921"/>
    <w:rsid w:val="002167F3"/>
    <w:rsid w:val="00216A32"/>
    <w:rsid w:val="00216A5F"/>
    <w:rsid w:val="00216B38"/>
    <w:rsid w:val="00217338"/>
    <w:rsid w:val="00217E20"/>
    <w:rsid w:val="00220950"/>
    <w:rsid w:val="00221E7B"/>
    <w:rsid w:val="002223B0"/>
    <w:rsid w:val="002226EE"/>
    <w:rsid w:val="002251DD"/>
    <w:rsid w:val="002260B0"/>
    <w:rsid w:val="00226CAE"/>
    <w:rsid w:val="0022790B"/>
    <w:rsid w:val="00230956"/>
    <w:rsid w:val="0023147C"/>
    <w:rsid w:val="00232044"/>
    <w:rsid w:val="00234BD3"/>
    <w:rsid w:val="00234C7F"/>
    <w:rsid w:val="00235322"/>
    <w:rsid w:val="00235428"/>
    <w:rsid w:val="00236528"/>
    <w:rsid w:val="00241A50"/>
    <w:rsid w:val="00241CD8"/>
    <w:rsid w:val="00242120"/>
    <w:rsid w:val="00242424"/>
    <w:rsid w:val="0024316A"/>
    <w:rsid w:val="00243C54"/>
    <w:rsid w:val="00245927"/>
    <w:rsid w:val="00246753"/>
    <w:rsid w:val="002501FF"/>
    <w:rsid w:val="00251013"/>
    <w:rsid w:val="0025143A"/>
    <w:rsid w:val="00253719"/>
    <w:rsid w:val="002555A7"/>
    <w:rsid w:val="002558FF"/>
    <w:rsid w:val="00256821"/>
    <w:rsid w:val="00256834"/>
    <w:rsid w:val="00256904"/>
    <w:rsid w:val="00256D26"/>
    <w:rsid w:val="0025780C"/>
    <w:rsid w:val="00261C79"/>
    <w:rsid w:val="0026249E"/>
    <w:rsid w:val="002624E1"/>
    <w:rsid w:val="00263855"/>
    <w:rsid w:val="00263B7F"/>
    <w:rsid w:val="00263E5E"/>
    <w:rsid w:val="002647F8"/>
    <w:rsid w:val="00265D38"/>
    <w:rsid w:val="00265F0F"/>
    <w:rsid w:val="00266847"/>
    <w:rsid w:val="00267A52"/>
    <w:rsid w:val="002700E4"/>
    <w:rsid w:val="00272A07"/>
    <w:rsid w:val="0027552C"/>
    <w:rsid w:val="00275C1E"/>
    <w:rsid w:val="0027695E"/>
    <w:rsid w:val="00280E1A"/>
    <w:rsid w:val="0028221D"/>
    <w:rsid w:val="00283200"/>
    <w:rsid w:val="002832F9"/>
    <w:rsid w:val="0028391E"/>
    <w:rsid w:val="00283EF8"/>
    <w:rsid w:val="00283FC2"/>
    <w:rsid w:val="00285825"/>
    <w:rsid w:val="002865E6"/>
    <w:rsid w:val="0028720B"/>
    <w:rsid w:val="002877A8"/>
    <w:rsid w:val="0028795D"/>
    <w:rsid w:val="00287D23"/>
    <w:rsid w:val="00291C94"/>
    <w:rsid w:val="00292B88"/>
    <w:rsid w:val="00293175"/>
    <w:rsid w:val="002932C3"/>
    <w:rsid w:val="0029386C"/>
    <w:rsid w:val="00294D61"/>
    <w:rsid w:val="00294FC3"/>
    <w:rsid w:val="002958ED"/>
    <w:rsid w:val="00297ED6"/>
    <w:rsid w:val="002A0047"/>
    <w:rsid w:val="002A24C4"/>
    <w:rsid w:val="002A4517"/>
    <w:rsid w:val="002A4B52"/>
    <w:rsid w:val="002A56E2"/>
    <w:rsid w:val="002A67AD"/>
    <w:rsid w:val="002A6A28"/>
    <w:rsid w:val="002A7779"/>
    <w:rsid w:val="002A781B"/>
    <w:rsid w:val="002B0332"/>
    <w:rsid w:val="002B1F43"/>
    <w:rsid w:val="002B2320"/>
    <w:rsid w:val="002B41B2"/>
    <w:rsid w:val="002B50D1"/>
    <w:rsid w:val="002B63CB"/>
    <w:rsid w:val="002B6F23"/>
    <w:rsid w:val="002B7293"/>
    <w:rsid w:val="002C0F3E"/>
    <w:rsid w:val="002C2272"/>
    <w:rsid w:val="002C30C7"/>
    <w:rsid w:val="002C468D"/>
    <w:rsid w:val="002C5A53"/>
    <w:rsid w:val="002C5CA5"/>
    <w:rsid w:val="002C65C7"/>
    <w:rsid w:val="002C7BE2"/>
    <w:rsid w:val="002D00D8"/>
    <w:rsid w:val="002D0BEA"/>
    <w:rsid w:val="002D1A21"/>
    <w:rsid w:val="002D1B1D"/>
    <w:rsid w:val="002D2A83"/>
    <w:rsid w:val="002D31BF"/>
    <w:rsid w:val="002D3778"/>
    <w:rsid w:val="002D3E45"/>
    <w:rsid w:val="002D4623"/>
    <w:rsid w:val="002D4831"/>
    <w:rsid w:val="002D50C3"/>
    <w:rsid w:val="002D5C03"/>
    <w:rsid w:val="002D5E43"/>
    <w:rsid w:val="002D64FE"/>
    <w:rsid w:val="002D701C"/>
    <w:rsid w:val="002D7C57"/>
    <w:rsid w:val="002E0049"/>
    <w:rsid w:val="002E093E"/>
    <w:rsid w:val="002E0FD1"/>
    <w:rsid w:val="002E13EC"/>
    <w:rsid w:val="002E2618"/>
    <w:rsid w:val="002E2BB0"/>
    <w:rsid w:val="002E2FEF"/>
    <w:rsid w:val="002E3777"/>
    <w:rsid w:val="002E4A26"/>
    <w:rsid w:val="002E4C85"/>
    <w:rsid w:val="002E50F1"/>
    <w:rsid w:val="002E5635"/>
    <w:rsid w:val="002E5B9C"/>
    <w:rsid w:val="002E5CF1"/>
    <w:rsid w:val="002E6B35"/>
    <w:rsid w:val="002E7074"/>
    <w:rsid w:val="002E7CAD"/>
    <w:rsid w:val="002F1811"/>
    <w:rsid w:val="002F2487"/>
    <w:rsid w:val="002F4B8E"/>
    <w:rsid w:val="002F7228"/>
    <w:rsid w:val="002F7252"/>
    <w:rsid w:val="00300EB9"/>
    <w:rsid w:val="0030111F"/>
    <w:rsid w:val="00302F67"/>
    <w:rsid w:val="003065E1"/>
    <w:rsid w:val="00306F71"/>
    <w:rsid w:val="00307007"/>
    <w:rsid w:val="003072A3"/>
    <w:rsid w:val="003072E3"/>
    <w:rsid w:val="00307B94"/>
    <w:rsid w:val="00310F04"/>
    <w:rsid w:val="00311AED"/>
    <w:rsid w:val="00312F60"/>
    <w:rsid w:val="00313C81"/>
    <w:rsid w:val="00314131"/>
    <w:rsid w:val="00314995"/>
    <w:rsid w:val="003149A9"/>
    <w:rsid w:val="00315969"/>
    <w:rsid w:val="0031641B"/>
    <w:rsid w:val="00316AA6"/>
    <w:rsid w:val="00316F9B"/>
    <w:rsid w:val="00317B04"/>
    <w:rsid w:val="003202DB"/>
    <w:rsid w:val="003206B2"/>
    <w:rsid w:val="00321F0E"/>
    <w:rsid w:val="00322093"/>
    <w:rsid w:val="00322940"/>
    <w:rsid w:val="00323479"/>
    <w:rsid w:val="00323583"/>
    <w:rsid w:val="00323C80"/>
    <w:rsid w:val="00325862"/>
    <w:rsid w:val="00325E62"/>
    <w:rsid w:val="003260AA"/>
    <w:rsid w:val="00327FAB"/>
    <w:rsid w:val="00330745"/>
    <w:rsid w:val="00330F1D"/>
    <w:rsid w:val="00331948"/>
    <w:rsid w:val="00331CAD"/>
    <w:rsid w:val="00331E8E"/>
    <w:rsid w:val="0033263E"/>
    <w:rsid w:val="00332858"/>
    <w:rsid w:val="0033314B"/>
    <w:rsid w:val="00333776"/>
    <w:rsid w:val="00333FAA"/>
    <w:rsid w:val="00334F88"/>
    <w:rsid w:val="00335591"/>
    <w:rsid w:val="00336213"/>
    <w:rsid w:val="00336319"/>
    <w:rsid w:val="00336F45"/>
    <w:rsid w:val="00336FE1"/>
    <w:rsid w:val="003404FA"/>
    <w:rsid w:val="00340B69"/>
    <w:rsid w:val="00340DFD"/>
    <w:rsid w:val="0034171E"/>
    <w:rsid w:val="00341914"/>
    <w:rsid w:val="0034248E"/>
    <w:rsid w:val="00342940"/>
    <w:rsid w:val="00343EC0"/>
    <w:rsid w:val="00345BAA"/>
    <w:rsid w:val="00345D07"/>
    <w:rsid w:val="00346470"/>
    <w:rsid w:val="00346B5D"/>
    <w:rsid w:val="0034722E"/>
    <w:rsid w:val="00350978"/>
    <w:rsid w:val="00351B19"/>
    <w:rsid w:val="00352067"/>
    <w:rsid w:val="003522DC"/>
    <w:rsid w:val="00352D1C"/>
    <w:rsid w:val="00354194"/>
    <w:rsid w:val="0035446B"/>
    <w:rsid w:val="00354920"/>
    <w:rsid w:val="00355CF3"/>
    <w:rsid w:val="00355EC8"/>
    <w:rsid w:val="003560B6"/>
    <w:rsid w:val="00360028"/>
    <w:rsid w:val="0036006A"/>
    <w:rsid w:val="00360162"/>
    <w:rsid w:val="00362026"/>
    <w:rsid w:val="00363189"/>
    <w:rsid w:val="00363218"/>
    <w:rsid w:val="003636B5"/>
    <w:rsid w:val="0036576A"/>
    <w:rsid w:val="0036686F"/>
    <w:rsid w:val="00366C48"/>
    <w:rsid w:val="00366DDA"/>
    <w:rsid w:val="00367738"/>
    <w:rsid w:val="00367E95"/>
    <w:rsid w:val="0037070E"/>
    <w:rsid w:val="0037088E"/>
    <w:rsid w:val="00370ECB"/>
    <w:rsid w:val="003711B4"/>
    <w:rsid w:val="0037142F"/>
    <w:rsid w:val="00373146"/>
    <w:rsid w:val="003743EA"/>
    <w:rsid w:val="00374CEC"/>
    <w:rsid w:val="00375F2F"/>
    <w:rsid w:val="00376AF7"/>
    <w:rsid w:val="00380238"/>
    <w:rsid w:val="00380566"/>
    <w:rsid w:val="00380675"/>
    <w:rsid w:val="00380725"/>
    <w:rsid w:val="00380902"/>
    <w:rsid w:val="00381212"/>
    <w:rsid w:val="003828D8"/>
    <w:rsid w:val="003829EC"/>
    <w:rsid w:val="00382C4F"/>
    <w:rsid w:val="003856B2"/>
    <w:rsid w:val="0038666D"/>
    <w:rsid w:val="00390208"/>
    <w:rsid w:val="00391195"/>
    <w:rsid w:val="003912A3"/>
    <w:rsid w:val="003940B2"/>
    <w:rsid w:val="00394656"/>
    <w:rsid w:val="003946A0"/>
    <w:rsid w:val="003959B4"/>
    <w:rsid w:val="00396E43"/>
    <w:rsid w:val="00397D91"/>
    <w:rsid w:val="003A15C5"/>
    <w:rsid w:val="003A17E6"/>
    <w:rsid w:val="003A1850"/>
    <w:rsid w:val="003A1D4E"/>
    <w:rsid w:val="003A2EE7"/>
    <w:rsid w:val="003A3887"/>
    <w:rsid w:val="003A5091"/>
    <w:rsid w:val="003A6F4B"/>
    <w:rsid w:val="003A7298"/>
    <w:rsid w:val="003A7AF7"/>
    <w:rsid w:val="003A7E47"/>
    <w:rsid w:val="003A7F44"/>
    <w:rsid w:val="003B109F"/>
    <w:rsid w:val="003B271E"/>
    <w:rsid w:val="003B2CDD"/>
    <w:rsid w:val="003B41E1"/>
    <w:rsid w:val="003B48B3"/>
    <w:rsid w:val="003B4A20"/>
    <w:rsid w:val="003B5A96"/>
    <w:rsid w:val="003B63C6"/>
    <w:rsid w:val="003B7C0D"/>
    <w:rsid w:val="003B7C5B"/>
    <w:rsid w:val="003B7DD8"/>
    <w:rsid w:val="003C1F1C"/>
    <w:rsid w:val="003C2368"/>
    <w:rsid w:val="003C2916"/>
    <w:rsid w:val="003C3757"/>
    <w:rsid w:val="003C379F"/>
    <w:rsid w:val="003C3FEE"/>
    <w:rsid w:val="003C44D9"/>
    <w:rsid w:val="003C4578"/>
    <w:rsid w:val="003C58C2"/>
    <w:rsid w:val="003C6346"/>
    <w:rsid w:val="003C6826"/>
    <w:rsid w:val="003C7023"/>
    <w:rsid w:val="003C73A6"/>
    <w:rsid w:val="003C74B1"/>
    <w:rsid w:val="003C7AC8"/>
    <w:rsid w:val="003D30ED"/>
    <w:rsid w:val="003D3AEC"/>
    <w:rsid w:val="003D3DDB"/>
    <w:rsid w:val="003D56CE"/>
    <w:rsid w:val="003D588C"/>
    <w:rsid w:val="003D5DF7"/>
    <w:rsid w:val="003D6030"/>
    <w:rsid w:val="003D6FF0"/>
    <w:rsid w:val="003D75B4"/>
    <w:rsid w:val="003D7C8D"/>
    <w:rsid w:val="003E0947"/>
    <w:rsid w:val="003E2D6C"/>
    <w:rsid w:val="003E3784"/>
    <w:rsid w:val="003E3C17"/>
    <w:rsid w:val="003E5648"/>
    <w:rsid w:val="003E5B27"/>
    <w:rsid w:val="003E6060"/>
    <w:rsid w:val="003E6082"/>
    <w:rsid w:val="003E6221"/>
    <w:rsid w:val="003E7250"/>
    <w:rsid w:val="003F0F6F"/>
    <w:rsid w:val="003F18B9"/>
    <w:rsid w:val="003F1C8A"/>
    <w:rsid w:val="003F1F5B"/>
    <w:rsid w:val="003F3B41"/>
    <w:rsid w:val="003F4166"/>
    <w:rsid w:val="003F5A82"/>
    <w:rsid w:val="003F7367"/>
    <w:rsid w:val="004007C1"/>
    <w:rsid w:val="00400C77"/>
    <w:rsid w:val="0040106D"/>
    <w:rsid w:val="00401583"/>
    <w:rsid w:val="0040201E"/>
    <w:rsid w:val="00402F7A"/>
    <w:rsid w:val="0040427A"/>
    <w:rsid w:val="00404EC6"/>
    <w:rsid w:val="0040541C"/>
    <w:rsid w:val="00406787"/>
    <w:rsid w:val="00406BF2"/>
    <w:rsid w:val="00406D3B"/>
    <w:rsid w:val="00407340"/>
    <w:rsid w:val="00407794"/>
    <w:rsid w:val="00407B6E"/>
    <w:rsid w:val="00407F6E"/>
    <w:rsid w:val="00410228"/>
    <w:rsid w:val="00410A97"/>
    <w:rsid w:val="00411E26"/>
    <w:rsid w:val="0041284D"/>
    <w:rsid w:val="00413FAB"/>
    <w:rsid w:val="0041402E"/>
    <w:rsid w:val="004155EF"/>
    <w:rsid w:val="00415A7C"/>
    <w:rsid w:val="0041642B"/>
    <w:rsid w:val="00416E02"/>
    <w:rsid w:val="00417B8A"/>
    <w:rsid w:val="00417D5A"/>
    <w:rsid w:val="00420C8B"/>
    <w:rsid w:val="00421692"/>
    <w:rsid w:val="00422590"/>
    <w:rsid w:val="00422EC2"/>
    <w:rsid w:val="00423352"/>
    <w:rsid w:val="00423FDC"/>
    <w:rsid w:val="004246E3"/>
    <w:rsid w:val="0042574A"/>
    <w:rsid w:val="00427160"/>
    <w:rsid w:val="00427F52"/>
    <w:rsid w:val="00430029"/>
    <w:rsid w:val="004300CB"/>
    <w:rsid w:val="004306BA"/>
    <w:rsid w:val="0043186D"/>
    <w:rsid w:val="00431913"/>
    <w:rsid w:val="00431C32"/>
    <w:rsid w:val="00433A10"/>
    <w:rsid w:val="00433F87"/>
    <w:rsid w:val="004340F8"/>
    <w:rsid w:val="0043434B"/>
    <w:rsid w:val="00435BDC"/>
    <w:rsid w:val="00437386"/>
    <w:rsid w:val="0044076C"/>
    <w:rsid w:val="00440BED"/>
    <w:rsid w:val="00440EBE"/>
    <w:rsid w:val="00440FC3"/>
    <w:rsid w:val="00441817"/>
    <w:rsid w:val="00441844"/>
    <w:rsid w:val="00442E4F"/>
    <w:rsid w:val="0044349E"/>
    <w:rsid w:val="0044392B"/>
    <w:rsid w:val="00443C70"/>
    <w:rsid w:val="00444653"/>
    <w:rsid w:val="00446DE3"/>
    <w:rsid w:val="00450AAC"/>
    <w:rsid w:val="0045106A"/>
    <w:rsid w:val="00451323"/>
    <w:rsid w:val="004515FB"/>
    <w:rsid w:val="00451A13"/>
    <w:rsid w:val="00451C18"/>
    <w:rsid w:val="004532D5"/>
    <w:rsid w:val="00453E7C"/>
    <w:rsid w:val="00453FED"/>
    <w:rsid w:val="0045402B"/>
    <w:rsid w:val="00454AF3"/>
    <w:rsid w:val="0045638F"/>
    <w:rsid w:val="004567E8"/>
    <w:rsid w:val="004569B0"/>
    <w:rsid w:val="0046015B"/>
    <w:rsid w:val="004617F4"/>
    <w:rsid w:val="0046267C"/>
    <w:rsid w:val="00462B48"/>
    <w:rsid w:val="0046350E"/>
    <w:rsid w:val="004651BE"/>
    <w:rsid w:val="004670E6"/>
    <w:rsid w:val="00467270"/>
    <w:rsid w:val="0047286C"/>
    <w:rsid w:val="00472EFE"/>
    <w:rsid w:val="004738B9"/>
    <w:rsid w:val="00475DC3"/>
    <w:rsid w:val="00476E4A"/>
    <w:rsid w:val="00477C88"/>
    <w:rsid w:val="00481872"/>
    <w:rsid w:val="00482B47"/>
    <w:rsid w:val="00483257"/>
    <w:rsid w:val="00484104"/>
    <w:rsid w:val="004853DE"/>
    <w:rsid w:val="00485C66"/>
    <w:rsid w:val="00485D24"/>
    <w:rsid w:val="00486987"/>
    <w:rsid w:val="004903AE"/>
    <w:rsid w:val="00490954"/>
    <w:rsid w:val="00491252"/>
    <w:rsid w:val="0049271E"/>
    <w:rsid w:val="00492F2E"/>
    <w:rsid w:val="00493445"/>
    <w:rsid w:val="00493ABF"/>
    <w:rsid w:val="004956E5"/>
    <w:rsid w:val="00495DDA"/>
    <w:rsid w:val="004969C1"/>
    <w:rsid w:val="004969C4"/>
    <w:rsid w:val="00496DFB"/>
    <w:rsid w:val="004971AB"/>
    <w:rsid w:val="004A0811"/>
    <w:rsid w:val="004A0EFF"/>
    <w:rsid w:val="004A1700"/>
    <w:rsid w:val="004A3030"/>
    <w:rsid w:val="004A32B3"/>
    <w:rsid w:val="004A4489"/>
    <w:rsid w:val="004A4521"/>
    <w:rsid w:val="004A463E"/>
    <w:rsid w:val="004A556A"/>
    <w:rsid w:val="004A5588"/>
    <w:rsid w:val="004A6FAF"/>
    <w:rsid w:val="004B006B"/>
    <w:rsid w:val="004B0E59"/>
    <w:rsid w:val="004B0FDD"/>
    <w:rsid w:val="004B1B20"/>
    <w:rsid w:val="004B1F3A"/>
    <w:rsid w:val="004B21DF"/>
    <w:rsid w:val="004B2553"/>
    <w:rsid w:val="004B2E38"/>
    <w:rsid w:val="004B3AD4"/>
    <w:rsid w:val="004B4282"/>
    <w:rsid w:val="004B5C9C"/>
    <w:rsid w:val="004B6988"/>
    <w:rsid w:val="004B712C"/>
    <w:rsid w:val="004B762F"/>
    <w:rsid w:val="004C01E7"/>
    <w:rsid w:val="004C12C0"/>
    <w:rsid w:val="004C12FA"/>
    <w:rsid w:val="004C2313"/>
    <w:rsid w:val="004C240F"/>
    <w:rsid w:val="004C2699"/>
    <w:rsid w:val="004C2A83"/>
    <w:rsid w:val="004C3772"/>
    <w:rsid w:val="004C397A"/>
    <w:rsid w:val="004C52DF"/>
    <w:rsid w:val="004C5482"/>
    <w:rsid w:val="004C58DA"/>
    <w:rsid w:val="004C6693"/>
    <w:rsid w:val="004C6B89"/>
    <w:rsid w:val="004C6DB2"/>
    <w:rsid w:val="004C7185"/>
    <w:rsid w:val="004C7A8C"/>
    <w:rsid w:val="004D0C4F"/>
    <w:rsid w:val="004D20CC"/>
    <w:rsid w:val="004D4AA7"/>
    <w:rsid w:val="004D59F5"/>
    <w:rsid w:val="004D7974"/>
    <w:rsid w:val="004D7991"/>
    <w:rsid w:val="004E02CC"/>
    <w:rsid w:val="004E0CF5"/>
    <w:rsid w:val="004E3856"/>
    <w:rsid w:val="004E482C"/>
    <w:rsid w:val="004E5393"/>
    <w:rsid w:val="004E5939"/>
    <w:rsid w:val="004E617F"/>
    <w:rsid w:val="004E763A"/>
    <w:rsid w:val="004F00DE"/>
    <w:rsid w:val="004F021A"/>
    <w:rsid w:val="004F0867"/>
    <w:rsid w:val="004F0F37"/>
    <w:rsid w:val="004F192E"/>
    <w:rsid w:val="004F25C0"/>
    <w:rsid w:val="004F32FF"/>
    <w:rsid w:val="004F337C"/>
    <w:rsid w:val="004F3573"/>
    <w:rsid w:val="004F3702"/>
    <w:rsid w:val="004F39A8"/>
    <w:rsid w:val="004F410B"/>
    <w:rsid w:val="004F4418"/>
    <w:rsid w:val="004F48D8"/>
    <w:rsid w:val="004F4DB3"/>
    <w:rsid w:val="004F4DC0"/>
    <w:rsid w:val="004F537D"/>
    <w:rsid w:val="004F56CD"/>
    <w:rsid w:val="004F5F59"/>
    <w:rsid w:val="004F647D"/>
    <w:rsid w:val="004F6937"/>
    <w:rsid w:val="00502434"/>
    <w:rsid w:val="005033F6"/>
    <w:rsid w:val="00503D00"/>
    <w:rsid w:val="00504F87"/>
    <w:rsid w:val="00505D86"/>
    <w:rsid w:val="00505E6B"/>
    <w:rsid w:val="005077F2"/>
    <w:rsid w:val="00507D58"/>
    <w:rsid w:val="0051088E"/>
    <w:rsid w:val="0051190E"/>
    <w:rsid w:val="00512605"/>
    <w:rsid w:val="005131F1"/>
    <w:rsid w:val="00513418"/>
    <w:rsid w:val="00514164"/>
    <w:rsid w:val="00514D22"/>
    <w:rsid w:val="00515710"/>
    <w:rsid w:val="00515ABA"/>
    <w:rsid w:val="00516000"/>
    <w:rsid w:val="00516D58"/>
    <w:rsid w:val="00516DFE"/>
    <w:rsid w:val="00517291"/>
    <w:rsid w:val="00517F6F"/>
    <w:rsid w:val="00520310"/>
    <w:rsid w:val="00520396"/>
    <w:rsid w:val="00520A1B"/>
    <w:rsid w:val="00520E70"/>
    <w:rsid w:val="0052141F"/>
    <w:rsid w:val="0052220D"/>
    <w:rsid w:val="00522AD1"/>
    <w:rsid w:val="00523321"/>
    <w:rsid w:val="00523612"/>
    <w:rsid w:val="00525951"/>
    <w:rsid w:val="00526006"/>
    <w:rsid w:val="00526860"/>
    <w:rsid w:val="00526961"/>
    <w:rsid w:val="00526C19"/>
    <w:rsid w:val="00526EB8"/>
    <w:rsid w:val="005275DE"/>
    <w:rsid w:val="00527BEE"/>
    <w:rsid w:val="00527DDA"/>
    <w:rsid w:val="005303F7"/>
    <w:rsid w:val="00530647"/>
    <w:rsid w:val="0053194B"/>
    <w:rsid w:val="00531FEB"/>
    <w:rsid w:val="0053234D"/>
    <w:rsid w:val="00532B65"/>
    <w:rsid w:val="005341E5"/>
    <w:rsid w:val="00535653"/>
    <w:rsid w:val="005356D9"/>
    <w:rsid w:val="00535D21"/>
    <w:rsid w:val="00535F2B"/>
    <w:rsid w:val="0053615B"/>
    <w:rsid w:val="00536643"/>
    <w:rsid w:val="00536ADC"/>
    <w:rsid w:val="00536FF1"/>
    <w:rsid w:val="005420D0"/>
    <w:rsid w:val="00542266"/>
    <w:rsid w:val="00542C42"/>
    <w:rsid w:val="00543897"/>
    <w:rsid w:val="00543FD4"/>
    <w:rsid w:val="00544208"/>
    <w:rsid w:val="0054756F"/>
    <w:rsid w:val="005475C6"/>
    <w:rsid w:val="005500BF"/>
    <w:rsid w:val="00550482"/>
    <w:rsid w:val="0055359A"/>
    <w:rsid w:val="00556497"/>
    <w:rsid w:val="00556AD1"/>
    <w:rsid w:val="00556C10"/>
    <w:rsid w:val="00557900"/>
    <w:rsid w:val="00560402"/>
    <w:rsid w:val="005607AC"/>
    <w:rsid w:val="00560B6C"/>
    <w:rsid w:val="00560BCC"/>
    <w:rsid w:val="00560DA0"/>
    <w:rsid w:val="00561196"/>
    <w:rsid w:val="00561F57"/>
    <w:rsid w:val="00562A45"/>
    <w:rsid w:val="00562D9F"/>
    <w:rsid w:val="00563327"/>
    <w:rsid w:val="00563920"/>
    <w:rsid w:val="00563FF8"/>
    <w:rsid w:val="00564D71"/>
    <w:rsid w:val="00564F2D"/>
    <w:rsid w:val="005652FA"/>
    <w:rsid w:val="00565ECD"/>
    <w:rsid w:val="00570CEA"/>
    <w:rsid w:val="005712DA"/>
    <w:rsid w:val="0057242B"/>
    <w:rsid w:val="005733D3"/>
    <w:rsid w:val="00573B3B"/>
    <w:rsid w:val="00573CD5"/>
    <w:rsid w:val="00573F44"/>
    <w:rsid w:val="00575A69"/>
    <w:rsid w:val="00576510"/>
    <w:rsid w:val="00577938"/>
    <w:rsid w:val="00580A45"/>
    <w:rsid w:val="00581460"/>
    <w:rsid w:val="005823EB"/>
    <w:rsid w:val="00583A1C"/>
    <w:rsid w:val="00585324"/>
    <w:rsid w:val="00585584"/>
    <w:rsid w:val="005855C9"/>
    <w:rsid w:val="00587380"/>
    <w:rsid w:val="005902C2"/>
    <w:rsid w:val="005906AB"/>
    <w:rsid w:val="00591FEF"/>
    <w:rsid w:val="00592D6B"/>
    <w:rsid w:val="0059334B"/>
    <w:rsid w:val="00593AD7"/>
    <w:rsid w:val="00593C5D"/>
    <w:rsid w:val="00593EB6"/>
    <w:rsid w:val="00593F28"/>
    <w:rsid w:val="0059433A"/>
    <w:rsid w:val="005968F3"/>
    <w:rsid w:val="0059741A"/>
    <w:rsid w:val="0059760A"/>
    <w:rsid w:val="005A060C"/>
    <w:rsid w:val="005A23D9"/>
    <w:rsid w:val="005A38CE"/>
    <w:rsid w:val="005A3C0C"/>
    <w:rsid w:val="005A4098"/>
    <w:rsid w:val="005A448C"/>
    <w:rsid w:val="005A4862"/>
    <w:rsid w:val="005A4F0D"/>
    <w:rsid w:val="005A63BF"/>
    <w:rsid w:val="005A7421"/>
    <w:rsid w:val="005A79D9"/>
    <w:rsid w:val="005B1859"/>
    <w:rsid w:val="005B1927"/>
    <w:rsid w:val="005B2BCC"/>
    <w:rsid w:val="005B2EB6"/>
    <w:rsid w:val="005B2FDB"/>
    <w:rsid w:val="005B396A"/>
    <w:rsid w:val="005B3E2D"/>
    <w:rsid w:val="005B508F"/>
    <w:rsid w:val="005B5230"/>
    <w:rsid w:val="005B553C"/>
    <w:rsid w:val="005B60FA"/>
    <w:rsid w:val="005B61FF"/>
    <w:rsid w:val="005B68F0"/>
    <w:rsid w:val="005B7645"/>
    <w:rsid w:val="005B79CC"/>
    <w:rsid w:val="005B7E30"/>
    <w:rsid w:val="005C037F"/>
    <w:rsid w:val="005C06C2"/>
    <w:rsid w:val="005C259C"/>
    <w:rsid w:val="005C27FE"/>
    <w:rsid w:val="005C2D6D"/>
    <w:rsid w:val="005C3265"/>
    <w:rsid w:val="005C51B3"/>
    <w:rsid w:val="005C54CE"/>
    <w:rsid w:val="005C5FF7"/>
    <w:rsid w:val="005C657E"/>
    <w:rsid w:val="005D2D81"/>
    <w:rsid w:val="005D43F8"/>
    <w:rsid w:val="005D44C7"/>
    <w:rsid w:val="005D47FA"/>
    <w:rsid w:val="005D5D62"/>
    <w:rsid w:val="005D5D9B"/>
    <w:rsid w:val="005D5E88"/>
    <w:rsid w:val="005D69A6"/>
    <w:rsid w:val="005D6BFE"/>
    <w:rsid w:val="005E03D1"/>
    <w:rsid w:val="005E165D"/>
    <w:rsid w:val="005E1840"/>
    <w:rsid w:val="005E37F0"/>
    <w:rsid w:val="005E463C"/>
    <w:rsid w:val="005E5943"/>
    <w:rsid w:val="005E5C13"/>
    <w:rsid w:val="005E5EB8"/>
    <w:rsid w:val="005E7615"/>
    <w:rsid w:val="005F095A"/>
    <w:rsid w:val="005F19EB"/>
    <w:rsid w:val="005F1E91"/>
    <w:rsid w:val="005F2507"/>
    <w:rsid w:val="005F2A6E"/>
    <w:rsid w:val="005F34CF"/>
    <w:rsid w:val="005F3952"/>
    <w:rsid w:val="005F45EA"/>
    <w:rsid w:val="005F4B21"/>
    <w:rsid w:val="005F5393"/>
    <w:rsid w:val="005F6D62"/>
    <w:rsid w:val="005F6F07"/>
    <w:rsid w:val="00600BC6"/>
    <w:rsid w:val="00600BF8"/>
    <w:rsid w:val="00601629"/>
    <w:rsid w:val="00601E35"/>
    <w:rsid w:val="0060432D"/>
    <w:rsid w:val="00605172"/>
    <w:rsid w:val="0060588F"/>
    <w:rsid w:val="006065FC"/>
    <w:rsid w:val="00606F4F"/>
    <w:rsid w:val="006071ED"/>
    <w:rsid w:val="006073FE"/>
    <w:rsid w:val="00607464"/>
    <w:rsid w:val="00610DEA"/>
    <w:rsid w:val="00611898"/>
    <w:rsid w:val="00611934"/>
    <w:rsid w:val="00611B41"/>
    <w:rsid w:val="006127DB"/>
    <w:rsid w:val="0061345E"/>
    <w:rsid w:val="00613B77"/>
    <w:rsid w:val="006149AB"/>
    <w:rsid w:val="00614CA2"/>
    <w:rsid w:val="00615BD8"/>
    <w:rsid w:val="00616041"/>
    <w:rsid w:val="0061619F"/>
    <w:rsid w:val="00616B09"/>
    <w:rsid w:val="00616FF3"/>
    <w:rsid w:val="00617640"/>
    <w:rsid w:val="00617C0B"/>
    <w:rsid w:val="006204DC"/>
    <w:rsid w:val="00621495"/>
    <w:rsid w:val="006227AE"/>
    <w:rsid w:val="00622A1E"/>
    <w:rsid w:val="0062334A"/>
    <w:rsid w:val="00624367"/>
    <w:rsid w:val="00624A8A"/>
    <w:rsid w:val="00624EE7"/>
    <w:rsid w:val="00624F50"/>
    <w:rsid w:val="00625C7C"/>
    <w:rsid w:val="00625D46"/>
    <w:rsid w:val="0062631B"/>
    <w:rsid w:val="006266FF"/>
    <w:rsid w:val="00626BBF"/>
    <w:rsid w:val="00626BD1"/>
    <w:rsid w:val="00626FC1"/>
    <w:rsid w:val="00630B9D"/>
    <w:rsid w:val="00631124"/>
    <w:rsid w:val="006315C1"/>
    <w:rsid w:val="006318E8"/>
    <w:rsid w:val="00631E9C"/>
    <w:rsid w:val="006333C0"/>
    <w:rsid w:val="006336A4"/>
    <w:rsid w:val="00633708"/>
    <w:rsid w:val="00635598"/>
    <w:rsid w:val="00635A89"/>
    <w:rsid w:val="00637485"/>
    <w:rsid w:val="0064019E"/>
    <w:rsid w:val="00640517"/>
    <w:rsid w:val="00640B08"/>
    <w:rsid w:val="00640EA2"/>
    <w:rsid w:val="00640FB3"/>
    <w:rsid w:val="0064109B"/>
    <w:rsid w:val="00641235"/>
    <w:rsid w:val="0064262C"/>
    <w:rsid w:val="0064298E"/>
    <w:rsid w:val="00643702"/>
    <w:rsid w:val="00644697"/>
    <w:rsid w:val="0064481F"/>
    <w:rsid w:val="00644FFF"/>
    <w:rsid w:val="00645683"/>
    <w:rsid w:val="0065139E"/>
    <w:rsid w:val="00652848"/>
    <w:rsid w:val="0065368E"/>
    <w:rsid w:val="006551BD"/>
    <w:rsid w:val="00655E42"/>
    <w:rsid w:val="00656CCF"/>
    <w:rsid w:val="006574C5"/>
    <w:rsid w:val="00657EC4"/>
    <w:rsid w:val="00660090"/>
    <w:rsid w:val="006612D3"/>
    <w:rsid w:val="006615C1"/>
    <w:rsid w:val="00662333"/>
    <w:rsid w:val="00662D9B"/>
    <w:rsid w:val="00662F29"/>
    <w:rsid w:val="006638C4"/>
    <w:rsid w:val="006661A9"/>
    <w:rsid w:val="006674AA"/>
    <w:rsid w:val="006708BE"/>
    <w:rsid w:val="0067180C"/>
    <w:rsid w:val="006719FE"/>
    <w:rsid w:val="00672552"/>
    <w:rsid w:val="00672C8C"/>
    <w:rsid w:val="00673BB3"/>
    <w:rsid w:val="0067485B"/>
    <w:rsid w:val="006748BF"/>
    <w:rsid w:val="00674B14"/>
    <w:rsid w:val="006753A6"/>
    <w:rsid w:val="0067570F"/>
    <w:rsid w:val="0067609D"/>
    <w:rsid w:val="00680DDB"/>
    <w:rsid w:val="0068305C"/>
    <w:rsid w:val="00683313"/>
    <w:rsid w:val="006840D3"/>
    <w:rsid w:val="006846C3"/>
    <w:rsid w:val="00685857"/>
    <w:rsid w:val="00686574"/>
    <w:rsid w:val="006869DA"/>
    <w:rsid w:val="00686A87"/>
    <w:rsid w:val="00686BB7"/>
    <w:rsid w:val="0069004F"/>
    <w:rsid w:val="00690758"/>
    <w:rsid w:val="00690BD8"/>
    <w:rsid w:val="00691C3A"/>
    <w:rsid w:val="00691C5A"/>
    <w:rsid w:val="006920F8"/>
    <w:rsid w:val="006925F3"/>
    <w:rsid w:val="00692F47"/>
    <w:rsid w:val="006949EF"/>
    <w:rsid w:val="00694B4F"/>
    <w:rsid w:val="0069527A"/>
    <w:rsid w:val="006954A1"/>
    <w:rsid w:val="00695566"/>
    <w:rsid w:val="00695D5A"/>
    <w:rsid w:val="00695E37"/>
    <w:rsid w:val="0069650C"/>
    <w:rsid w:val="00697B2F"/>
    <w:rsid w:val="006A0407"/>
    <w:rsid w:val="006A2651"/>
    <w:rsid w:val="006A44A4"/>
    <w:rsid w:val="006A4864"/>
    <w:rsid w:val="006A48F7"/>
    <w:rsid w:val="006A4A9B"/>
    <w:rsid w:val="006A5427"/>
    <w:rsid w:val="006A5588"/>
    <w:rsid w:val="006A5DD4"/>
    <w:rsid w:val="006A60B5"/>
    <w:rsid w:val="006A7017"/>
    <w:rsid w:val="006A792D"/>
    <w:rsid w:val="006B24C0"/>
    <w:rsid w:val="006B2E72"/>
    <w:rsid w:val="006B2FFD"/>
    <w:rsid w:val="006B42C0"/>
    <w:rsid w:val="006B5323"/>
    <w:rsid w:val="006B537B"/>
    <w:rsid w:val="006B61B8"/>
    <w:rsid w:val="006B67AB"/>
    <w:rsid w:val="006B6D0D"/>
    <w:rsid w:val="006B6F6E"/>
    <w:rsid w:val="006B756B"/>
    <w:rsid w:val="006C0813"/>
    <w:rsid w:val="006C08DC"/>
    <w:rsid w:val="006C13F4"/>
    <w:rsid w:val="006C1B96"/>
    <w:rsid w:val="006C1EC4"/>
    <w:rsid w:val="006C2D5A"/>
    <w:rsid w:val="006C388D"/>
    <w:rsid w:val="006C5276"/>
    <w:rsid w:val="006C5806"/>
    <w:rsid w:val="006C5C92"/>
    <w:rsid w:val="006C5ECB"/>
    <w:rsid w:val="006D18B3"/>
    <w:rsid w:val="006D2B4E"/>
    <w:rsid w:val="006D4495"/>
    <w:rsid w:val="006D5CCF"/>
    <w:rsid w:val="006D6DC0"/>
    <w:rsid w:val="006D74C1"/>
    <w:rsid w:val="006E28B1"/>
    <w:rsid w:val="006E4277"/>
    <w:rsid w:val="006E4D89"/>
    <w:rsid w:val="006E7C64"/>
    <w:rsid w:val="006F05E3"/>
    <w:rsid w:val="006F071F"/>
    <w:rsid w:val="006F125B"/>
    <w:rsid w:val="006F1332"/>
    <w:rsid w:val="006F208C"/>
    <w:rsid w:val="006F2400"/>
    <w:rsid w:val="006F2E21"/>
    <w:rsid w:val="006F2F7E"/>
    <w:rsid w:val="006F3AE7"/>
    <w:rsid w:val="006F49CB"/>
    <w:rsid w:val="006F4C92"/>
    <w:rsid w:val="006F4FC5"/>
    <w:rsid w:val="006F51BF"/>
    <w:rsid w:val="006F53F9"/>
    <w:rsid w:val="006F69CD"/>
    <w:rsid w:val="006F6F3D"/>
    <w:rsid w:val="006F761E"/>
    <w:rsid w:val="006F76B1"/>
    <w:rsid w:val="007012AE"/>
    <w:rsid w:val="0070132E"/>
    <w:rsid w:val="00701F0C"/>
    <w:rsid w:val="0070205C"/>
    <w:rsid w:val="00702FEF"/>
    <w:rsid w:val="00703E70"/>
    <w:rsid w:val="00704B22"/>
    <w:rsid w:val="0070636E"/>
    <w:rsid w:val="00706E2C"/>
    <w:rsid w:val="007071C8"/>
    <w:rsid w:val="00707D5B"/>
    <w:rsid w:val="0071050B"/>
    <w:rsid w:val="007111D1"/>
    <w:rsid w:val="00711D49"/>
    <w:rsid w:val="00712768"/>
    <w:rsid w:val="007135D8"/>
    <w:rsid w:val="0071419B"/>
    <w:rsid w:val="007156B7"/>
    <w:rsid w:val="007165DB"/>
    <w:rsid w:val="00716965"/>
    <w:rsid w:val="00720F1A"/>
    <w:rsid w:val="00721A66"/>
    <w:rsid w:val="007220C2"/>
    <w:rsid w:val="00722444"/>
    <w:rsid w:val="00722531"/>
    <w:rsid w:val="00722AB4"/>
    <w:rsid w:val="00723472"/>
    <w:rsid w:val="007238D8"/>
    <w:rsid w:val="007241EE"/>
    <w:rsid w:val="00725A76"/>
    <w:rsid w:val="00726598"/>
    <w:rsid w:val="007265DE"/>
    <w:rsid w:val="007269F0"/>
    <w:rsid w:val="0072762C"/>
    <w:rsid w:val="0073053C"/>
    <w:rsid w:val="0073058A"/>
    <w:rsid w:val="007307D6"/>
    <w:rsid w:val="00730C47"/>
    <w:rsid w:val="0073279C"/>
    <w:rsid w:val="00732B77"/>
    <w:rsid w:val="0073374F"/>
    <w:rsid w:val="00733DE2"/>
    <w:rsid w:val="007340AB"/>
    <w:rsid w:val="007345D4"/>
    <w:rsid w:val="007355E8"/>
    <w:rsid w:val="00735ADA"/>
    <w:rsid w:val="00736BF1"/>
    <w:rsid w:val="00740D6A"/>
    <w:rsid w:val="00740DE5"/>
    <w:rsid w:val="00741542"/>
    <w:rsid w:val="00742D69"/>
    <w:rsid w:val="007436EC"/>
    <w:rsid w:val="00743987"/>
    <w:rsid w:val="007461BE"/>
    <w:rsid w:val="00746C78"/>
    <w:rsid w:val="00747909"/>
    <w:rsid w:val="0074791D"/>
    <w:rsid w:val="007479C8"/>
    <w:rsid w:val="00750786"/>
    <w:rsid w:val="00750BEA"/>
    <w:rsid w:val="007511E7"/>
    <w:rsid w:val="0075183C"/>
    <w:rsid w:val="00751BA5"/>
    <w:rsid w:val="00752334"/>
    <w:rsid w:val="00752AAF"/>
    <w:rsid w:val="00754320"/>
    <w:rsid w:val="00754631"/>
    <w:rsid w:val="0075487E"/>
    <w:rsid w:val="00755006"/>
    <w:rsid w:val="007561E4"/>
    <w:rsid w:val="00756258"/>
    <w:rsid w:val="00757095"/>
    <w:rsid w:val="0075774E"/>
    <w:rsid w:val="00760354"/>
    <w:rsid w:val="0076060A"/>
    <w:rsid w:val="0076068F"/>
    <w:rsid w:val="00761796"/>
    <w:rsid w:val="007620D8"/>
    <w:rsid w:val="007620DB"/>
    <w:rsid w:val="00762F9C"/>
    <w:rsid w:val="0076362A"/>
    <w:rsid w:val="00764B39"/>
    <w:rsid w:val="007651AF"/>
    <w:rsid w:val="007669DA"/>
    <w:rsid w:val="0076793A"/>
    <w:rsid w:val="00770C6C"/>
    <w:rsid w:val="00771B6D"/>
    <w:rsid w:val="00772E8A"/>
    <w:rsid w:val="00777A43"/>
    <w:rsid w:val="00780B4A"/>
    <w:rsid w:val="007812FF"/>
    <w:rsid w:val="0078130F"/>
    <w:rsid w:val="00782D9A"/>
    <w:rsid w:val="00782E8C"/>
    <w:rsid w:val="0078324F"/>
    <w:rsid w:val="00783360"/>
    <w:rsid w:val="00783AB2"/>
    <w:rsid w:val="0078491C"/>
    <w:rsid w:val="00784B2B"/>
    <w:rsid w:val="00784C83"/>
    <w:rsid w:val="00785075"/>
    <w:rsid w:val="007857E9"/>
    <w:rsid w:val="007866BE"/>
    <w:rsid w:val="007876E1"/>
    <w:rsid w:val="007877DB"/>
    <w:rsid w:val="00787C38"/>
    <w:rsid w:val="0079005A"/>
    <w:rsid w:val="007911CE"/>
    <w:rsid w:val="00791403"/>
    <w:rsid w:val="00791649"/>
    <w:rsid w:val="007922A7"/>
    <w:rsid w:val="00792D01"/>
    <w:rsid w:val="00793B47"/>
    <w:rsid w:val="00793DFE"/>
    <w:rsid w:val="007957DC"/>
    <w:rsid w:val="00797EC6"/>
    <w:rsid w:val="007A0E5E"/>
    <w:rsid w:val="007A2350"/>
    <w:rsid w:val="007A23AD"/>
    <w:rsid w:val="007A26B4"/>
    <w:rsid w:val="007A3447"/>
    <w:rsid w:val="007A3F78"/>
    <w:rsid w:val="007A42BE"/>
    <w:rsid w:val="007A48EE"/>
    <w:rsid w:val="007A4C0B"/>
    <w:rsid w:val="007A5626"/>
    <w:rsid w:val="007A589F"/>
    <w:rsid w:val="007A60ED"/>
    <w:rsid w:val="007A61DD"/>
    <w:rsid w:val="007A7D8D"/>
    <w:rsid w:val="007B0D7B"/>
    <w:rsid w:val="007B0EDE"/>
    <w:rsid w:val="007B1655"/>
    <w:rsid w:val="007B167B"/>
    <w:rsid w:val="007B39F4"/>
    <w:rsid w:val="007B3D93"/>
    <w:rsid w:val="007B403F"/>
    <w:rsid w:val="007B4DAE"/>
    <w:rsid w:val="007B740C"/>
    <w:rsid w:val="007B7F6C"/>
    <w:rsid w:val="007C1938"/>
    <w:rsid w:val="007C214D"/>
    <w:rsid w:val="007C27D6"/>
    <w:rsid w:val="007C3064"/>
    <w:rsid w:val="007C356F"/>
    <w:rsid w:val="007C491D"/>
    <w:rsid w:val="007C5748"/>
    <w:rsid w:val="007C639E"/>
    <w:rsid w:val="007D03F1"/>
    <w:rsid w:val="007D0884"/>
    <w:rsid w:val="007D0952"/>
    <w:rsid w:val="007D1EEE"/>
    <w:rsid w:val="007D27F2"/>
    <w:rsid w:val="007D3F02"/>
    <w:rsid w:val="007D4045"/>
    <w:rsid w:val="007D4580"/>
    <w:rsid w:val="007D5286"/>
    <w:rsid w:val="007D7A77"/>
    <w:rsid w:val="007D7F7E"/>
    <w:rsid w:val="007E0231"/>
    <w:rsid w:val="007E054D"/>
    <w:rsid w:val="007E089E"/>
    <w:rsid w:val="007E19C3"/>
    <w:rsid w:val="007E1A17"/>
    <w:rsid w:val="007E1DD2"/>
    <w:rsid w:val="007E1EA3"/>
    <w:rsid w:val="007E22AD"/>
    <w:rsid w:val="007E2645"/>
    <w:rsid w:val="007E3ACB"/>
    <w:rsid w:val="007E3CA6"/>
    <w:rsid w:val="007E41A5"/>
    <w:rsid w:val="007E5A5F"/>
    <w:rsid w:val="007F1766"/>
    <w:rsid w:val="007F2AE6"/>
    <w:rsid w:val="007F4375"/>
    <w:rsid w:val="007F549C"/>
    <w:rsid w:val="007F5509"/>
    <w:rsid w:val="007F5B14"/>
    <w:rsid w:val="008013C9"/>
    <w:rsid w:val="0080171F"/>
    <w:rsid w:val="008034EF"/>
    <w:rsid w:val="008056D4"/>
    <w:rsid w:val="00807167"/>
    <w:rsid w:val="00810540"/>
    <w:rsid w:val="0081088C"/>
    <w:rsid w:val="00810ACA"/>
    <w:rsid w:val="00811FB3"/>
    <w:rsid w:val="00812574"/>
    <w:rsid w:val="0081264D"/>
    <w:rsid w:val="0081485D"/>
    <w:rsid w:val="00814EC6"/>
    <w:rsid w:val="00815867"/>
    <w:rsid w:val="00816196"/>
    <w:rsid w:val="00816922"/>
    <w:rsid w:val="0081772F"/>
    <w:rsid w:val="008178F5"/>
    <w:rsid w:val="008202E6"/>
    <w:rsid w:val="00820606"/>
    <w:rsid w:val="00820788"/>
    <w:rsid w:val="00820D4C"/>
    <w:rsid w:val="00822229"/>
    <w:rsid w:val="00822EF4"/>
    <w:rsid w:val="00823832"/>
    <w:rsid w:val="008238AD"/>
    <w:rsid w:val="0082391C"/>
    <w:rsid w:val="00823978"/>
    <w:rsid w:val="00824683"/>
    <w:rsid w:val="00824886"/>
    <w:rsid w:val="00824E4D"/>
    <w:rsid w:val="008264BD"/>
    <w:rsid w:val="00826C69"/>
    <w:rsid w:val="00830045"/>
    <w:rsid w:val="00830C0F"/>
    <w:rsid w:val="0083165D"/>
    <w:rsid w:val="00831BBD"/>
    <w:rsid w:val="00831C6C"/>
    <w:rsid w:val="008328F0"/>
    <w:rsid w:val="00834640"/>
    <w:rsid w:val="00834A14"/>
    <w:rsid w:val="00834C87"/>
    <w:rsid w:val="008350F4"/>
    <w:rsid w:val="008357F2"/>
    <w:rsid w:val="00835D67"/>
    <w:rsid w:val="00835EA4"/>
    <w:rsid w:val="00835FC7"/>
    <w:rsid w:val="00836EED"/>
    <w:rsid w:val="00837854"/>
    <w:rsid w:val="0084077B"/>
    <w:rsid w:val="0084283E"/>
    <w:rsid w:val="0084307D"/>
    <w:rsid w:val="00843448"/>
    <w:rsid w:val="00843F49"/>
    <w:rsid w:val="00844659"/>
    <w:rsid w:val="00844A60"/>
    <w:rsid w:val="00844F7B"/>
    <w:rsid w:val="00845A16"/>
    <w:rsid w:val="00845D0A"/>
    <w:rsid w:val="00845E2F"/>
    <w:rsid w:val="00847346"/>
    <w:rsid w:val="008504C0"/>
    <w:rsid w:val="00850704"/>
    <w:rsid w:val="008507C5"/>
    <w:rsid w:val="00850D19"/>
    <w:rsid w:val="00850D35"/>
    <w:rsid w:val="00851F35"/>
    <w:rsid w:val="008527D6"/>
    <w:rsid w:val="0085325E"/>
    <w:rsid w:val="0085407C"/>
    <w:rsid w:val="00854382"/>
    <w:rsid w:val="00854896"/>
    <w:rsid w:val="008552D0"/>
    <w:rsid w:val="00855A44"/>
    <w:rsid w:val="00855CAC"/>
    <w:rsid w:val="008567D9"/>
    <w:rsid w:val="0085689C"/>
    <w:rsid w:val="00856ADC"/>
    <w:rsid w:val="00856B15"/>
    <w:rsid w:val="00856E1A"/>
    <w:rsid w:val="008570EA"/>
    <w:rsid w:val="00857429"/>
    <w:rsid w:val="0086039D"/>
    <w:rsid w:val="00860420"/>
    <w:rsid w:val="0086095A"/>
    <w:rsid w:val="00860ACA"/>
    <w:rsid w:val="00860D98"/>
    <w:rsid w:val="00861ED0"/>
    <w:rsid w:val="00862568"/>
    <w:rsid w:val="00863534"/>
    <w:rsid w:val="0086387D"/>
    <w:rsid w:val="00863B94"/>
    <w:rsid w:val="00864069"/>
    <w:rsid w:val="008640D9"/>
    <w:rsid w:val="00865EFB"/>
    <w:rsid w:val="0086651C"/>
    <w:rsid w:val="008675A3"/>
    <w:rsid w:val="00867C40"/>
    <w:rsid w:val="00870A65"/>
    <w:rsid w:val="00871603"/>
    <w:rsid w:val="00872CDB"/>
    <w:rsid w:val="00873194"/>
    <w:rsid w:val="00874887"/>
    <w:rsid w:val="00874C0C"/>
    <w:rsid w:val="008753B9"/>
    <w:rsid w:val="00875627"/>
    <w:rsid w:val="00875BD0"/>
    <w:rsid w:val="00876511"/>
    <w:rsid w:val="00876A4A"/>
    <w:rsid w:val="00876CD8"/>
    <w:rsid w:val="00877A5A"/>
    <w:rsid w:val="00880F4F"/>
    <w:rsid w:val="008812AF"/>
    <w:rsid w:val="008813B1"/>
    <w:rsid w:val="008818FB"/>
    <w:rsid w:val="008819A6"/>
    <w:rsid w:val="00882A38"/>
    <w:rsid w:val="0088400A"/>
    <w:rsid w:val="00884B0B"/>
    <w:rsid w:val="00885269"/>
    <w:rsid w:val="0088528E"/>
    <w:rsid w:val="0088541D"/>
    <w:rsid w:val="008857FD"/>
    <w:rsid w:val="00886127"/>
    <w:rsid w:val="00886788"/>
    <w:rsid w:val="00886DA5"/>
    <w:rsid w:val="00887D69"/>
    <w:rsid w:val="00887DEA"/>
    <w:rsid w:val="00890894"/>
    <w:rsid w:val="00891D37"/>
    <w:rsid w:val="0089339D"/>
    <w:rsid w:val="00893BA4"/>
    <w:rsid w:val="00894669"/>
    <w:rsid w:val="00894B9E"/>
    <w:rsid w:val="0089572C"/>
    <w:rsid w:val="00896141"/>
    <w:rsid w:val="008A12C5"/>
    <w:rsid w:val="008A238B"/>
    <w:rsid w:val="008A2DB8"/>
    <w:rsid w:val="008A3428"/>
    <w:rsid w:val="008A45F2"/>
    <w:rsid w:val="008A6AA0"/>
    <w:rsid w:val="008A7379"/>
    <w:rsid w:val="008B0706"/>
    <w:rsid w:val="008B07C9"/>
    <w:rsid w:val="008B26FD"/>
    <w:rsid w:val="008B3630"/>
    <w:rsid w:val="008B386E"/>
    <w:rsid w:val="008B3FA8"/>
    <w:rsid w:val="008B4070"/>
    <w:rsid w:val="008B4738"/>
    <w:rsid w:val="008B545B"/>
    <w:rsid w:val="008B5B03"/>
    <w:rsid w:val="008B65CE"/>
    <w:rsid w:val="008B7032"/>
    <w:rsid w:val="008B79BE"/>
    <w:rsid w:val="008C0010"/>
    <w:rsid w:val="008C1590"/>
    <w:rsid w:val="008C1F06"/>
    <w:rsid w:val="008C208F"/>
    <w:rsid w:val="008C2FD6"/>
    <w:rsid w:val="008C3B41"/>
    <w:rsid w:val="008C4C19"/>
    <w:rsid w:val="008C5642"/>
    <w:rsid w:val="008C6332"/>
    <w:rsid w:val="008C64D6"/>
    <w:rsid w:val="008C7476"/>
    <w:rsid w:val="008C7D01"/>
    <w:rsid w:val="008D044E"/>
    <w:rsid w:val="008D0470"/>
    <w:rsid w:val="008D0C2D"/>
    <w:rsid w:val="008D1E46"/>
    <w:rsid w:val="008D3051"/>
    <w:rsid w:val="008D3392"/>
    <w:rsid w:val="008D3918"/>
    <w:rsid w:val="008D3EBA"/>
    <w:rsid w:val="008D4036"/>
    <w:rsid w:val="008D414C"/>
    <w:rsid w:val="008D4D5D"/>
    <w:rsid w:val="008D532B"/>
    <w:rsid w:val="008D64EB"/>
    <w:rsid w:val="008D753F"/>
    <w:rsid w:val="008D78CE"/>
    <w:rsid w:val="008E15DA"/>
    <w:rsid w:val="008E2580"/>
    <w:rsid w:val="008E2824"/>
    <w:rsid w:val="008E2CC1"/>
    <w:rsid w:val="008E33C9"/>
    <w:rsid w:val="008E388A"/>
    <w:rsid w:val="008E62D1"/>
    <w:rsid w:val="008E6906"/>
    <w:rsid w:val="008E6F63"/>
    <w:rsid w:val="008E7957"/>
    <w:rsid w:val="008F089D"/>
    <w:rsid w:val="008F183B"/>
    <w:rsid w:val="008F1C34"/>
    <w:rsid w:val="008F1DA1"/>
    <w:rsid w:val="008F2379"/>
    <w:rsid w:val="008F652E"/>
    <w:rsid w:val="008F6549"/>
    <w:rsid w:val="008F7150"/>
    <w:rsid w:val="008F7B8E"/>
    <w:rsid w:val="008F7ED4"/>
    <w:rsid w:val="0090084A"/>
    <w:rsid w:val="00901129"/>
    <w:rsid w:val="00902E5B"/>
    <w:rsid w:val="0090328A"/>
    <w:rsid w:val="00903423"/>
    <w:rsid w:val="00904390"/>
    <w:rsid w:val="00905396"/>
    <w:rsid w:val="00905FA1"/>
    <w:rsid w:val="00907E37"/>
    <w:rsid w:val="00910149"/>
    <w:rsid w:val="009101F2"/>
    <w:rsid w:val="00910922"/>
    <w:rsid w:val="00911ACF"/>
    <w:rsid w:val="009134D2"/>
    <w:rsid w:val="009137ED"/>
    <w:rsid w:val="009138A7"/>
    <w:rsid w:val="00914321"/>
    <w:rsid w:val="0091512D"/>
    <w:rsid w:val="0091513D"/>
    <w:rsid w:val="0091669E"/>
    <w:rsid w:val="00917D37"/>
    <w:rsid w:val="00920D9D"/>
    <w:rsid w:val="00920FE0"/>
    <w:rsid w:val="00922A05"/>
    <w:rsid w:val="00923AEE"/>
    <w:rsid w:val="00924B5A"/>
    <w:rsid w:val="00924E6F"/>
    <w:rsid w:val="009257E0"/>
    <w:rsid w:val="00925E95"/>
    <w:rsid w:val="009262F9"/>
    <w:rsid w:val="00926A9F"/>
    <w:rsid w:val="00926D21"/>
    <w:rsid w:val="00926D79"/>
    <w:rsid w:val="00927D93"/>
    <w:rsid w:val="00930ADA"/>
    <w:rsid w:val="0093127C"/>
    <w:rsid w:val="00931CF0"/>
    <w:rsid w:val="00931F7D"/>
    <w:rsid w:val="009323AF"/>
    <w:rsid w:val="009338C3"/>
    <w:rsid w:val="009349FC"/>
    <w:rsid w:val="00934D96"/>
    <w:rsid w:val="00935147"/>
    <w:rsid w:val="009362F0"/>
    <w:rsid w:val="009368B2"/>
    <w:rsid w:val="00940BB8"/>
    <w:rsid w:val="00941DA8"/>
    <w:rsid w:val="00942DDC"/>
    <w:rsid w:val="0094333D"/>
    <w:rsid w:val="009456B4"/>
    <w:rsid w:val="0094602F"/>
    <w:rsid w:val="0094764A"/>
    <w:rsid w:val="0095103C"/>
    <w:rsid w:val="00952025"/>
    <w:rsid w:val="00954201"/>
    <w:rsid w:val="00954F4E"/>
    <w:rsid w:val="009569B7"/>
    <w:rsid w:val="00957164"/>
    <w:rsid w:val="00957559"/>
    <w:rsid w:val="00957A3C"/>
    <w:rsid w:val="0096221A"/>
    <w:rsid w:val="00962614"/>
    <w:rsid w:val="00962EE6"/>
    <w:rsid w:val="009632EC"/>
    <w:rsid w:val="009655F3"/>
    <w:rsid w:val="00966612"/>
    <w:rsid w:val="00970AC6"/>
    <w:rsid w:val="009718E1"/>
    <w:rsid w:val="00972957"/>
    <w:rsid w:val="00972AA0"/>
    <w:rsid w:val="00972B0B"/>
    <w:rsid w:val="00972C8A"/>
    <w:rsid w:val="0097401B"/>
    <w:rsid w:val="00975ABA"/>
    <w:rsid w:val="009765B3"/>
    <w:rsid w:val="00977C2A"/>
    <w:rsid w:val="0098081A"/>
    <w:rsid w:val="00980EAA"/>
    <w:rsid w:val="00981405"/>
    <w:rsid w:val="009816EE"/>
    <w:rsid w:val="009820C5"/>
    <w:rsid w:val="00983260"/>
    <w:rsid w:val="0098354B"/>
    <w:rsid w:val="00983633"/>
    <w:rsid w:val="00983686"/>
    <w:rsid w:val="00985B75"/>
    <w:rsid w:val="009860C9"/>
    <w:rsid w:val="00986405"/>
    <w:rsid w:val="00986819"/>
    <w:rsid w:val="00987A4C"/>
    <w:rsid w:val="00990708"/>
    <w:rsid w:val="00990C07"/>
    <w:rsid w:val="00991696"/>
    <w:rsid w:val="0099246C"/>
    <w:rsid w:val="009934CC"/>
    <w:rsid w:val="0099358A"/>
    <w:rsid w:val="0099484D"/>
    <w:rsid w:val="00995FE4"/>
    <w:rsid w:val="00996A06"/>
    <w:rsid w:val="00996C04"/>
    <w:rsid w:val="00997911"/>
    <w:rsid w:val="00997E5E"/>
    <w:rsid w:val="009A201E"/>
    <w:rsid w:val="009A2298"/>
    <w:rsid w:val="009A2389"/>
    <w:rsid w:val="009A2A20"/>
    <w:rsid w:val="009A2CDA"/>
    <w:rsid w:val="009A2FCB"/>
    <w:rsid w:val="009A384A"/>
    <w:rsid w:val="009A3988"/>
    <w:rsid w:val="009A41F0"/>
    <w:rsid w:val="009A4C72"/>
    <w:rsid w:val="009A5F91"/>
    <w:rsid w:val="009A63F3"/>
    <w:rsid w:val="009A74B3"/>
    <w:rsid w:val="009A769F"/>
    <w:rsid w:val="009A78E6"/>
    <w:rsid w:val="009A7C4E"/>
    <w:rsid w:val="009B013D"/>
    <w:rsid w:val="009B03B0"/>
    <w:rsid w:val="009B0C01"/>
    <w:rsid w:val="009B0C9B"/>
    <w:rsid w:val="009B0F35"/>
    <w:rsid w:val="009B13A2"/>
    <w:rsid w:val="009B1F8C"/>
    <w:rsid w:val="009B2C2D"/>
    <w:rsid w:val="009B30B0"/>
    <w:rsid w:val="009B4DE8"/>
    <w:rsid w:val="009B5101"/>
    <w:rsid w:val="009B53CC"/>
    <w:rsid w:val="009B5CCC"/>
    <w:rsid w:val="009B6D0C"/>
    <w:rsid w:val="009B70A7"/>
    <w:rsid w:val="009B7566"/>
    <w:rsid w:val="009B7CAE"/>
    <w:rsid w:val="009C0D25"/>
    <w:rsid w:val="009C0DE3"/>
    <w:rsid w:val="009C1970"/>
    <w:rsid w:val="009C1AF2"/>
    <w:rsid w:val="009C3F7D"/>
    <w:rsid w:val="009C4362"/>
    <w:rsid w:val="009C4CCC"/>
    <w:rsid w:val="009D0E6A"/>
    <w:rsid w:val="009D1CC6"/>
    <w:rsid w:val="009D21B3"/>
    <w:rsid w:val="009D2E81"/>
    <w:rsid w:val="009D34CA"/>
    <w:rsid w:val="009D3B35"/>
    <w:rsid w:val="009D3B52"/>
    <w:rsid w:val="009D49CE"/>
    <w:rsid w:val="009D4FE4"/>
    <w:rsid w:val="009D6533"/>
    <w:rsid w:val="009D73CE"/>
    <w:rsid w:val="009E0855"/>
    <w:rsid w:val="009E263A"/>
    <w:rsid w:val="009E3369"/>
    <w:rsid w:val="009E3D34"/>
    <w:rsid w:val="009E592C"/>
    <w:rsid w:val="009E6D33"/>
    <w:rsid w:val="009E7127"/>
    <w:rsid w:val="009F0D2F"/>
    <w:rsid w:val="009F1C3E"/>
    <w:rsid w:val="009F35C7"/>
    <w:rsid w:val="009F3D3F"/>
    <w:rsid w:val="009F3E99"/>
    <w:rsid w:val="009F46BF"/>
    <w:rsid w:val="009F485D"/>
    <w:rsid w:val="009F515C"/>
    <w:rsid w:val="009F5291"/>
    <w:rsid w:val="009F5EC2"/>
    <w:rsid w:val="009F7637"/>
    <w:rsid w:val="00A000F0"/>
    <w:rsid w:val="00A00B42"/>
    <w:rsid w:val="00A00D75"/>
    <w:rsid w:val="00A011B3"/>
    <w:rsid w:val="00A0188E"/>
    <w:rsid w:val="00A0363B"/>
    <w:rsid w:val="00A05A99"/>
    <w:rsid w:val="00A0696B"/>
    <w:rsid w:val="00A06CCB"/>
    <w:rsid w:val="00A073D3"/>
    <w:rsid w:val="00A074FF"/>
    <w:rsid w:val="00A10CE8"/>
    <w:rsid w:val="00A114B9"/>
    <w:rsid w:val="00A116EB"/>
    <w:rsid w:val="00A11B37"/>
    <w:rsid w:val="00A150B4"/>
    <w:rsid w:val="00A15243"/>
    <w:rsid w:val="00A15359"/>
    <w:rsid w:val="00A16222"/>
    <w:rsid w:val="00A2050E"/>
    <w:rsid w:val="00A21007"/>
    <w:rsid w:val="00A2108E"/>
    <w:rsid w:val="00A217BF"/>
    <w:rsid w:val="00A22F01"/>
    <w:rsid w:val="00A25E79"/>
    <w:rsid w:val="00A261C5"/>
    <w:rsid w:val="00A27D7D"/>
    <w:rsid w:val="00A300F5"/>
    <w:rsid w:val="00A300FE"/>
    <w:rsid w:val="00A3318D"/>
    <w:rsid w:val="00A33352"/>
    <w:rsid w:val="00A33A30"/>
    <w:rsid w:val="00A36B71"/>
    <w:rsid w:val="00A36F5A"/>
    <w:rsid w:val="00A375FE"/>
    <w:rsid w:val="00A4067B"/>
    <w:rsid w:val="00A41504"/>
    <w:rsid w:val="00A41C9B"/>
    <w:rsid w:val="00A41DF7"/>
    <w:rsid w:val="00A431D1"/>
    <w:rsid w:val="00A4425C"/>
    <w:rsid w:val="00A443AE"/>
    <w:rsid w:val="00A44922"/>
    <w:rsid w:val="00A44F3B"/>
    <w:rsid w:val="00A45518"/>
    <w:rsid w:val="00A45AA4"/>
    <w:rsid w:val="00A45B3D"/>
    <w:rsid w:val="00A4665D"/>
    <w:rsid w:val="00A4668F"/>
    <w:rsid w:val="00A50126"/>
    <w:rsid w:val="00A52484"/>
    <w:rsid w:val="00A53318"/>
    <w:rsid w:val="00A5466C"/>
    <w:rsid w:val="00A54877"/>
    <w:rsid w:val="00A54AC8"/>
    <w:rsid w:val="00A5583B"/>
    <w:rsid w:val="00A60718"/>
    <w:rsid w:val="00A60A1C"/>
    <w:rsid w:val="00A617C4"/>
    <w:rsid w:val="00A628F4"/>
    <w:rsid w:val="00A62CCC"/>
    <w:rsid w:val="00A65047"/>
    <w:rsid w:val="00A65A3D"/>
    <w:rsid w:val="00A66B8D"/>
    <w:rsid w:val="00A70FBD"/>
    <w:rsid w:val="00A71016"/>
    <w:rsid w:val="00A710FB"/>
    <w:rsid w:val="00A71A40"/>
    <w:rsid w:val="00A72071"/>
    <w:rsid w:val="00A72691"/>
    <w:rsid w:val="00A732EC"/>
    <w:rsid w:val="00A7369D"/>
    <w:rsid w:val="00A73C9C"/>
    <w:rsid w:val="00A741D4"/>
    <w:rsid w:val="00A75932"/>
    <w:rsid w:val="00A761CE"/>
    <w:rsid w:val="00A76423"/>
    <w:rsid w:val="00A80FC7"/>
    <w:rsid w:val="00A80FD9"/>
    <w:rsid w:val="00A8134E"/>
    <w:rsid w:val="00A82AB7"/>
    <w:rsid w:val="00A82D7B"/>
    <w:rsid w:val="00A830B1"/>
    <w:rsid w:val="00A83F01"/>
    <w:rsid w:val="00A83F50"/>
    <w:rsid w:val="00A84EED"/>
    <w:rsid w:val="00A86D78"/>
    <w:rsid w:val="00A8792A"/>
    <w:rsid w:val="00A9043F"/>
    <w:rsid w:val="00A90C5C"/>
    <w:rsid w:val="00A92330"/>
    <w:rsid w:val="00A92D48"/>
    <w:rsid w:val="00A92F21"/>
    <w:rsid w:val="00A9525D"/>
    <w:rsid w:val="00A9612E"/>
    <w:rsid w:val="00A96C86"/>
    <w:rsid w:val="00AA161F"/>
    <w:rsid w:val="00AA32C4"/>
    <w:rsid w:val="00AA36F9"/>
    <w:rsid w:val="00AA3C22"/>
    <w:rsid w:val="00AA5710"/>
    <w:rsid w:val="00AA5EA8"/>
    <w:rsid w:val="00AA6A68"/>
    <w:rsid w:val="00AA711C"/>
    <w:rsid w:val="00AA7C6A"/>
    <w:rsid w:val="00AB0A25"/>
    <w:rsid w:val="00AB0B95"/>
    <w:rsid w:val="00AB1324"/>
    <w:rsid w:val="00AB1B23"/>
    <w:rsid w:val="00AB1B61"/>
    <w:rsid w:val="00AB236E"/>
    <w:rsid w:val="00AB5321"/>
    <w:rsid w:val="00AB5E75"/>
    <w:rsid w:val="00AB63D0"/>
    <w:rsid w:val="00AC07B0"/>
    <w:rsid w:val="00AC09E5"/>
    <w:rsid w:val="00AC0E67"/>
    <w:rsid w:val="00AC0EF6"/>
    <w:rsid w:val="00AC0F03"/>
    <w:rsid w:val="00AC0F69"/>
    <w:rsid w:val="00AC12A7"/>
    <w:rsid w:val="00AC14D6"/>
    <w:rsid w:val="00AC2DFD"/>
    <w:rsid w:val="00AC46BC"/>
    <w:rsid w:val="00AC4AF1"/>
    <w:rsid w:val="00AC4B3C"/>
    <w:rsid w:val="00AC5850"/>
    <w:rsid w:val="00AC66A3"/>
    <w:rsid w:val="00AC7DB3"/>
    <w:rsid w:val="00AD00BF"/>
    <w:rsid w:val="00AD04A9"/>
    <w:rsid w:val="00AD07F9"/>
    <w:rsid w:val="00AD11EA"/>
    <w:rsid w:val="00AD1685"/>
    <w:rsid w:val="00AD17D1"/>
    <w:rsid w:val="00AD198F"/>
    <w:rsid w:val="00AD1A36"/>
    <w:rsid w:val="00AD1B7C"/>
    <w:rsid w:val="00AD2175"/>
    <w:rsid w:val="00AD2EC0"/>
    <w:rsid w:val="00AD3019"/>
    <w:rsid w:val="00AD38E8"/>
    <w:rsid w:val="00AD4501"/>
    <w:rsid w:val="00AD6D15"/>
    <w:rsid w:val="00AD7F86"/>
    <w:rsid w:val="00AE0946"/>
    <w:rsid w:val="00AE0BE9"/>
    <w:rsid w:val="00AE1DF1"/>
    <w:rsid w:val="00AE268D"/>
    <w:rsid w:val="00AE2BDB"/>
    <w:rsid w:val="00AE31E4"/>
    <w:rsid w:val="00AE3D0A"/>
    <w:rsid w:val="00AE3E5E"/>
    <w:rsid w:val="00AE4AAA"/>
    <w:rsid w:val="00AE5929"/>
    <w:rsid w:val="00AE7D77"/>
    <w:rsid w:val="00AF0F86"/>
    <w:rsid w:val="00AF3776"/>
    <w:rsid w:val="00AF41AB"/>
    <w:rsid w:val="00AF546B"/>
    <w:rsid w:val="00AF7667"/>
    <w:rsid w:val="00AF7FA1"/>
    <w:rsid w:val="00B00269"/>
    <w:rsid w:val="00B0055F"/>
    <w:rsid w:val="00B00B9A"/>
    <w:rsid w:val="00B01C0E"/>
    <w:rsid w:val="00B0314F"/>
    <w:rsid w:val="00B039AB"/>
    <w:rsid w:val="00B03CBB"/>
    <w:rsid w:val="00B041A5"/>
    <w:rsid w:val="00B04859"/>
    <w:rsid w:val="00B04D66"/>
    <w:rsid w:val="00B07533"/>
    <w:rsid w:val="00B10138"/>
    <w:rsid w:val="00B10C26"/>
    <w:rsid w:val="00B1146A"/>
    <w:rsid w:val="00B1205B"/>
    <w:rsid w:val="00B12265"/>
    <w:rsid w:val="00B13647"/>
    <w:rsid w:val="00B136F6"/>
    <w:rsid w:val="00B15A72"/>
    <w:rsid w:val="00B15F9D"/>
    <w:rsid w:val="00B160A3"/>
    <w:rsid w:val="00B165C5"/>
    <w:rsid w:val="00B239C8"/>
    <w:rsid w:val="00B246A1"/>
    <w:rsid w:val="00B24E00"/>
    <w:rsid w:val="00B25287"/>
    <w:rsid w:val="00B256ED"/>
    <w:rsid w:val="00B26560"/>
    <w:rsid w:val="00B26C1C"/>
    <w:rsid w:val="00B3055C"/>
    <w:rsid w:val="00B312BD"/>
    <w:rsid w:val="00B31C9E"/>
    <w:rsid w:val="00B33B32"/>
    <w:rsid w:val="00B33BA7"/>
    <w:rsid w:val="00B356A7"/>
    <w:rsid w:val="00B358EA"/>
    <w:rsid w:val="00B358ED"/>
    <w:rsid w:val="00B36B67"/>
    <w:rsid w:val="00B36DD8"/>
    <w:rsid w:val="00B37690"/>
    <w:rsid w:val="00B41C72"/>
    <w:rsid w:val="00B41DCC"/>
    <w:rsid w:val="00B425D2"/>
    <w:rsid w:val="00B435FA"/>
    <w:rsid w:val="00B437A6"/>
    <w:rsid w:val="00B438E0"/>
    <w:rsid w:val="00B445EC"/>
    <w:rsid w:val="00B44B62"/>
    <w:rsid w:val="00B44F85"/>
    <w:rsid w:val="00B450F1"/>
    <w:rsid w:val="00B45279"/>
    <w:rsid w:val="00B456A9"/>
    <w:rsid w:val="00B457F0"/>
    <w:rsid w:val="00B458EB"/>
    <w:rsid w:val="00B46F35"/>
    <w:rsid w:val="00B46F6D"/>
    <w:rsid w:val="00B477BE"/>
    <w:rsid w:val="00B50119"/>
    <w:rsid w:val="00B50A8D"/>
    <w:rsid w:val="00B50D4D"/>
    <w:rsid w:val="00B5150F"/>
    <w:rsid w:val="00B527DE"/>
    <w:rsid w:val="00B52A31"/>
    <w:rsid w:val="00B53729"/>
    <w:rsid w:val="00B55094"/>
    <w:rsid w:val="00B5513B"/>
    <w:rsid w:val="00B55974"/>
    <w:rsid w:val="00B55C85"/>
    <w:rsid w:val="00B570EA"/>
    <w:rsid w:val="00B579FA"/>
    <w:rsid w:val="00B57FA2"/>
    <w:rsid w:val="00B6017B"/>
    <w:rsid w:val="00B60D42"/>
    <w:rsid w:val="00B62C9F"/>
    <w:rsid w:val="00B636BC"/>
    <w:rsid w:val="00B649B8"/>
    <w:rsid w:val="00B651B2"/>
    <w:rsid w:val="00B65915"/>
    <w:rsid w:val="00B66706"/>
    <w:rsid w:val="00B67ED4"/>
    <w:rsid w:val="00B70B9D"/>
    <w:rsid w:val="00B7115A"/>
    <w:rsid w:val="00B71FE8"/>
    <w:rsid w:val="00B72BB3"/>
    <w:rsid w:val="00B73777"/>
    <w:rsid w:val="00B738A0"/>
    <w:rsid w:val="00B73BB7"/>
    <w:rsid w:val="00B74459"/>
    <w:rsid w:val="00B74A99"/>
    <w:rsid w:val="00B74E35"/>
    <w:rsid w:val="00B77DBB"/>
    <w:rsid w:val="00B80127"/>
    <w:rsid w:val="00B8128E"/>
    <w:rsid w:val="00B82764"/>
    <w:rsid w:val="00B8638D"/>
    <w:rsid w:val="00B8686D"/>
    <w:rsid w:val="00B87118"/>
    <w:rsid w:val="00B87225"/>
    <w:rsid w:val="00B900ED"/>
    <w:rsid w:val="00B901B6"/>
    <w:rsid w:val="00B91047"/>
    <w:rsid w:val="00B91507"/>
    <w:rsid w:val="00B921C7"/>
    <w:rsid w:val="00B927E3"/>
    <w:rsid w:val="00B92CE6"/>
    <w:rsid w:val="00B93ED9"/>
    <w:rsid w:val="00B9449C"/>
    <w:rsid w:val="00B94639"/>
    <w:rsid w:val="00B94AA0"/>
    <w:rsid w:val="00BA0A42"/>
    <w:rsid w:val="00BA157F"/>
    <w:rsid w:val="00BA1902"/>
    <w:rsid w:val="00BA2DB6"/>
    <w:rsid w:val="00BA5D3A"/>
    <w:rsid w:val="00BA66EB"/>
    <w:rsid w:val="00BB04EC"/>
    <w:rsid w:val="00BB08A6"/>
    <w:rsid w:val="00BB0EA9"/>
    <w:rsid w:val="00BB1901"/>
    <w:rsid w:val="00BB1987"/>
    <w:rsid w:val="00BB1F48"/>
    <w:rsid w:val="00BB2792"/>
    <w:rsid w:val="00BB4041"/>
    <w:rsid w:val="00BB4873"/>
    <w:rsid w:val="00BB4AA9"/>
    <w:rsid w:val="00BB6AF5"/>
    <w:rsid w:val="00BB6B37"/>
    <w:rsid w:val="00BC087A"/>
    <w:rsid w:val="00BC186E"/>
    <w:rsid w:val="00BC1AC8"/>
    <w:rsid w:val="00BC1BAB"/>
    <w:rsid w:val="00BC1F99"/>
    <w:rsid w:val="00BC23A8"/>
    <w:rsid w:val="00BC257F"/>
    <w:rsid w:val="00BC2EE3"/>
    <w:rsid w:val="00BC30CD"/>
    <w:rsid w:val="00BC4DFB"/>
    <w:rsid w:val="00BC54A3"/>
    <w:rsid w:val="00BC597A"/>
    <w:rsid w:val="00BC63B7"/>
    <w:rsid w:val="00BC655F"/>
    <w:rsid w:val="00BC6C15"/>
    <w:rsid w:val="00BC6DCB"/>
    <w:rsid w:val="00BC75D5"/>
    <w:rsid w:val="00BC7696"/>
    <w:rsid w:val="00BC7B9B"/>
    <w:rsid w:val="00BC7DA2"/>
    <w:rsid w:val="00BD0792"/>
    <w:rsid w:val="00BD11A6"/>
    <w:rsid w:val="00BD1E86"/>
    <w:rsid w:val="00BD23E0"/>
    <w:rsid w:val="00BD33C0"/>
    <w:rsid w:val="00BD33C1"/>
    <w:rsid w:val="00BD4B2A"/>
    <w:rsid w:val="00BD60D8"/>
    <w:rsid w:val="00BD6D13"/>
    <w:rsid w:val="00BE02C5"/>
    <w:rsid w:val="00BE2218"/>
    <w:rsid w:val="00BE2C22"/>
    <w:rsid w:val="00BE3BFE"/>
    <w:rsid w:val="00BE4082"/>
    <w:rsid w:val="00BE4C0D"/>
    <w:rsid w:val="00BE5E40"/>
    <w:rsid w:val="00BE6390"/>
    <w:rsid w:val="00BE666B"/>
    <w:rsid w:val="00BE6805"/>
    <w:rsid w:val="00BE69A1"/>
    <w:rsid w:val="00BE6C62"/>
    <w:rsid w:val="00BF0B72"/>
    <w:rsid w:val="00BF1DB4"/>
    <w:rsid w:val="00BF28BF"/>
    <w:rsid w:val="00BF3C76"/>
    <w:rsid w:val="00BF4C29"/>
    <w:rsid w:val="00BF53C0"/>
    <w:rsid w:val="00BF583F"/>
    <w:rsid w:val="00BF6FB6"/>
    <w:rsid w:val="00BF749E"/>
    <w:rsid w:val="00BF7F07"/>
    <w:rsid w:val="00BF7FF9"/>
    <w:rsid w:val="00C00645"/>
    <w:rsid w:val="00C00C8F"/>
    <w:rsid w:val="00C0153F"/>
    <w:rsid w:val="00C02AD8"/>
    <w:rsid w:val="00C0370D"/>
    <w:rsid w:val="00C04A2A"/>
    <w:rsid w:val="00C04AC3"/>
    <w:rsid w:val="00C04F8E"/>
    <w:rsid w:val="00C059FA"/>
    <w:rsid w:val="00C0797B"/>
    <w:rsid w:val="00C079C9"/>
    <w:rsid w:val="00C11A60"/>
    <w:rsid w:val="00C12457"/>
    <w:rsid w:val="00C12E43"/>
    <w:rsid w:val="00C1454D"/>
    <w:rsid w:val="00C14E36"/>
    <w:rsid w:val="00C163E8"/>
    <w:rsid w:val="00C16E13"/>
    <w:rsid w:val="00C17070"/>
    <w:rsid w:val="00C17138"/>
    <w:rsid w:val="00C176BB"/>
    <w:rsid w:val="00C20270"/>
    <w:rsid w:val="00C20F1C"/>
    <w:rsid w:val="00C2116A"/>
    <w:rsid w:val="00C21277"/>
    <w:rsid w:val="00C22A6E"/>
    <w:rsid w:val="00C23C64"/>
    <w:rsid w:val="00C23EFB"/>
    <w:rsid w:val="00C25CC2"/>
    <w:rsid w:val="00C2636B"/>
    <w:rsid w:val="00C268CD"/>
    <w:rsid w:val="00C26F9D"/>
    <w:rsid w:val="00C30727"/>
    <w:rsid w:val="00C315B7"/>
    <w:rsid w:val="00C32286"/>
    <w:rsid w:val="00C3340C"/>
    <w:rsid w:val="00C3462C"/>
    <w:rsid w:val="00C347D1"/>
    <w:rsid w:val="00C352E3"/>
    <w:rsid w:val="00C357E2"/>
    <w:rsid w:val="00C36ECE"/>
    <w:rsid w:val="00C3736D"/>
    <w:rsid w:val="00C40976"/>
    <w:rsid w:val="00C40D46"/>
    <w:rsid w:val="00C41017"/>
    <w:rsid w:val="00C410AA"/>
    <w:rsid w:val="00C411F1"/>
    <w:rsid w:val="00C41263"/>
    <w:rsid w:val="00C41523"/>
    <w:rsid w:val="00C415FA"/>
    <w:rsid w:val="00C422BC"/>
    <w:rsid w:val="00C42F7D"/>
    <w:rsid w:val="00C43C24"/>
    <w:rsid w:val="00C449B2"/>
    <w:rsid w:val="00C44A2F"/>
    <w:rsid w:val="00C45018"/>
    <w:rsid w:val="00C45344"/>
    <w:rsid w:val="00C4546C"/>
    <w:rsid w:val="00C45725"/>
    <w:rsid w:val="00C457B5"/>
    <w:rsid w:val="00C47110"/>
    <w:rsid w:val="00C47D67"/>
    <w:rsid w:val="00C50977"/>
    <w:rsid w:val="00C51848"/>
    <w:rsid w:val="00C51CE3"/>
    <w:rsid w:val="00C52836"/>
    <w:rsid w:val="00C52DEE"/>
    <w:rsid w:val="00C52FC2"/>
    <w:rsid w:val="00C548EB"/>
    <w:rsid w:val="00C54964"/>
    <w:rsid w:val="00C54EF2"/>
    <w:rsid w:val="00C5567D"/>
    <w:rsid w:val="00C56563"/>
    <w:rsid w:val="00C56BD1"/>
    <w:rsid w:val="00C57C1B"/>
    <w:rsid w:val="00C60251"/>
    <w:rsid w:val="00C61727"/>
    <w:rsid w:val="00C61AAB"/>
    <w:rsid w:val="00C63E72"/>
    <w:rsid w:val="00C63ED3"/>
    <w:rsid w:val="00C644A3"/>
    <w:rsid w:val="00C65703"/>
    <w:rsid w:val="00C65757"/>
    <w:rsid w:val="00C6609F"/>
    <w:rsid w:val="00C66C37"/>
    <w:rsid w:val="00C66D6D"/>
    <w:rsid w:val="00C6702C"/>
    <w:rsid w:val="00C67EF1"/>
    <w:rsid w:val="00C70539"/>
    <w:rsid w:val="00C7248A"/>
    <w:rsid w:val="00C728E5"/>
    <w:rsid w:val="00C73684"/>
    <w:rsid w:val="00C74A81"/>
    <w:rsid w:val="00C7513D"/>
    <w:rsid w:val="00C755CD"/>
    <w:rsid w:val="00C76111"/>
    <w:rsid w:val="00C76B86"/>
    <w:rsid w:val="00C77784"/>
    <w:rsid w:val="00C80510"/>
    <w:rsid w:val="00C809EC"/>
    <w:rsid w:val="00C810AF"/>
    <w:rsid w:val="00C81715"/>
    <w:rsid w:val="00C82603"/>
    <w:rsid w:val="00C8392A"/>
    <w:rsid w:val="00C84070"/>
    <w:rsid w:val="00C84CB3"/>
    <w:rsid w:val="00C85136"/>
    <w:rsid w:val="00C86551"/>
    <w:rsid w:val="00C86F69"/>
    <w:rsid w:val="00C87B04"/>
    <w:rsid w:val="00C90432"/>
    <w:rsid w:val="00C904C3"/>
    <w:rsid w:val="00C9120C"/>
    <w:rsid w:val="00C921B8"/>
    <w:rsid w:val="00C92F06"/>
    <w:rsid w:val="00C938B6"/>
    <w:rsid w:val="00C95CB4"/>
    <w:rsid w:val="00C964D3"/>
    <w:rsid w:val="00C96972"/>
    <w:rsid w:val="00CA007F"/>
    <w:rsid w:val="00CA06F4"/>
    <w:rsid w:val="00CA0F84"/>
    <w:rsid w:val="00CA122B"/>
    <w:rsid w:val="00CA123B"/>
    <w:rsid w:val="00CA18CA"/>
    <w:rsid w:val="00CA1C6E"/>
    <w:rsid w:val="00CA2632"/>
    <w:rsid w:val="00CA2A29"/>
    <w:rsid w:val="00CA2D79"/>
    <w:rsid w:val="00CA2D7B"/>
    <w:rsid w:val="00CA3ACB"/>
    <w:rsid w:val="00CA3CBE"/>
    <w:rsid w:val="00CB1537"/>
    <w:rsid w:val="00CB35EA"/>
    <w:rsid w:val="00CB4E11"/>
    <w:rsid w:val="00CB5A01"/>
    <w:rsid w:val="00CB5B78"/>
    <w:rsid w:val="00CB783B"/>
    <w:rsid w:val="00CC2A94"/>
    <w:rsid w:val="00CC35C4"/>
    <w:rsid w:val="00CC4DA5"/>
    <w:rsid w:val="00CC4F04"/>
    <w:rsid w:val="00CC6589"/>
    <w:rsid w:val="00CC7A28"/>
    <w:rsid w:val="00CD0015"/>
    <w:rsid w:val="00CD006F"/>
    <w:rsid w:val="00CD071E"/>
    <w:rsid w:val="00CD095F"/>
    <w:rsid w:val="00CD0C0A"/>
    <w:rsid w:val="00CD11C5"/>
    <w:rsid w:val="00CD133D"/>
    <w:rsid w:val="00CD1DC7"/>
    <w:rsid w:val="00CD43C8"/>
    <w:rsid w:val="00CD52B1"/>
    <w:rsid w:val="00CD552D"/>
    <w:rsid w:val="00CD555F"/>
    <w:rsid w:val="00CD5623"/>
    <w:rsid w:val="00CD5FBE"/>
    <w:rsid w:val="00CD6F2F"/>
    <w:rsid w:val="00CE05C2"/>
    <w:rsid w:val="00CE26BA"/>
    <w:rsid w:val="00CE275B"/>
    <w:rsid w:val="00CE44F2"/>
    <w:rsid w:val="00CE4FB6"/>
    <w:rsid w:val="00CE5154"/>
    <w:rsid w:val="00CE5737"/>
    <w:rsid w:val="00CE64F9"/>
    <w:rsid w:val="00CE67F2"/>
    <w:rsid w:val="00CF13BA"/>
    <w:rsid w:val="00CF1BEA"/>
    <w:rsid w:val="00CF3578"/>
    <w:rsid w:val="00CF4DFE"/>
    <w:rsid w:val="00CF5103"/>
    <w:rsid w:val="00CF5371"/>
    <w:rsid w:val="00CF61E0"/>
    <w:rsid w:val="00CF650F"/>
    <w:rsid w:val="00CF69F2"/>
    <w:rsid w:val="00D002A2"/>
    <w:rsid w:val="00D01073"/>
    <w:rsid w:val="00D010E2"/>
    <w:rsid w:val="00D0370B"/>
    <w:rsid w:val="00D04270"/>
    <w:rsid w:val="00D05326"/>
    <w:rsid w:val="00D065D2"/>
    <w:rsid w:val="00D07529"/>
    <w:rsid w:val="00D10CBE"/>
    <w:rsid w:val="00D11194"/>
    <w:rsid w:val="00D11C81"/>
    <w:rsid w:val="00D122BC"/>
    <w:rsid w:val="00D12E7B"/>
    <w:rsid w:val="00D13AB1"/>
    <w:rsid w:val="00D14044"/>
    <w:rsid w:val="00D14303"/>
    <w:rsid w:val="00D147E1"/>
    <w:rsid w:val="00D14EA6"/>
    <w:rsid w:val="00D151B0"/>
    <w:rsid w:val="00D17623"/>
    <w:rsid w:val="00D17EC2"/>
    <w:rsid w:val="00D212BE"/>
    <w:rsid w:val="00D213CB"/>
    <w:rsid w:val="00D215B5"/>
    <w:rsid w:val="00D22D93"/>
    <w:rsid w:val="00D24D7F"/>
    <w:rsid w:val="00D24DF4"/>
    <w:rsid w:val="00D25544"/>
    <w:rsid w:val="00D26095"/>
    <w:rsid w:val="00D26CAE"/>
    <w:rsid w:val="00D308A6"/>
    <w:rsid w:val="00D31DEC"/>
    <w:rsid w:val="00D33493"/>
    <w:rsid w:val="00D36605"/>
    <w:rsid w:val="00D36AFA"/>
    <w:rsid w:val="00D40075"/>
    <w:rsid w:val="00D415A6"/>
    <w:rsid w:val="00D418CA"/>
    <w:rsid w:val="00D43021"/>
    <w:rsid w:val="00D43A2E"/>
    <w:rsid w:val="00D43A4F"/>
    <w:rsid w:val="00D44422"/>
    <w:rsid w:val="00D44802"/>
    <w:rsid w:val="00D449ED"/>
    <w:rsid w:val="00D45B5E"/>
    <w:rsid w:val="00D45E5D"/>
    <w:rsid w:val="00D468DB"/>
    <w:rsid w:val="00D46BC6"/>
    <w:rsid w:val="00D46FD1"/>
    <w:rsid w:val="00D476D6"/>
    <w:rsid w:val="00D51BC7"/>
    <w:rsid w:val="00D52066"/>
    <w:rsid w:val="00D5260E"/>
    <w:rsid w:val="00D53335"/>
    <w:rsid w:val="00D53E57"/>
    <w:rsid w:val="00D542E2"/>
    <w:rsid w:val="00D577A4"/>
    <w:rsid w:val="00D579D0"/>
    <w:rsid w:val="00D60227"/>
    <w:rsid w:val="00D604E2"/>
    <w:rsid w:val="00D60FD2"/>
    <w:rsid w:val="00D612D3"/>
    <w:rsid w:val="00D6276E"/>
    <w:rsid w:val="00D62C14"/>
    <w:rsid w:val="00D62D4A"/>
    <w:rsid w:val="00D6337F"/>
    <w:rsid w:val="00D64045"/>
    <w:rsid w:val="00D647A2"/>
    <w:rsid w:val="00D647C0"/>
    <w:rsid w:val="00D661E4"/>
    <w:rsid w:val="00D679FB"/>
    <w:rsid w:val="00D67B8D"/>
    <w:rsid w:val="00D67BD1"/>
    <w:rsid w:val="00D7263E"/>
    <w:rsid w:val="00D731A1"/>
    <w:rsid w:val="00D73E12"/>
    <w:rsid w:val="00D74898"/>
    <w:rsid w:val="00D74A8F"/>
    <w:rsid w:val="00D75CE1"/>
    <w:rsid w:val="00D767EB"/>
    <w:rsid w:val="00D80036"/>
    <w:rsid w:val="00D80BE0"/>
    <w:rsid w:val="00D81142"/>
    <w:rsid w:val="00D8172E"/>
    <w:rsid w:val="00D825FF"/>
    <w:rsid w:val="00D82CB6"/>
    <w:rsid w:val="00D84364"/>
    <w:rsid w:val="00D84DDF"/>
    <w:rsid w:val="00D8687C"/>
    <w:rsid w:val="00D87DF1"/>
    <w:rsid w:val="00D87EA1"/>
    <w:rsid w:val="00D925E5"/>
    <w:rsid w:val="00D93E12"/>
    <w:rsid w:val="00D9496A"/>
    <w:rsid w:val="00D94EBD"/>
    <w:rsid w:val="00D95264"/>
    <w:rsid w:val="00D96119"/>
    <w:rsid w:val="00D96F3E"/>
    <w:rsid w:val="00D9780C"/>
    <w:rsid w:val="00D97AD8"/>
    <w:rsid w:val="00DA1608"/>
    <w:rsid w:val="00DA1A31"/>
    <w:rsid w:val="00DA2437"/>
    <w:rsid w:val="00DA27D1"/>
    <w:rsid w:val="00DA3316"/>
    <w:rsid w:val="00DA54A7"/>
    <w:rsid w:val="00DA7F24"/>
    <w:rsid w:val="00DB07BF"/>
    <w:rsid w:val="00DB1594"/>
    <w:rsid w:val="00DB1C03"/>
    <w:rsid w:val="00DB1CF9"/>
    <w:rsid w:val="00DB1EC0"/>
    <w:rsid w:val="00DB1FAB"/>
    <w:rsid w:val="00DB2328"/>
    <w:rsid w:val="00DB332E"/>
    <w:rsid w:val="00DB4255"/>
    <w:rsid w:val="00DB44E4"/>
    <w:rsid w:val="00DB46CF"/>
    <w:rsid w:val="00DB503F"/>
    <w:rsid w:val="00DB6BEC"/>
    <w:rsid w:val="00DB7070"/>
    <w:rsid w:val="00DB722B"/>
    <w:rsid w:val="00DC0573"/>
    <w:rsid w:val="00DC1029"/>
    <w:rsid w:val="00DC11B1"/>
    <w:rsid w:val="00DC1422"/>
    <w:rsid w:val="00DC2D6B"/>
    <w:rsid w:val="00DC3692"/>
    <w:rsid w:val="00DC37FA"/>
    <w:rsid w:val="00DC4A8D"/>
    <w:rsid w:val="00DC4F4B"/>
    <w:rsid w:val="00DC5DCD"/>
    <w:rsid w:val="00DC6756"/>
    <w:rsid w:val="00DD03F6"/>
    <w:rsid w:val="00DD0A47"/>
    <w:rsid w:val="00DD1B8B"/>
    <w:rsid w:val="00DD4891"/>
    <w:rsid w:val="00DD508D"/>
    <w:rsid w:val="00DD5D16"/>
    <w:rsid w:val="00DD6DA7"/>
    <w:rsid w:val="00DE0498"/>
    <w:rsid w:val="00DE0B66"/>
    <w:rsid w:val="00DE17CF"/>
    <w:rsid w:val="00DE19F0"/>
    <w:rsid w:val="00DE1A71"/>
    <w:rsid w:val="00DE272F"/>
    <w:rsid w:val="00DE482E"/>
    <w:rsid w:val="00DE4DFA"/>
    <w:rsid w:val="00DE5A55"/>
    <w:rsid w:val="00DE6215"/>
    <w:rsid w:val="00DE7274"/>
    <w:rsid w:val="00DE7E0D"/>
    <w:rsid w:val="00DF040F"/>
    <w:rsid w:val="00DF0725"/>
    <w:rsid w:val="00DF09FC"/>
    <w:rsid w:val="00DF0A0F"/>
    <w:rsid w:val="00DF38E5"/>
    <w:rsid w:val="00DF3FF5"/>
    <w:rsid w:val="00DF40EF"/>
    <w:rsid w:val="00DF4A88"/>
    <w:rsid w:val="00DF5216"/>
    <w:rsid w:val="00DF56E9"/>
    <w:rsid w:val="00DF57F2"/>
    <w:rsid w:val="00DF60A2"/>
    <w:rsid w:val="00DF65B2"/>
    <w:rsid w:val="00E0044C"/>
    <w:rsid w:val="00E019A1"/>
    <w:rsid w:val="00E02A36"/>
    <w:rsid w:val="00E05CDF"/>
    <w:rsid w:val="00E076FB"/>
    <w:rsid w:val="00E10399"/>
    <w:rsid w:val="00E10F38"/>
    <w:rsid w:val="00E11935"/>
    <w:rsid w:val="00E1198A"/>
    <w:rsid w:val="00E12C32"/>
    <w:rsid w:val="00E1344F"/>
    <w:rsid w:val="00E13E73"/>
    <w:rsid w:val="00E14752"/>
    <w:rsid w:val="00E14E0A"/>
    <w:rsid w:val="00E15B0E"/>
    <w:rsid w:val="00E160B7"/>
    <w:rsid w:val="00E163FC"/>
    <w:rsid w:val="00E175E2"/>
    <w:rsid w:val="00E17A86"/>
    <w:rsid w:val="00E20BD6"/>
    <w:rsid w:val="00E230B6"/>
    <w:rsid w:val="00E23BA6"/>
    <w:rsid w:val="00E23C9F"/>
    <w:rsid w:val="00E2468D"/>
    <w:rsid w:val="00E2633C"/>
    <w:rsid w:val="00E26E3D"/>
    <w:rsid w:val="00E30CD1"/>
    <w:rsid w:val="00E32323"/>
    <w:rsid w:val="00E32503"/>
    <w:rsid w:val="00E326BB"/>
    <w:rsid w:val="00E32D3B"/>
    <w:rsid w:val="00E33EDE"/>
    <w:rsid w:val="00E35A13"/>
    <w:rsid w:val="00E360E9"/>
    <w:rsid w:val="00E361AB"/>
    <w:rsid w:val="00E36E4F"/>
    <w:rsid w:val="00E40207"/>
    <w:rsid w:val="00E40274"/>
    <w:rsid w:val="00E4070E"/>
    <w:rsid w:val="00E409EF"/>
    <w:rsid w:val="00E414A7"/>
    <w:rsid w:val="00E41981"/>
    <w:rsid w:val="00E42578"/>
    <w:rsid w:val="00E440F5"/>
    <w:rsid w:val="00E44269"/>
    <w:rsid w:val="00E46118"/>
    <w:rsid w:val="00E4676D"/>
    <w:rsid w:val="00E473F9"/>
    <w:rsid w:val="00E47473"/>
    <w:rsid w:val="00E47806"/>
    <w:rsid w:val="00E505BC"/>
    <w:rsid w:val="00E50EF3"/>
    <w:rsid w:val="00E526E9"/>
    <w:rsid w:val="00E52CC8"/>
    <w:rsid w:val="00E53525"/>
    <w:rsid w:val="00E54A6A"/>
    <w:rsid w:val="00E54AC7"/>
    <w:rsid w:val="00E553B5"/>
    <w:rsid w:val="00E55E20"/>
    <w:rsid w:val="00E5617E"/>
    <w:rsid w:val="00E567B3"/>
    <w:rsid w:val="00E56AFE"/>
    <w:rsid w:val="00E57523"/>
    <w:rsid w:val="00E604F7"/>
    <w:rsid w:val="00E6071D"/>
    <w:rsid w:val="00E60D71"/>
    <w:rsid w:val="00E610FD"/>
    <w:rsid w:val="00E61A9A"/>
    <w:rsid w:val="00E64BD0"/>
    <w:rsid w:val="00E65C82"/>
    <w:rsid w:val="00E70986"/>
    <w:rsid w:val="00E724CA"/>
    <w:rsid w:val="00E72AA6"/>
    <w:rsid w:val="00E74503"/>
    <w:rsid w:val="00E75B7A"/>
    <w:rsid w:val="00E778A3"/>
    <w:rsid w:val="00E7794B"/>
    <w:rsid w:val="00E77D15"/>
    <w:rsid w:val="00E8090B"/>
    <w:rsid w:val="00E80DB3"/>
    <w:rsid w:val="00E80EBC"/>
    <w:rsid w:val="00E8151D"/>
    <w:rsid w:val="00E827CB"/>
    <w:rsid w:val="00E85F5B"/>
    <w:rsid w:val="00E85F98"/>
    <w:rsid w:val="00E85FCA"/>
    <w:rsid w:val="00E90265"/>
    <w:rsid w:val="00E91E92"/>
    <w:rsid w:val="00E9218A"/>
    <w:rsid w:val="00E94ACF"/>
    <w:rsid w:val="00E9510F"/>
    <w:rsid w:val="00E9570B"/>
    <w:rsid w:val="00E97C70"/>
    <w:rsid w:val="00E97DBC"/>
    <w:rsid w:val="00EA0308"/>
    <w:rsid w:val="00EA0ABB"/>
    <w:rsid w:val="00EA1AFD"/>
    <w:rsid w:val="00EA25C3"/>
    <w:rsid w:val="00EA2755"/>
    <w:rsid w:val="00EA30BC"/>
    <w:rsid w:val="00EA3590"/>
    <w:rsid w:val="00EA3FB6"/>
    <w:rsid w:val="00EA4204"/>
    <w:rsid w:val="00EA42D5"/>
    <w:rsid w:val="00EA50AF"/>
    <w:rsid w:val="00EA6D89"/>
    <w:rsid w:val="00EA7DED"/>
    <w:rsid w:val="00EB0B96"/>
    <w:rsid w:val="00EB2550"/>
    <w:rsid w:val="00EB47D5"/>
    <w:rsid w:val="00EB5426"/>
    <w:rsid w:val="00EB66E2"/>
    <w:rsid w:val="00EB7B8B"/>
    <w:rsid w:val="00EC11BB"/>
    <w:rsid w:val="00EC12DE"/>
    <w:rsid w:val="00EC1A0E"/>
    <w:rsid w:val="00EC21A4"/>
    <w:rsid w:val="00EC36B3"/>
    <w:rsid w:val="00EC3753"/>
    <w:rsid w:val="00EC4435"/>
    <w:rsid w:val="00EC6451"/>
    <w:rsid w:val="00EC704A"/>
    <w:rsid w:val="00ED0253"/>
    <w:rsid w:val="00ED031A"/>
    <w:rsid w:val="00ED0CCA"/>
    <w:rsid w:val="00ED2386"/>
    <w:rsid w:val="00ED25AB"/>
    <w:rsid w:val="00ED2928"/>
    <w:rsid w:val="00ED2CB3"/>
    <w:rsid w:val="00ED48D4"/>
    <w:rsid w:val="00ED4A6D"/>
    <w:rsid w:val="00ED5495"/>
    <w:rsid w:val="00ED5A02"/>
    <w:rsid w:val="00ED5B4E"/>
    <w:rsid w:val="00ED5DC6"/>
    <w:rsid w:val="00ED5DEA"/>
    <w:rsid w:val="00ED5F5B"/>
    <w:rsid w:val="00ED6354"/>
    <w:rsid w:val="00ED720B"/>
    <w:rsid w:val="00ED7428"/>
    <w:rsid w:val="00ED769D"/>
    <w:rsid w:val="00ED7906"/>
    <w:rsid w:val="00EE0146"/>
    <w:rsid w:val="00EE138B"/>
    <w:rsid w:val="00EE1BC1"/>
    <w:rsid w:val="00EE29B9"/>
    <w:rsid w:val="00EE2DA5"/>
    <w:rsid w:val="00EE4B29"/>
    <w:rsid w:val="00EE5973"/>
    <w:rsid w:val="00EE6172"/>
    <w:rsid w:val="00EE62A7"/>
    <w:rsid w:val="00EE66EE"/>
    <w:rsid w:val="00EE6C8C"/>
    <w:rsid w:val="00EF003C"/>
    <w:rsid w:val="00EF0268"/>
    <w:rsid w:val="00EF14ED"/>
    <w:rsid w:val="00EF1F8A"/>
    <w:rsid w:val="00EF2187"/>
    <w:rsid w:val="00EF2979"/>
    <w:rsid w:val="00EF3F31"/>
    <w:rsid w:val="00EF44FC"/>
    <w:rsid w:val="00EF54B6"/>
    <w:rsid w:val="00EF55E2"/>
    <w:rsid w:val="00EF61EF"/>
    <w:rsid w:val="00EF7535"/>
    <w:rsid w:val="00F00876"/>
    <w:rsid w:val="00F01327"/>
    <w:rsid w:val="00F015A8"/>
    <w:rsid w:val="00F01E60"/>
    <w:rsid w:val="00F0210B"/>
    <w:rsid w:val="00F02AFF"/>
    <w:rsid w:val="00F03517"/>
    <w:rsid w:val="00F055CD"/>
    <w:rsid w:val="00F0585E"/>
    <w:rsid w:val="00F05890"/>
    <w:rsid w:val="00F05CC9"/>
    <w:rsid w:val="00F05E64"/>
    <w:rsid w:val="00F062F5"/>
    <w:rsid w:val="00F1034E"/>
    <w:rsid w:val="00F11124"/>
    <w:rsid w:val="00F1135D"/>
    <w:rsid w:val="00F122E1"/>
    <w:rsid w:val="00F12F09"/>
    <w:rsid w:val="00F135EE"/>
    <w:rsid w:val="00F13D9F"/>
    <w:rsid w:val="00F1557A"/>
    <w:rsid w:val="00F15BCD"/>
    <w:rsid w:val="00F15D89"/>
    <w:rsid w:val="00F166A3"/>
    <w:rsid w:val="00F17156"/>
    <w:rsid w:val="00F172F1"/>
    <w:rsid w:val="00F1780B"/>
    <w:rsid w:val="00F17AAA"/>
    <w:rsid w:val="00F200AC"/>
    <w:rsid w:val="00F20F9E"/>
    <w:rsid w:val="00F223A4"/>
    <w:rsid w:val="00F22BA8"/>
    <w:rsid w:val="00F22D0D"/>
    <w:rsid w:val="00F23D49"/>
    <w:rsid w:val="00F24A9C"/>
    <w:rsid w:val="00F25818"/>
    <w:rsid w:val="00F26963"/>
    <w:rsid w:val="00F308F3"/>
    <w:rsid w:val="00F3164A"/>
    <w:rsid w:val="00F323F5"/>
    <w:rsid w:val="00F33FAE"/>
    <w:rsid w:val="00F35101"/>
    <w:rsid w:val="00F3510E"/>
    <w:rsid w:val="00F35E0E"/>
    <w:rsid w:val="00F35F38"/>
    <w:rsid w:val="00F3677D"/>
    <w:rsid w:val="00F368EA"/>
    <w:rsid w:val="00F37274"/>
    <w:rsid w:val="00F3798A"/>
    <w:rsid w:val="00F37AFD"/>
    <w:rsid w:val="00F37D3F"/>
    <w:rsid w:val="00F40B7A"/>
    <w:rsid w:val="00F416D6"/>
    <w:rsid w:val="00F41C41"/>
    <w:rsid w:val="00F43520"/>
    <w:rsid w:val="00F43C67"/>
    <w:rsid w:val="00F442F5"/>
    <w:rsid w:val="00F45F23"/>
    <w:rsid w:val="00F46778"/>
    <w:rsid w:val="00F46BC9"/>
    <w:rsid w:val="00F5005C"/>
    <w:rsid w:val="00F505C4"/>
    <w:rsid w:val="00F50955"/>
    <w:rsid w:val="00F50FC0"/>
    <w:rsid w:val="00F53ABA"/>
    <w:rsid w:val="00F5462E"/>
    <w:rsid w:val="00F54919"/>
    <w:rsid w:val="00F54952"/>
    <w:rsid w:val="00F54A17"/>
    <w:rsid w:val="00F55217"/>
    <w:rsid w:val="00F565C0"/>
    <w:rsid w:val="00F579C1"/>
    <w:rsid w:val="00F57E91"/>
    <w:rsid w:val="00F625E8"/>
    <w:rsid w:val="00F63031"/>
    <w:rsid w:val="00F63844"/>
    <w:rsid w:val="00F64365"/>
    <w:rsid w:val="00F64A77"/>
    <w:rsid w:val="00F64B95"/>
    <w:rsid w:val="00F65426"/>
    <w:rsid w:val="00F664D2"/>
    <w:rsid w:val="00F67445"/>
    <w:rsid w:val="00F67ED1"/>
    <w:rsid w:val="00F702AD"/>
    <w:rsid w:val="00F714F1"/>
    <w:rsid w:val="00F71E56"/>
    <w:rsid w:val="00F737FF"/>
    <w:rsid w:val="00F745F6"/>
    <w:rsid w:val="00F755B3"/>
    <w:rsid w:val="00F75636"/>
    <w:rsid w:val="00F75B77"/>
    <w:rsid w:val="00F76573"/>
    <w:rsid w:val="00F76951"/>
    <w:rsid w:val="00F76AAD"/>
    <w:rsid w:val="00F772A8"/>
    <w:rsid w:val="00F77428"/>
    <w:rsid w:val="00F779D2"/>
    <w:rsid w:val="00F8000A"/>
    <w:rsid w:val="00F803D3"/>
    <w:rsid w:val="00F83325"/>
    <w:rsid w:val="00F83563"/>
    <w:rsid w:val="00F84FB6"/>
    <w:rsid w:val="00F85173"/>
    <w:rsid w:val="00F856FA"/>
    <w:rsid w:val="00F85742"/>
    <w:rsid w:val="00F874D4"/>
    <w:rsid w:val="00F91E22"/>
    <w:rsid w:val="00F94353"/>
    <w:rsid w:val="00F946C3"/>
    <w:rsid w:val="00F94A01"/>
    <w:rsid w:val="00F94A39"/>
    <w:rsid w:val="00F94C3C"/>
    <w:rsid w:val="00F95580"/>
    <w:rsid w:val="00F95B45"/>
    <w:rsid w:val="00F95E0B"/>
    <w:rsid w:val="00F97298"/>
    <w:rsid w:val="00F979BB"/>
    <w:rsid w:val="00FA047E"/>
    <w:rsid w:val="00FA0CEE"/>
    <w:rsid w:val="00FA1E35"/>
    <w:rsid w:val="00FA2496"/>
    <w:rsid w:val="00FA2B2B"/>
    <w:rsid w:val="00FA2F19"/>
    <w:rsid w:val="00FA5844"/>
    <w:rsid w:val="00FA591F"/>
    <w:rsid w:val="00FA5A86"/>
    <w:rsid w:val="00FA5AE3"/>
    <w:rsid w:val="00FA5F2E"/>
    <w:rsid w:val="00FB0204"/>
    <w:rsid w:val="00FB1287"/>
    <w:rsid w:val="00FB2A0F"/>
    <w:rsid w:val="00FB3118"/>
    <w:rsid w:val="00FB50C7"/>
    <w:rsid w:val="00FB6364"/>
    <w:rsid w:val="00FB6B2F"/>
    <w:rsid w:val="00FC0023"/>
    <w:rsid w:val="00FC05DB"/>
    <w:rsid w:val="00FC111C"/>
    <w:rsid w:val="00FC11E2"/>
    <w:rsid w:val="00FC120F"/>
    <w:rsid w:val="00FC1A31"/>
    <w:rsid w:val="00FC1B09"/>
    <w:rsid w:val="00FC2B41"/>
    <w:rsid w:val="00FC2C69"/>
    <w:rsid w:val="00FC2EA9"/>
    <w:rsid w:val="00FC3CF4"/>
    <w:rsid w:val="00FC5159"/>
    <w:rsid w:val="00FC7591"/>
    <w:rsid w:val="00FC79AB"/>
    <w:rsid w:val="00FC7F3A"/>
    <w:rsid w:val="00FD035D"/>
    <w:rsid w:val="00FD03C2"/>
    <w:rsid w:val="00FD32F4"/>
    <w:rsid w:val="00FD344F"/>
    <w:rsid w:val="00FD358B"/>
    <w:rsid w:val="00FD380E"/>
    <w:rsid w:val="00FD4590"/>
    <w:rsid w:val="00FD4B7E"/>
    <w:rsid w:val="00FD61CF"/>
    <w:rsid w:val="00FD6A29"/>
    <w:rsid w:val="00FD6DD4"/>
    <w:rsid w:val="00FD7077"/>
    <w:rsid w:val="00FE0688"/>
    <w:rsid w:val="00FE0E47"/>
    <w:rsid w:val="00FE1498"/>
    <w:rsid w:val="00FE195A"/>
    <w:rsid w:val="00FE229C"/>
    <w:rsid w:val="00FE3167"/>
    <w:rsid w:val="00FE6107"/>
    <w:rsid w:val="00FE63C1"/>
    <w:rsid w:val="00FE685C"/>
    <w:rsid w:val="00FE690E"/>
    <w:rsid w:val="00FE6D18"/>
    <w:rsid w:val="00FE6FBA"/>
    <w:rsid w:val="00FE7697"/>
    <w:rsid w:val="00FE7783"/>
    <w:rsid w:val="00FE778D"/>
    <w:rsid w:val="00FE7F75"/>
    <w:rsid w:val="00FF00EB"/>
    <w:rsid w:val="00FF029C"/>
    <w:rsid w:val="00FF0A2B"/>
    <w:rsid w:val="00FF0C95"/>
    <w:rsid w:val="00FF4AA5"/>
    <w:rsid w:val="00FF5696"/>
    <w:rsid w:val="00FF6446"/>
    <w:rsid w:val="00FF701C"/>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0113"/>
    <o:shapelayout v:ext="edit">
      <o:idmap v:ext="edit" data="1"/>
    </o:shapelayout>
  </w:shapeDefaults>
  <w:decimalSymbol w:val=","/>
  <w:listSeparator w:val=";"/>
  <w14:docId w14:val="37BE0F68"/>
  <w15:docId w15:val="{0D0766A7-321C-4D2F-9936-A9ACB8DEF5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th-TH"/>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lsdException w:name="heading 5" w:uiPriority="0"/>
    <w:lsdException w:name="heading 6" w:uiPriority="0"/>
    <w:lsdException w:name="heading 7" w:uiPriority="0"/>
    <w:lsdException w:name="heading 8" w:uiPriority="0"/>
    <w:lsdException w:name="heading 9" w:uiPriority="0"/>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59F5"/>
    <w:rPr>
      <w:rFonts w:ascii="Garamond" w:hAnsi="Garamond" w:cs="Calibri"/>
      <w:sz w:val="24"/>
      <w:szCs w:val="26"/>
      <w:lang w:val="en-GB" w:eastAsia="da-DK" w:bidi="ar-SA"/>
    </w:rPr>
  </w:style>
  <w:style w:type="paragraph" w:styleId="Overskrift1">
    <w:name w:val="heading 1"/>
    <w:basedOn w:val="Normal"/>
    <w:next w:val="Normal"/>
    <w:link w:val="Overskrift1Tegn"/>
    <w:qFormat/>
    <w:rsid w:val="0059334B"/>
    <w:pPr>
      <w:keepNext/>
      <w:numPr>
        <w:numId w:val="1"/>
      </w:numPr>
      <w:spacing w:before="240"/>
      <w:outlineLvl w:val="0"/>
    </w:pPr>
    <w:rPr>
      <w:rFonts w:ascii="Calibri" w:hAnsi="Calibri" w:cs="Arial"/>
      <w:b/>
      <w:bCs/>
      <w:kern w:val="32"/>
      <w:sz w:val="22"/>
      <w:szCs w:val="32"/>
    </w:rPr>
  </w:style>
  <w:style w:type="paragraph" w:styleId="Overskrift2">
    <w:name w:val="heading 2"/>
    <w:basedOn w:val="Normal"/>
    <w:next w:val="Normal"/>
    <w:link w:val="Overskrift2Tegn"/>
    <w:qFormat/>
    <w:rsid w:val="000E1805"/>
    <w:pPr>
      <w:keepNext/>
      <w:keepLines/>
      <w:numPr>
        <w:ilvl w:val="1"/>
        <w:numId w:val="1"/>
      </w:numPr>
      <w:spacing w:before="240"/>
      <w:outlineLvl w:val="1"/>
    </w:pPr>
    <w:rPr>
      <w:rFonts w:cs="Arial"/>
      <w:b/>
      <w:bCs/>
      <w:iCs/>
      <w:szCs w:val="28"/>
    </w:rPr>
  </w:style>
  <w:style w:type="paragraph" w:styleId="Overskrift3">
    <w:name w:val="heading 3"/>
    <w:basedOn w:val="Normal"/>
    <w:next w:val="Normal"/>
    <w:qFormat/>
    <w:rsid w:val="00FB0204"/>
    <w:pPr>
      <w:keepNext/>
      <w:keepLines/>
      <w:numPr>
        <w:ilvl w:val="2"/>
        <w:numId w:val="1"/>
      </w:numPr>
      <w:spacing w:before="120"/>
      <w:outlineLvl w:val="2"/>
    </w:pPr>
    <w:rPr>
      <w:i/>
      <w:iCs/>
    </w:rPr>
  </w:style>
  <w:style w:type="paragraph" w:styleId="Overskrift4">
    <w:name w:val="heading 4"/>
    <w:basedOn w:val="Normal"/>
    <w:next w:val="Normal"/>
    <w:rsid w:val="005F3952"/>
    <w:pPr>
      <w:keepNext/>
      <w:numPr>
        <w:ilvl w:val="3"/>
        <w:numId w:val="1"/>
      </w:numPr>
      <w:spacing w:before="240" w:after="60"/>
      <w:outlineLvl w:val="3"/>
    </w:pPr>
    <w:rPr>
      <w:b/>
      <w:bCs/>
      <w:sz w:val="28"/>
      <w:szCs w:val="28"/>
    </w:rPr>
  </w:style>
  <w:style w:type="paragraph" w:styleId="Overskrift5">
    <w:name w:val="heading 5"/>
    <w:basedOn w:val="Normal"/>
    <w:next w:val="Normal"/>
    <w:rsid w:val="005F3952"/>
    <w:pPr>
      <w:numPr>
        <w:ilvl w:val="4"/>
        <w:numId w:val="1"/>
      </w:numPr>
      <w:spacing w:before="240" w:after="60"/>
      <w:outlineLvl w:val="4"/>
    </w:pPr>
    <w:rPr>
      <w:b/>
      <w:bCs/>
      <w:i/>
      <w:iCs/>
    </w:rPr>
  </w:style>
  <w:style w:type="paragraph" w:styleId="Overskrift6">
    <w:name w:val="heading 6"/>
    <w:basedOn w:val="Normal"/>
    <w:next w:val="Normal"/>
    <w:rsid w:val="005F3952"/>
    <w:pPr>
      <w:numPr>
        <w:ilvl w:val="5"/>
        <w:numId w:val="1"/>
      </w:numPr>
      <w:spacing w:before="240" w:after="60"/>
      <w:outlineLvl w:val="5"/>
    </w:pPr>
    <w:rPr>
      <w:b/>
      <w:bCs/>
      <w:sz w:val="22"/>
      <w:szCs w:val="22"/>
    </w:rPr>
  </w:style>
  <w:style w:type="paragraph" w:styleId="Overskrift7">
    <w:name w:val="heading 7"/>
    <w:basedOn w:val="Normal"/>
    <w:next w:val="Normal"/>
    <w:rsid w:val="005F3952"/>
    <w:pPr>
      <w:numPr>
        <w:ilvl w:val="6"/>
        <w:numId w:val="1"/>
      </w:numPr>
      <w:spacing w:before="240" w:after="60"/>
      <w:outlineLvl w:val="6"/>
    </w:pPr>
  </w:style>
  <w:style w:type="paragraph" w:styleId="Overskrift8">
    <w:name w:val="heading 8"/>
    <w:basedOn w:val="Normal"/>
    <w:next w:val="Normal"/>
    <w:rsid w:val="005F3952"/>
    <w:pPr>
      <w:numPr>
        <w:ilvl w:val="7"/>
        <w:numId w:val="1"/>
      </w:numPr>
      <w:spacing w:before="240" w:after="60"/>
      <w:outlineLvl w:val="7"/>
    </w:pPr>
    <w:rPr>
      <w:i/>
      <w:iCs/>
    </w:rPr>
  </w:style>
  <w:style w:type="paragraph" w:styleId="Overskrift9">
    <w:name w:val="heading 9"/>
    <w:basedOn w:val="Normal"/>
    <w:next w:val="Normal"/>
    <w:rsid w:val="005F3952"/>
    <w:pPr>
      <w:numPr>
        <w:ilvl w:val="8"/>
        <w:numId w:val="1"/>
      </w:numPr>
      <w:spacing w:before="240" w:after="60"/>
      <w:outlineLvl w:val="8"/>
    </w:pPr>
    <w:rPr>
      <w:rFonts w:ascii="Arial" w:hAnsi="Arial" w:cs="Arial"/>
      <w:sz w:val="22"/>
      <w:szCs w:val="22"/>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fod">
    <w:name w:val="footer"/>
    <w:basedOn w:val="Normal"/>
    <w:rsid w:val="005F3952"/>
    <w:pPr>
      <w:tabs>
        <w:tab w:val="center" w:pos="4819"/>
        <w:tab w:val="right" w:pos="9638"/>
      </w:tabs>
    </w:pPr>
  </w:style>
  <w:style w:type="character" w:styleId="Sidetal">
    <w:name w:val="page number"/>
    <w:basedOn w:val="Standardskrifttypeiafsnit"/>
    <w:rsid w:val="005F3952"/>
  </w:style>
  <w:style w:type="paragraph" w:styleId="Brdtekst">
    <w:name w:val="Body Text"/>
    <w:basedOn w:val="Normal"/>
    <w:rsid w:val="005F3952"/>
    <w:rPr>
      <w:i/>
      <w:iCs/>
    </w:rPr>
  </w:style>
  <w:style w:type="paragraph" w:styleId="Indholdsfortegnelse1">
    <w:name w:val="toc 1"/>
    <w:basedOn w:val="Normal"/>
    <w:next w:val="Normal"/>
    <w:autoRedefine/>
    <w:uiPriority w:val="39"/>
    <w:qFormat/>
    <w:rsid w:val="00834A14"/>
    <w:pPr>
      <w:tabs>
        <w:tab w:val="left" w:pos="360"/>
        <w:tab w:val="left" w:pos="900"/>
        <w:tab w:val="right" w:leader="dot" w:pos="9000"/>
      </w:tabs>
      <w:spacing w:before="120"/>
      <w:ind w:left="360" w:hanging="360"/>
    </w:pPr>
    <w:rPr>
      <w:b/>
      <w:bCs/>
      <w:caps/>
      <w:noProof/>
      <w:szCs w:val="28"/>
    </w:rPr>
  </w:style>
  <w:style w:type="paragraph" w:styleId="Indholdsfortegnelse2">
    <w:name w:val="toc 2"/>
    <w:basedOn w:val="Normal"/>
    <w:next w:val="Normal"/>
    <w:autoRedefine/>
    <w:uiPriority w:val="39"/>
    <w:qFormat/>
    <w:rsid w:val="005F3952"/>
    <w:pPr>
      <w:tabs>
        <w:tab w:val="left" w:pos="360"/>
        <w:tab w:val="left" w:pos="900"/>
        <w:tab w:val="left" w:pos="960"/>
        <w:tab w:val="right" w:leader="dot" w:pos="9000"/>
      </w:tabs>
      <w:ind w:left="900" w:hanging="540"/>
    </w:pPr>
    <w:rPr>
      <w:bCs/>
      <w:noProof/>
    </w:rPr>
  </w:style>
  <w:style w:type="paragraph" w:styleId="Indholdsfortegnelse3">
    <w:name w:val="toc 3"/>
    <w:basedOn w:val="Normal"/>
    <w:next w:val="Normal"/>
    <w:autoRedefine/>
    <w:uiPriority w:val="39"/>
    <w:semiHidden/>
    <w:qFormat/>
    <w:rsid w:val="005F3952"/>
    <w:pPr>
      <w:ind w:left="240"/>
    </w:pPr>
  </w:style>
  <w:style w:type="paragraph" w:styleId="Indholdsfortegnelse4">
    <w:name w:val="toc 4"/>
    <w:basedOn w:val="Normal"/>
    <w:next w:val="Normal"/>
    <w:autoRedefine/>
    <w:semiHidden/>
    <w:rsid w:val="005F3952"/>
    <w:pPr>
      <w:ind w:left="480"/>
    </w:pPr>
  </w:style>
  <w:style w:type="paragraph" w:styleId="Indholdsfortegnelse5">
    <w:name w:val="toc 5"/>
    <w:basedOn w:val="Normal"/>
    <w:next w:val="Normal"/>
    <w:autoRedefine/>
    <w:semiHidden/>
    <w:rsid w:val="005F3952"/>
    <w:pPr>
      <w:ind w:left="720"/>
    </w:pPr>
  </w:style>
  <w:style w:type="paragraph" w:styleId="Indholdsfortegnelse6">
    <w:name w:val="toc 6"/>
    <w:basedOn w:val="Normal"/>
    <w:next w:val="Normal"/>
    <w:autoRedefine/>
    <w:semiHidden/>
    <w:rsid w:val="005F3952"/>
    <w:pPr>
      <w:ind w:left="960"/>
    </w:pPr>
  </w:style>
  <w:style w:type="paragraph" w:styleId="Indholdsfortegnelse7">
    <w:name w:val="toc 7"/>
    <w:basedOn w:val="Normal"/>
    <w:next w:val="Normal"/>
    <w:autoRedefine/>
    <w:semiHidden/>
    <w:rsid w:val="005F3952"/>
    <w:pPr>
      <w:ind w:left="1200"/>
    </w:pPr>
  </w:style>
  <w:style w:type="paragraph" w:styleId="Indholdsfortegnelse8">
    <w:name w:val="toc 8"/>
    <w:basedOn w:val="Normal"/>
    <w:next w:val="Normal"/>
    <w:autoRedefine/>
    <w:semiHidden/>
    <w:rsid w:val="005F3952"/>
    <w:pPr>
      <w:ind w:left="1440"/>
    </w:pPr>
  </w:style>
  <w:style w:type="paragraph" w:styleId="Indholdsfortegnelse9">
    <w:name w:val="toc 9"/>
    <w:basedOn w:val="Normal"/>
    <w:next w:val="Normal"/>
    <w:autoRedefine/>
    <w:semiHidden/>
    <w:rsid w:val="005F3952"/>
    <w:pPr>
      <w:ind w:left="1680"/>
    </w:pPr>
  </w:style>
  <w:style w:type="paragraph" w:styleId="Sidehoved">
    <w:name w:val="header"/>
    <w:basedOn w:val="Normal"/>
    <w:link w:val="SidehovedTegn"/>
    <w:rsid w:val="005F3952"/>
    <w:pPr>
      <w:tabs>
        <w:tab w:val="center" w:pos="4153"/>
        <w:tab w:val="right" w:pos="8306"/>
      </w:tabs>
    </w:pPr>
  </w:style>
  <w:style w:type="character" w:styleId="Fodnotehenvisning">
    <w:name w:val="footnote reference"/>
    <w:basedOn w:val="Standardskrifttypeiafsnit"/>
    <w:semiHidden/>
    <w:rsid w:val="005F3952"/>
    <w:rPr>
      <w:dstrike w:val="0"/>
      <w:vertAlign w:val="superscript"/>
      <w:lang w:val="en-GB"/>
    </w:rPr>
  </w:style>
  <w:style w:type="paragraph" w:customStyle="1" w:styleId="xl33">
    <w:name w:val="xl33"/>
    <w:basedOn w:val="Normal"/>
    <w:rsid w:val="005F3952"/>
    <w:pPr>
      <w:spacing w:before="100" w:beforeAutospacing="1" w:after="100" w:afterAutospacing="1"/>
      <w:jc w:val="center"/>
    </w:pPr>
    <w:rPr>
      <w:rFonts w:ascii="Arial" w:hAnsi="Arial" w:cs="Arial"/>
      <w:b/>
      <w:bCs/>
    </w:rPr>
  </w:style>
  <w:style w:type="paragraph" w:customStyle="1" w:styleId="xl37">
    <w:name w:val="xl37"/>
    <w:basedOn w:val="Normal"/>
    <w:rsid w:val="005F3952"/>
    <w:pPr>
      <w:spacing w:before="100" w:beforeAutospacing="1" w:after="100" w:afterAutospacing="1"/>
      <w:jc w:val="right"/>
    </w:pPr>
    <w:rPr>
      <w:rFonts w:ascii="Arial" w:hAnsi="Arial" w:cs="Arial"/>
      <w:b/>
      <w:bCs/>
    </w:rPr>
  </w:style>
  <w:style w:type="paragraph" w:styleId="Almindeligtekst">
    <w:name w:val="Plain Text"/>
    <w:basedOn w:val="Normal"/>
    <w:rsid w:val="005F3952"/>
    <w:rPr>
      <w:rFonts w:ascii="Courier New" w:hAnsi="Courier New" w:cs="Courier New"/>
      <w:sz w:val="20"/>
      <w:szCs w:val="20"/>
    </w:rPr>
  </w:style>
  <w:style w:type="paragraph" w:customStyle="1" w:styleId="Default">
    <w:name w:val="Default"/>
    <w:rsid w:val="005F3952"/>
    <w:pPr>
      <w:widowControl w:val="0"/>
      <w:autoSpaceDE w:val="0"/>
      <w:autoSpaceDN w:val="0"/>
      <w:adjustRightInd w:val="0"/>
    </w:pPr>
    <w:rPr>
      <w:rFonts w:ascii="Arial" w:hAnsi="Arial" w:cs="Arial"/>
      <w:color w:val="000000"/>
      <w:sz w:val="24"/>
      <w:szCs w:val="24"/>
      <w:lang w:bidi="ar-SA"/>
    </w:rPr>
  </w:style>
  <w:style w:type="character" w:styleId="Hyperlink">
    <w:name w:val="Hyperlink"/>
    <w:basedOn w:val="Standardskrifttypeiafsnit"/>
    <w:uiPriority w:val="99"/>
    <w:rsid w:val="005F3952"/>
    <w:rPr>
      <w:color w:val="0000FF"/>
      <w:u w:val="single"/>
    </w:rPr>
  </w:style>
  <w:style w:type="paragraph" w:styleId="Fodnotetekst">
    <w:name w:val="footnote text"/>
    <w:aliases w:val="fodnotetekst,Fußnotentextf"/>
    <w:basedOn w:val="Normal"/>
    <w:link w:val="FodnotetekstTegn"/>
    <w:semiHidden/>
    <w:rsid w:val="005F3952"/>
    <w:rPr>
      <w:sz w:val="20"/>
      <w:szCs w:val="20"/>
      <w:lang w:val="da-DK"/>
    </w:rPr>
  </w:style>
  <w:style w:type="character" w:styleId="BesgtLink">
    <w:name w:val="FollowedHyperlink"/>
    <w:basedOn w:val="Standardskrifttypeiafsnit"/>
    <w:rsid w:val="005F3952"/>
    <w:rPr>
      <w:color w:val="800080"/>
      <w:u w:val="single"/>
    </w:rPr>
  </w:style>
  <w:style w:type="paragraph" w:styleId="Markeringsbobletekst">
    <w:name w:val="Balloon Text"/>
    <w:basedOn w:val="Normal"/>
    <w:semiHidden/>
    <w:rsid w:val="004D59F5"/>
    <w:rPr>
      <w:rFonts w:ascii="Tahoma" w:hAnsi="Tahoma" w:cs="Tahoma"/>
      <w:szCs w:val="16"/>
    </w:rPr>
  </w:style>
  <w:style w:type="paragraph" w:customStyle="1" w:styleId="N">
    <w:name w:val="N"/>
    <w:basedOn w:val="Overskrift1"/>
    <w:rsid w:val="00E77D15"/>
  </w:style>
  <w:style w:type="paragraph" w:styleId="Brdtekstindrykning2">
    <w:name w:val="Body Text Indent 2"/>
    <w:basedOn w:val="Normal"/>
    <w:rsid w:val="00CE5737"/>
    <w:pPr>
      <w:spacing w:after="120" w:line="480" w:lineRule="auto"/>
      <w:ind w:left="283"/>
    </w:pPr>
  </w:style>
  <w:style w:type="paragraph" w:styleId="Brdtekstindrykning">
    <w:name w:val="Body Text Indent"/>
    <w:basedOn w:val="Normal"/>
    <w:rsid w:val="00CE5737"/>
    <w:pPr>
      <w:spacing w:after="120"/>
      <w:ind w:left="283"/>
    </w:pPr>
  </w:style>
  <w:style w:type="paragraph" w:styleId="Titel">
    <w:name w:val="Title"/>
    <w:basedOn w:val="Normal"/>
    <w:qFormat/>
    <w:rsid w:val="000040F4"/>
    <w:pPr>
      <w:jc w:val="center"/>
    </w:pPr>
    <w:rPr>
      <w:b/>
      <w:sz w:val="36"/>
      <w:szCs w:val="36"/>
    </w:rPr>
  </w:style>
  <w:style w:type="paragraph" w:styleId="Undertitel">
    <w:name w:val="Subtitle"/>
    <w:basedOn w:val="Normal"/>
    <w:qFormat/>
    <w:rsid w:val="000040F4"/>
    <w:pPr>
      <w:jc w:val="center"/>
    </w:pPr>
    <w:rPr>
      <w:b/>
      <w:sz w:val="36"/>
      <w:szCs w:val="36"/>
    </w:rPr>
  </w:style>
  <w:style w:type="table" w:styleId="Tabel-Gitter">
    <w:name w:val="Table Grid"/>
    <w:basedOn w:val="Tabel-Normal"/>
    <w:uiPriority w:val="59"/>
    <w:rsid w:val="00B10C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dehovedTegn">
    <w:name w:val="Sidehoved Tegn"/>
    <w:basedOn w:val="Standardskrifttypeiafsnit"/>
    <w:link w:val="Sidehoved"/>
    <w:rsid w:val="006954A1"/>
    <w:rPr>
      <w:sz w:val="24"/>
      <w:szCs w:val="24"/>
      <w:lang w:val="en-GB"/>
    </w:rPr>
  </w:style>
  <w:style w:type="character" w:customStyle="1" w:styleId="FodnotetekstTegn">
    <w:name w:val="Fodnotetekst Tegn"/>
    <w:aliases w:val="fodnotetekst Tegn,Fußnotentextf Tegn"/>
    <w:basedOn w:val="Standardskrifttypeiafsnit"/>
    <w:link w:val="Fodnotetekst"/>
    <w:semiHidden/>
    <w:rsid w:val="001E14B7"/>
    <w:rPr>
      <w:lang w:val="da-DK" w:eastAsia="da-DK"/>
    </w:rPr>
  </w:style>
  <w:style w:type="table" w:customStyle="1" w:styleId="LightShading1">
    <w:name w:val="Light Shading1"/>
    <w:basedOn w:val="Tabel-Normal"/>
    <w:uiPriority w:val="60"/>
    <w:rsid w:val="0096221A"/>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Overskrift1Tegn">
    <w:name w:val="Overskrift 1 Tegn"/>
    <w:basedOn w:val="Standardskrifttypeiafsnit"/>
    <w:link w:val="Overskrift1"/>
    <w:rsid w:val="0059334B"/>
    <w:rPr>
      <w:rFonts w:ascii="Calibri" w:hAnsi="Calibri" w:cs="Arial"/>
      <w:b/>
      <w:bCs/>
      <w:kern w:val="32"/>
      <w:sz w:val="22"/>
      <w:szCs w:val="32"/>
      <w:lang w:val="en-GB" w:eastAsia="da-DK" w:bidi="ar-SA"/>
    </w:rPr>
  </w:style>
  <w:style w:type="character" w:customStyle="1" w:styleId="Overskrift2Tegn">
    <w:name w:val="Overskrift 2 Tegn"/>
    <w:basedOn w:val="Standardskrifttypeiafsnit"/>
    <w:link w:val="Overskrift2"/>
    <w:rsid w:val="000E1805"/>
    <w:rPr>
      <w:rFonts w:ascii="Garamond" w:hAnsi="Garamond" w:cs="Arial"/>
      <w:b/>
      <w:bCs/>
      <w:iCs/>
      <w:sz w:val="24"/>
      <w:szCs w:val="28"/>
      <w:lang w:val="en-GB" w:eastAsia="da-DK" w:bidi="ar-SA"/>
    </w:rPr>
  </w:style>
  <w:style w:type="paragraph" w:styleId="Listeafsnit">
    <w:name w:val="List Paragraph"/>
    <w:basedOn w:val="Normal"/>
    <w:uiPriority w:val="34"/>
    <w:qFormat/>
    <w:rsid w:val="00302F67"/>
    <w:pPr>
      <w:ind w:left="720"/>
      <w:contextualSpacing/>
    </w:pPr>
  </w:style>
  <w:style w:type="paragraph" w:styleId="Overskrift">
    <w:name w:val="TOC Heading"/>
    <w:basedOn w:val="Overskrift1"/>
    <w:next w:val="Normal"/>
    <w:uiPriority w:val="39"/>
    <w:semiHidden/>
    <w:unhideWhenUsed/>
    <w:qFormat/>
    <w:rsid w:val="00D87EA1"/>
    <w:pPr>
      <w:keepLines/>
      <w:numPr>
        <w:numId w:val="0"/>
      </w:numPr>
      <w:spacing w:before="480" w:line="276" w:lineRule="auto"/>
      <w:outlineLvl w:val="9"/>
    </w:pPr>
    <w:rPr>
      <w:rFonts w:ascii="Cambria" w:hAnsi="Cambria" w:cs="Times New Roman"/>
      <w:caps/>
      <w:color w:val="365F91"/>
      <w:kern w:val="0"/>
      <w:szCs w:val="28"/>
      <w:lang w:val="en-US" w:eastAsia="en-US"/>
    </w:rPr>
  </w:style>
  <w:style w:type="table" w:customStyle="1" w:styleId="TableGrid1">
    <w:name w:val="Table Grid1"/>
    <w:basedOn w:val="Tabel-Normal"/>
    <w:next w:val="Tabel-Gitter"/>
    <w:uiPriority w:val="59"/>
    <w:rsid w:val="0075432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el-Normal"/>
    <w:next w:val="Tabel-Gitter"/>
    <w:uiPriority w:val="59"/>
    <w:rsid w:val="00690BD8"/>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henvisning">
    <w:name w:val="annotation reference"/>
    <w:basedOn w:val="Standardskrifttypeiafsnit"/>
    <w:uiPriority w:val="99"/>
    <w:semiHidden/>
    <w:unhideWhenUsed/>
    <w:rsid w:val="006E7C64"/>
    <w:rPr>
      <w:sz w:val="16"/>
      <w:szCs w:val="16"/>
    </w:rPr>
  </w:style>
  <w:style w:type="paragraph" w:styleId="Kommentartekst">
    <w:name w:val="annotation text"/>
    <w:basedOn w:val="Normal"/>
    <w:link w:val="KommentartekstTegn"/>
    <w:uiPriority w:val="99"/>
    <w:semiHidden/>
    <w:unhideWhenUsed/>
    <w:rsid w:val="006E7C64"/>
    <w:rPr>
      <w:sz w:val="20"/>
      <w:szCs w:val="20"/>
    </w:rPr>
  </w:style>
  <w:style w:type="character" w:customStyle="1" w:styleId="KommentartekstTegn">
    <w:name w:val="Kommentartekst Tegn"/>
    <w:basedOn w:val="Standardskrifttypeiafsnit"/>
    <w:link w:val="Kommentartekst"/>
    <w:uiPriority w:val="99"/>
    <w:semiHidden/>
    <w:rsid w:val="006E7C64"/>
    <w:rPr>
      <w:rFonts w:ascii="Garamond" w:hAnsi="Garamond" w:cs="Calibri"/>
      <w:lang w:val="en-GB" w:eastAsia="da-DK" w:bidi="ar-SA"/>
    </w:rPr>
  </w:style>
  <w:style w:type="paragraph" w:styleId="Kommentaremne">
    <w:name w:val="annotation subject"/>
    <w:basedOn w:val="Kommentartekst"/>
    <w:next w:val="Kommentartekst"/>
    <w:link w:val="KommentaremneTegn"/>
    <w:uiPriority w:val="99"/>
    <w:semiHidden/>
    <w:unhideWhenUsed/>
    <w:rsid w:val="006E7C64"/>
    <w:rPr>
      <w:b/>
      <w:bCs/>
    </w:rPr>
  </w:style>
  <w:style w:type="character" w:customStyle="1" w:styleId="KommentaremneTegn">
    <w:name w:val="Kommentaremne Tegn"/>
    <w:basedOn w:val="KommentartekstTegn"/>
    <w:link w:val="Kommentaremne"/>
    <w:uiPriority w:val="99"/>
    <w:semiHidden/>
    <w:rsid w:val="006E7C64"/>
    <w:rPr>
      <w:rFonts w:ascii="Garamond" w:hAnsi="Garamond" w:cs="Calibri"/>
      <w:b/>
      <w:bCs/>
      <w:lang w:val="en-GB" w:eastAsia="da-DK" w:bidi="ar-SA"/>
    </w:rPr>
  </w:style>
  <w:style w:type="table" w:customStyle="1" w:styleId="TableGrid3">
    <w:name w:val="Table Grid3"/>
    <w:basedOn w:val="Tabel-Normal"/>
    <w:next w:val="Tabel-Gitter"/>
    <w:uiPriority w:val="59"/>
    <w:rsid w:val="00520310"/>
    <w:rPr>
      <w:rFonts w:eastAsiaTheme="minorHAnsi" w:cstheme="minorBid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genafstand">
    <w:name w:val="No Spacing"/>
    <w:uiPriority w:val="1"/>
    <w:qFormat/>
    <w:rsid w:val="00A830B1"/>
    <w:rPr>
      <w:rFonts w:asciiTheme="minorHAnsi" w:eastAsiaTheme="minorHAnsi" w:hAnsiTheme="minorHAnsi" w:cstheme="minorBidi"/>
      <w:sz w:val="22"/>
      <w:szCs w:val="22"/>
      <w:lang w:val="da-DK" w:bidi="ar-SA"/>
    </w:rPr>
  </w:style>
  <w:style w:type="paragraph" w:styleId="Korrektur">
    <w:name w:val="Revision"/>
    <w:hidden/>
    <w:uiPriority w:val="99"/>
    <w:semiHidden/>
    <w:rsid w:val="004B4282"/>
    <w:rPr>
      <w:rFonts w:ascii="Garamond" w:hAnsi="Garamond" w:cs="Calibri"/>
      <w:sz w:val="24"/>
      <w:szCs w:val="26"/>
      <w:lang w:val="en-GB" w:eastAsia="da-DK" w:bidi="ar-SA"/>
    </w:rPr>
  </w:style>
  <w:style w:type="paragraph" w:styleId="Dokumentoversigt">
    <w:name w:val="Document Map"/>
    <w:basedOn w:val="Normal"/>
    <w:link w:val="DokumentoversigtTegn"/>
    <w:uiPriority w:val="99"/>
    <w:semiHidden/>
    <w:unhideWhenUsed/>
    <w:rsid w:val="003D5DF7"/>
    <w:rPr>
      <w:rFonts w:ascii="Lucida Grande" w:hAnsi="Lucida Grande"/>
      <w:szCs w:val="24"/>
    </w:rPr>
  </w:style>
  <w:style w:type="character" w:customStyle="1" w:styleId="DokumentoversigtTegn">
    <w:name w:val="Dokumentoversigt Tegn"/>
    <w:basedOn w:val="Standardskrifttypeiafsnit"/>
    <w:link w:val="Dokumentoversigt"/>
    <w:uiPriority w:val="99"/>
    <w:semiHidden/>
    <w:rsid w:val="003D5DF7"/>
    <w:rPr>
      <w:rFonts w:ascii="Lucida Grande" w:hAnsi="Lucida Grande" w:cs="Calibri"/>
      <w:sz w:val="24"/>
      <w:szCs w:val="24"/>
      <w:lang w:val="en-GB" w:eastAsia="da-DK" w:bidi="ar-SA"/>
    </w:rPr>
  </w:style>
  <w:style w:type="character" w:styleId="Ulstomtale">
    <w:name w:val="Unresolved Mention"/>
    <w:basedOn w:val="Standardskrifttypeiafsnit"/>
    <w:uiPriority w:val="99"/>
    <w:semiHidden/>
    <w:unhideWhenUsed/>
    <w:rsid w:val="00B435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48471">
      <w:bodyDiv w:val="1"/>
      <w:marLeft w:val="0"/>
      <w:marRight w:val="0"/>
      <w:marTop w:val="0"/>
      <w:marBottom w:val="0"/>
      <w:divBdr>
        <w:top w:val="none" w:sz="0" w:space="0" w:color="auto"/>
        <w:left w:val="none" w:sz="0" w:space="0" w:color="auto"/>
        <w:bottom w:val="none" w:sz="0" w:space="0" w:color="auto"/>
        <w:right w:val="none" w:sz="0" w:space="0" w:color="auto"/>
      </w:divBdr>
    </w:div>
    <w:div w:id="68232540">
      <w:bodyDiv w:val="1"/>
      <w:marLeft w:val="0"/>
      <w:marRight w:val="0"/>
      <w:marTop w:val="0"/>
      <w:marBottom w:val="0"/>
      <w:divBdr>
        <w:top w:val="none" w:sz="0" w:space="0" w:color="auto"/>
        <w:left w:val="none" w:sz="0" w:space="0" w:color="auto"/>
        <w:bottom w:val="none" w:sz="0" w:space="0" w:color="auto"/>
        <w:right w:val="none" w:sz="0" w:space="0" w:color="auto"/>
      </w:divBdr>
      <w:divsChild>
        <w:div w:id="1757245806">
          <w:marLeft w:val="360"/>
          <w:marRight w:val="0"/>
          <w:marTop w:val="200"/>
          <w:marBottom w:val="0"/>
          <w:divBdr>
            <w:top w:val="none" w:sz="0" w:space="0" w:color="auto"/>
            <w:left w:val="none" w:sz="0" w:space="0" w:color="auto"/>
            <w:bottom w:val="none" w:sz="0" w:space="0" w:color="auto"/>
            <w:right w:val="none" w:sz="0" w:space="0" w:color="auto"/>
          </w:divBdr>
        </w:div>
        <w:div w:id="483157021">
          <w:marLeft w:val="360"/>
          <w:marRight w:val="0"/>
          <w:marTop w:val="200"/>
          <w:marBottom w:val="0"/>
          <w:divBdr>
            <w:top w:val="none" w:sz="0" w:space="0" w:color="auto"/>
            <w:left w:val="none" w:sz="0" w:space="0" w:color="auto"/>
            <w:bottom w:val="none" w:sz="0" w:space="0" w:color="auto"/>
            <w:right w:val="none" w:sz="0" w:space="0" w:color="auto"/>
          </w:divBdr>
        </w:div>
        <w:div w:id="775559062">
          <w:marLeft w:val="360"/>
          <w:marRight w:val="0"/>
          <w:marTop w:val="200"/>
          <w:marBottom w:val="0"/>
          <w:divBdr>
            <w:top w:val="none" w:sz="0" w:space="0" w:color="auto"/>
            <w:left w:val="none" w:sz="0" w:space="0" w:color="auto"/>
            <w:bottom w:val="none" w:sz="0" w:space="0" w:color="auto"/>
            <w:right w:val="none" w:sz="0" w:space="0" w:color="auto"/>
          </w:divBdr>
        </w:div>
        <w:div w:id="1263145578">
          <w:marLeft w:val="360"/>
          <w:marRight w:val="0"/>
          <w:marTop w:val="200"/>
          <w:marBottom w:val="0"/>
          <w:divBdr>
            <w:top w:val="none" w:sz="0" w:space="0" w:color="auto"/>
            <w:left w:val="none" w:sz="0" w:space="0" w:color="auto"/>
            <w:bottom w:val="none" w:sz="0" w:space="0" w:color="auto"/>
            <w:right w:val="none" w:sz="0" w:space="0" w:color="auto"/>
          </w:divBdr>
        </w:div>
      </w:divsChild>
    </w:div>
    <w:div w:id="70852861">
      <w:bodyDiv w:val="1"/>
      <w:marLeft w:val="0"/>
      <w:marRight w:val="0"/>
      <w:marTop w:val="0"/>
      <w:marBottom w:val="0"/>
      <w:divBdr>
        <w:top w:val="none" w:sz="0" w:space="0" w:color="auto"/>
        <w:left w:val="none" w:sz="0" w:space="0" w:color="auto"/>
        <w:bottom w:val="none" w:sz="0" w:space="0" w:color="auto"/>
        <w:right w:val="none" w:sz="0" w:space="0" w:color="auto"/>
      </w:divBdr>
    </w:div>
    <w:div w:id="102964028">
      <w:bodyDiv w:val="1"/>
      <w:marLeft w:val="0"/>
      <w:marRight w:val="0"/>
      <w:marTop w:val="0"/>
      <w:marBottom w:val="0"/>
      <w:divBdr>
        <w:top w:val="none" w:sz="0" w:space="0" w:color="auto"/>
        <w:left w:val="none" w:sz="0" w:space="0" w:color="auto"/>
        <w:bottom w:val="none" w:sz="0" w:space="0" w:color="auto"/>
        <w:right w:val="none" w:sz="0" w:space="0" w:color="auto"/>
      </w:divBdr>
    </w:div>
    <w:div w:id="155650213">
      <w:bodyDiv w:val="1"/>
      <w:marLeft w:val="0"/>
      <w:marRight w:val="0"/>
      <w:marTop w:val="0"/>
      <w:marBottom w:val="0"/>
      <w:divBdr>
        <w:top w:val="none" w:sz="0" w:space="0" w:color="auto"/>
        <w:left w:val="none" w:sz="0" w:space="0" w:color="auto"/>
        <w:bottom w:val="none" w:sz="0" w:space="0" w:color="auto"/>
        <w:right w:val="none" w:sz="0" w:space="0" w:color="auto"/>
      </w:divBdr>
    </w:div>
    <w:div w:id="318078914">
      <w:bodyDiv w:val="1"/>
      <w:marLeft w:val="0"/>
      <w:marRight w:val="0"/>
      <w:marTop w:val="0"/>
      <w:marBottom w:val="0"/>
      <w:divBdr>
        <w:top w:val="none" w:sz="0" w:space="0" w:color="auto"/>
        <w:left w:val="none" w:sz="0" w:space="0" w:color="auto"/>
        <w:bottom w:val="none" w:sz="0" w:space="0" w:color="auto"/>
        <w:right w:val="none" w:sz="0" w:space="0" w:color="auto"/>
      </w:divBdr>
    </w:div>
    <w:div w:id="359824699">
      <w:bodyDiv w:val="1"/>
      <w:marLeft w:val="0"/>
      <w:marRight w:val="0"/>
      <w:marTop w:val="0"/>
      <w:marBottom w:val="0"/>
      <w:divBdr>
        <w:top w:val="none" w:sz="0" w:space="0" w:color="auto"/>
        <w:left w:val="none" w:sz="0" w:space="0" w:color="auto"/>
        <w:bottom w:val="none" w:sz="0" w:space="0" w:color="auto"/>
        <w:right w:val="none" w:sz="0" w:space="0" w:color="auto"/>
      </w:divBdr>
    </w:div>
    <w:div w:id="412626913">
      <w:bodyDiv w:val="1"/>
      <w:marLeft w:val="0"/>
      <w:marRight w:val="0"/>
      <w:marTop w:val="0"/>
      <w:marBottom w:val="0"/>
      <w:divBdr>
        <w:top w:val="none" w:sz="0" w:space="0" w:color="auto"/>
        <w:left w:val="none" w:sz="0" w:space="0" w:color="auto"/>
        <w:bottom w:val="none" w:sz="0" w:space="0" w:color="auto"/>
        <w:right w:val="none" w:sz="0" w:space="0" w:color="auto"/>
      </w:divBdr>
    </w:div>
    <w:div w:id="419103131">
      <w:bodyDiv w:val="1"/>
      <w:marLeft w:val="0"/>
      <w:marRight w:val="0"/>
      <w:marTop w:val="0"/>
      <w:marBottom w:val="0"/>
      <w:divBdr>
        <w:top w:val="none" w:sz="0" w:space="0" w:color="auto"/>
        <w:left w:val="none" w:sz="0" w:space="0" w:color="auto"/>
        <w:bottom w:val="none" w:sz="0" w:space="0" w:color="auto"/>
        <w:right w:val="none" w:sz="0" w:space="0" w:color="auto"/>
      </w:divBdr>
    </w:div>
    <w:div w:id="497382282">
      <w:bodyDiv w:val="1"/>
      <w:marLeft w:val="0"/>
      <w:marRight w:val="0"/>
      <w:marTop w:val="0"/>
      <w:marBottom w:val="0"/>
      <w:divBdr>
        <w:top w:val="none" w:sz="0" w:space="0" w:color="auto"/>
        <w:left w:val="none" w:sz="0" w:space="0" w:color="auto"/>
        <w:bottom w:val="none" w:sz="0" w:space="0" w:color="auto"/>
        <w:right w:val="none" w:sz="0" w:space="0" w:color="auto"/>
      </w:divBdr>
    </w:div>
    <w:div w:id="510335702">
      <w:bodyDiv w:val="1"/>
      <w:marLeft w:val="0"/>
      <w:marRight w:val="0"/>
      <w:marTop w:val="0"/>
      <w:marBottom w:val="0"/>
      <w:divBdr>
        <w:top w:val="none" w:sz="0" w:space="0" w:color="auto"/>
        <w:left w:val="none" w:sz="0" w:space="0" w:color="auto"/>
        <w:bottom w:val="none" w:sz="0" w:space="0" w:color="auto"/>
        <w:right w:val="none" w:sz="0" w:space="0" w:color="auto"/>
      </w:divBdr>
    </w:div>
    <w:div w:id="531504650">
      <w:bodyDiv w:val="1"/>
      <w:marLeft w:val="0"/>
      <w:marRight w:val="0"/>
      <w:marTop w:val="0"/>
      <w:marBottom w:val="0"/>
      <w:divBdr>
        <w:top w:val="none" w:sz="0" w:space="0" w:color="auto"/>
        <w:left w:val="none" w:sz="0" w:space="0" w:color="auto"/>
        <w:bottom w:val="none" w:sz="0" w:space="0" w:color="auto"/>
        <w:right w:val="none" w:sz="0" w:space="0" w:color="auto"/>
      </w:divBdr>
    </w:div>
    <w:div w:id="597561917">
      <w:bodyDiv w:val="1"/>
      <w:marLeft w:val="0"/>
      <w:marRight w:val="0"/>
      <w:marTop w:val="0"/>
      <w:marBottom w:val="0"/>
      <w:divBdr>
        <w:top w:val="none" w:sz="0" w:space="0" w:color="auto"/>
        <w:left w:val="none" w:sz="0" w:space="0" w:color="auto"/>
        <w:bottom w:val="none" w:sz="0" w:space="0" w:color="auto"/>
        <w:right w:val="none" w:sz="0" w:space="0" w:color="auto"/>
      </w:divBdr>
    </w:div>
    <w:div w:id="647907361">
      <w:bodyDiv w:val="1"/>
      <w:marLeft w:val="0"/>
      <w:marRight w:val="0"/>
      <w:marTop w:val="0"/>
      <w:marBottom w:val="0"/>
      <w:divBdr>
        <w:top w:val="none" w:sz="0" w:space="0" w:color="auto"/>
        <w:left w:val="none" w:sz="0" w:space="0" w:color="auto"/>
        <w:bottom w:val="none" w:sz="0" w:space="0" w:color="auto"/>
        <w:right w:val="none" w:sz="0" w:space="0" w:color="auto"/>
      </w:divBdr>
    </w:div>
    <w:div w:id="684282075">
      <w:bodyDiv w:val="1"/>
      <w:marLeft w:val="0"/>
      <w:marRight w:val="0"/>
      <w:marTop w:val="0"/>
      <w:marBottom w:val="0"/>
      <w:divBdr>
        <w:top w:val="none" w:sz="0" w:space="0" w:color="auto"/>
        <w:left w:val="none" w:sz="0" w:space="0" w:color="auto"/>
        <w:bottom w:val="none" w:sz="0" w:space="0" w:color="auto"/>
        <w:right w:val="none" w:sz="0" w:space="0" w:color="auto"/>
      </w:divBdr>
    </w:div>
    <w:div w:id="700059897">
      <w:bodyDiv w:val="1"/>
      <w:marLeft w:val="0"/>
      <w:marRight w:val="0"/>
      <w:marTop w:val="0"/>
      <w:marBottom w:val="0"/>
      <w:divBdr>
        <w:top w:val="none" w:sz="0" w:space="0" w:color="auto"/>
        <w:left w:val="none" w:sz="0" w:space="0" w:color="auto"/>
        <w:bottom w:val="none" w:sz="0" w:space="0" w:color="auto"/>
        <w:right w:val="none" w:sz="0" w:space="0" w:color="auto"/>
      </w:divBdr>
    </w:div>
    <w:div w:id="710571530">
      <w:bodyDiv w:val="1"/>
      <w:marLeft w:val="0"/>
      <w:marRight w:val="0"/>
      <w:marTop w:val="0"/>
      <w:marBottom w:val="0"/>
      <w:divBdr>
        <w:top w:val="none" w:sz="0" w:space="0" w:color="auto"/>
        <w:left w:val="none" w:sz="0" w:space="0" w:color="auto"/>
        <w:bottom w:val="none" w:sz="0" w:space="0" w:color="auto"/>
        <w:right w:val="none" w:sz="0" w:space="0" w:color="auto"/>
      </w:divBdr>
    </w:div>
    <w:div w:id="715012578">
      <w:bodyDiv w:val="1"/>
      <w:marLeft w:val="0"/>
      <w:marRight w:val="0"/>
      <w:marTop w:val="0"/>
      <w:marBottom w:val="0"/>
      <w:divBdr>
        <w:top w:val="none" w:sz="0" w:space="0" w:color="auto"/>
        <w:left w:val="none" w:sz="0" w:space="0" w:color="auto"/>
        <w:bottom w:val="none" w:sz="0" w:space="0" w:color="auto"/>
        <w:right w:val="none" w:sz="0" w:space="0" w:color="auto"/>
      </w:divBdr>
    </w:div>
    <w:div w:id="729033586">
      <w:bodyDiv w:val="1"/>
      <w:marLeft w:val="0"/>
      <w:marRight w:val="0"/>
      <w:marTop w:val="0"/>
      <w:marBottom w:val="0"/>
      <w:divBdr>
        <w:top w:val="none" w:sz="0" w:space="0" w:color="auto"/>
        <w:left w:val="none" w:sz="0" w:space="0" w:color="auto"/>
        <w:bottom w:val="none" w:sz="0" w:space="0" w:color="auto"/>
        <w:right w:val="none" w:sz="0" w:space="0" w:color="auto"/>
      </w:divBdr>
    </w:div>
    <w:div w:id="859852778">
      <w:bodyDiv w:val="1"/>
      <w:marLeft w:val="0"/>
      <w:marRight w:val="0"/>
      <w:marTop w:val="0"/>
      <w:marBottom w:val="0"/>
      <w:divBdr>
        <w:top w:val="none" w:sz="0" w:space="0" w:color="auto"/>
        <w:left w:val="none" w:sz="0" w:space="0" w:color="auto"/>
        <w:bottom w:val="none" w:sz="0" w:space="0" w:color="auto"/>
        <w:right w:val="none" w:sz="0" w:space="0" w:color="auto"/>
      </w:divBdr>
    </w:div>
    <w:div w:id="1062484368">
      <w:bodyDiv w:val="1"/>
      <w:marLeft w:val="0"/>
      <w:marRight w:val="0"/>
      <w:marTop w:val="0"/>
      <w:marBottom w:val="0"/>
      <w:divBdr>
        <w:top w:val="none" w:sz="0" w:space="0" w:color="auto"/>
        <w:left w:val="none" w:sz="0" w:space="0" w:color="auto"/>
        <w:bottom w:val="none" w:sz="0" w:space="0" w:color="auto"/>
        <w:right w:val="none" w:sz="0" w:space="0" w:color="auto"/>
      </w:divBdr>
    </w:div>
    <w:div w:id="1142229889">
      <w:bodyDiv w:val="1"/>
      <w:marLeft w:val="0"/>
      <w:marRight w:val="0"/>
      <w:marTop w:val="0"/>
      <w:marBottom w:val="0"/>
      <w:divBdr>
        <w:top w:val="none" w:sz="0" w:space="0" w:color="auto"/>
        <w:left w:val="none" w:sz="0" w:space="0" w:color="auto"/>
        <w:bottom w:val="none" w:sz="0" w:space="0" w:color="auto"/>
        <w:right w:val="none" w:sz="0" w:space="0" w:color="auto"/>
      </w:divBdr>
    </w:div>
    <w:div w:id="1235317694">
      <w:bodyDiv w:val="1"/>
      <w:marLeft w:val="0"/>
      <w:marRight w:val="0"/>
      <w:marTop w:val="0"/>
      <w:marBottom w:val="0"/>
      <w:divBdr>
        <w:top w:val="none" w:sz="0" w:space="0" w:color="auto"/>
        <w:left w:val="none" w:sz="0" w:space="0" w:color="auto"/>
        <w:bottom w:val="none" w:sz="0" w:space="0" w:color="auto"/>
        <w:right w:val="none" w:sz="0" w:space="0" w:color="auto"/>
      </w:divBdr>
      <w:divsChild>
        <w:div w:id="860968545">
          <w:marLeft w:val="547"/>
          <w:marRight w:val="0"/>
          <w:marTop w:val="154"/>
          <w:marBottom w:val="0"/>
          <w:divBdr>
            <w:top w:val="none" w:sz="0" w:space="0" w:color="auto"/>
            <w:left w:val="none" w:sz="0" w:space="0" w:color="auto"/>
            <w:bottom w:val="none" w:sz="0" w:space="0" w:color="auto"/>
            <w:right w:val="none" w:sz="0" w:space="0" w:color="auto"/>
          </w:divBdr>
        </w:div>
        <w:div w:id="1784573044">
          <w:marLeft w:val="547"/>
          <w:marRight w:val="0"/>
          <w:marTop w:val="154"/>
          <w:marBottom w:val="0"/>
          <w:divBdr>
            <w:top w:val="none" w:sz="0" w:space="0" w:color="auto"/>
            <w:left w:val="none" w:sz="0" w:space="0" w:color="auto"/>
            <w:bottom w:val="none" w:sz="0" w:space="0" w:color="auto"/>
            <w:right w:val="none" w:sz="0" w:space="0" w:color="auto"/>
          </w:divBdr>
        </w:div>
      </w:divsChild>
    </w:div>
    <w:div w:id="1298217064">
      <w:bodyDiv w:val="1"/>
      <w:marLeft w:val="0"/>
      <w:marRight w:val="0"/>
      <w:marTop w:val="0"/>
      <w:marBottom w:val="0"/>
      <w:divBdr>
        <w:top w:val="none" w:sz="0" w:space="0" w:color="auto"/>
        <w:left w:val="none" w:sz="0" w:space="0" w:color="auto"/>
        <w:bottom w:val="none" w:sz="0" w:space="0" w:color="auto"/>
        <w:right w:val="none" w:sz="0" w:space="0" w:color="auto"/>
      </w:divBdr>
      <w:divsChild>
        <w:div w:id="1410225017">
          <w:marLeft w:val="360"/>
          <w:marRight w:val="0"/>
          <w:marTop w:val="200"/>
          <w:marBottom w:val="0"/>
          <w:divBdr>
            <w:top w:val="none" w:sz="0" w:space="0" w:color="auto"/>
            <w:left w:val="none" w:sz="0" w:space="0" w:color="auto"/>
            <w:bottom w:val="none" w:sz="0" w:space="0" w:color="auto"/>
            <w:right w:val="none" w:sz="0" w:space="0" w:color="auto"/>
          </w:divBdr>
        </w:div>
        <w:div w:id="343678052">
          <w:marLeft w:val="360"/>
          <w:marRight w:val="0"/>
          <w:marTop w:val="200"/>
          <w:marBottom w:val="0"/>
          <w:divBdr>
            <w:top w:val="none" w:sz="0" w:space="0" w:color="auto"/>
            <w:left w:val="none" w:sz="0" w:space="0" w:color="auto"/>
            <w:bottom w:val="none" w:sz="0" w:space="0" w:color="auto"/>
            <w:right w:val="none" w:sz="0" w:space="0" w:color="auto"/>
          </w:divBdr>
        </w:div>
        <w:div w:id="54398972">
          <w:marLeft w:val="360"/>
          <w:marRight w:val="0"/>
          <w:marTop w:val="200"/>
          <w:marBottom w:val="0"/>
          <w:divBdr>
            <w:top w:val="none" w:sz="0" w:space="0" w:color="auto"/>
            <w:left w:val="none" w:sz="0" w:space="0" w:color="auto"/>
            <w:bottom w:val="none" w:sz="0" w:space="0" w:color="auto"/>
            <w:right w:val="none" w:sz="0" w:space="0" w:color="auto"/>
          </w:divBdr>
        </w:div>
      </w:divsChild>
    </w:div>
    <w:div w:id="1313296678">
      <w:bodyDiv w:val="1"/>
      <w:marLeft w:val="0"/>
      <w:marRight w:val="0"/>
      <w:marTop w:val="0"/>
      <w:marBottom w:val="0"/>
      <w:divBdr>
        <w:top w:val="none" w:sz="0" w:space="0" w:color="auto"/>
        <w:left w:val="none" w:sz="0" w:space="0" w:color="auto"/>
        <w:bottom w:val="none" w:sz="0" w:space="0" w:color="auto"/>
        <w:right w:val="none" w:sz="0" w:space="0" w:color="auto"/>
      </w:divBdr>
    </w:div>
    <w:div w:id="1395618967">
      <w:bodyDiv w:val="1"/>
      <w:marLeft w:val="0"/>
      <w:marRight w:val="0"/>
      <w:marTop w:val="0"/>
      <w:marBottom w:val="0"/>
      <w:divBdr>
        <w:top w:val="none" w:sz="0" w:space="0" w:color="auto"/>
        <w:left w:val="none" w:sz="0" w:space="0" w:color="auto"/>
        <w:bottom w:val="none" w:sz="0" w:space="0" w:color="auto"/>
        <w:right w:val="none" w:sz="0" w:space="0" w:color="auto"/>
      </w:divBdr>
    </w:div>
    <w:div w:id="1441295802">
      <w:bodyDiv w:val="1"/>
      <w:marLeft w:val="0"/>
      <w:marRight w:val="0"/>
      <w:marTop w:val="0"/>
      <w:marBottom w:val="0"/>
      <w:divBdr>
        <w:top w:val="none" w:sz="0" w:space="0" w:color="auto"/>
        <w:left w:val="none" w:sz="0" w:space="0" w:color="auto"/>
        <w:bottom w:val="none" w:sz="0" w:space="0" w:color="auto"/>
        <w:right w:val="none" w:sz="0" w:space="0" w:color="auto"/>
      </w:divBdr>
      <w:divsChild>
        <w:div w:id="637952762">
          <w:marLeft w:val="547"/>
          <w:marRight w:val="0"/>
          <w:marTop w:val="96"/>
          <w:marBottom w:val="0"/>
          <w:divBdr>
            <w:top w:val="none" w:sz="0" w:space="0" w:color="auto"/>
            <w:left w:val="none" w:sz="0" w:space="0" w:color="auto"/>
            <w:bottom w:val="none" w:sz="0" w:space="0" w:color="auto"/>
            <w:right w:val="none" w:sz="0" w:space="0" w:color="auto"/>
          </w:divBdr>
        </w:div>
        <w:div w:id="607858374">
          <w:marLeft w:val="547"/>
          <w:marRight w:val="0"/>
          <w:marTop w:val="96"/>
          <w:marBottom w:val="0"/>
          <w:divBdr>
            <w:top w:val="none" w:sz="0" w:space="0" w:color="auto"/>
            <w:left w:val="none" w:sz="0" w:space="0" w:color="auto"/>
            <w:bottom w:val="none" w:sz="0" w:space="0" w:color="auto"/>
            <w:right w:val="none" w:sz="0" w:space="0" w:color="auto"/>
          </w:divBdr>
        </w:div>
        <w:div w:id="1757050554">
          <w:marLeft w:val="547"/>
          <w:marRight w:val="0"/>
          <w:marTop w:val="96"/>
          <w:marBottom w:val="0"/>
          <w:divBdr>
            <w:top w:val="none" w:sz="0" w:space="0" w:color="auto"/>
            <w:left w:val="none" w:sz="0" w:space="0" w:color="auto"/>
            <w:bottom w:val="none" w:sz="0" w:space="0" w:color="auto"/>
            <w:right w:val="none" w:sz="0" w:space="0" w:color="auto"/>
          </w:divBdr>
        </w:div>
      </w:divsChild>
    </w:div>
    <w:div w:id="1518815045">
      <w:bodyDiv w:val="1"/>
      <w:marLeft w:val="0"/>
      <w:marRight w:val="0"/>
      <w:marTop w:val="0"/>
      <w:marBottom w:val="0"/>
      <w:divBdr>
        <w:top w:val="none" w:sz="0" w:space="0" w:color="auto"/>
        <w:left w:val="none" w:sz="0" w:space="0" w:color="auto"/>
        <w:bottom w:val="none" w:sz="0" w:space="0" w:color="auto"/>
        <w:right w:val="none" w:sz="0" w:space="0" w:color="auto"/>
      </w:divBdr>
    </w:div>
    <w:div w:id="1593468727">
      <w:bodyDiv w:val="1"/>
      <w:marLeft w:val="0"/>
      <w:marRight w:val="0"/>
      <w:marTop w:val="0"/>
      <w:marBottom w:val="0"/>
      <w:divBdr>
        <w:top w:val="none" w:sz="0" w:space="0" w:color="auto"/>
        <w:left w:val="none" w:sz="0" w:space="0" w:color="auto"/>
        <w:bottom w:val="none" w:sz="0" w:space="0" w:color="auto"/>
        <w:right w:val="none" w:sz="0" w:space="0" w:color="auto"/>
      </w:divBdr>
      <w:divsChild>
        <w:div w:id="1958753148">
          <w:marLeft w:val="547"/>
          <w:marRight w:val="0"/>
          <w:marTop w:val="134"/>
          <w:marBottom w:val="0"/>
          <w:divBdr>
            <w:top w:val="none" w:sz="0" w:space="0" w:color="auto"/>
            <w:left w:val="none" w:sz="0" w:space="0" w:color="auto"/>
            <w:bottom w:val="none" w:sz="0" w:space="0" w:color="auto"/>
            <w:right w:val="none" w:sz="0" w:space="0" w:color="auto"/>
          </w:divBdr>
        </w:div>
        <w:div w:id="831801912">
          <w:marLeft w:val="547"/>
          <w:marRight w:val="0"/>
          <w:marTop w:val="134"/>
          <w:marBottom w:val="0"/>
          <w:divBdr>
            <w:top w:val="none" w:sz="0" w:space="0" w:color="auto"/>
            <w:left w:val="none" w:sz="0" w:space="0" w:color="auto"/>
            <w:bottom w:val="none" w:sz="0" w:space="0" w:color="auto"/>
            <w:right w:val="none" w:sz="0" w:space="0" w:color="auto"/>
          </w:divBdr>
        </w:div>
        <w:div w:id="1689746577">
          <w:marLeft w:val="547"/>
          <w:marRight w:val="0"/>
          <w:marTop w:val="134"/>
          <w:marBottom w:val="0"/>
          <w:divBdr>
            <w:top w:val="none" w:sz="0" w:space="0" w:color="auto"/>
            <w:left w:val="none" w:sz="0" w:space="0" w:color="auto"/>
            <w:bottom w:val="none" w:sz="0" w:space="0" w:color="auto"/>
            <w:right w:val="none" w:sz="0" w:space="0" w:color="auto"/>
          </w:divBdr>
        </w:div>
        <w:div w:id="2141805126">
          <w:marLeft w:val="547"/>
          <w:marRight w:val="0"/>
          <w:marTop w:val="134"/>
          <w:marBottom w:val="0"/>
          <w:divBdr>
            <w:top w:val="none" w:sz="0" w:space="0" w:color="auto"/>
            <w:left w:val="none" w:sz="0" w:space="0" w:color="auto"/>
            <w:bottom w:val="none" w:sz="0" w:space="0" w:color="auto"/>
            <w:right w:val="none" w:sz="0" w:space="0" w:color="auto"/>
          </w:divBdr>
        </w:div>
      </w:divsChild>
    </w:div>
    <w:div w:id="1598561335">
      <w:bodyDiv w:val="1"/>
      <w:marLeft w:val="0"/>
      <w:marRight w:val="0"/>
      <w:marTop w:val="0"/>
      <w:marBottom w:val="0"/>
      <w:divBdr>
        <w:top w:val="none" w:sz="0" w:space="0" w:color="auto"/>
        <w:left w:val="none" w:sz="0" w:space="0" w:color="auto"/>
        <w:bottom w:val="none" w:sz="0" w:space="0" w:color="auto"/>
        <w:right w:val="none" w:sz="0" w:space="0" w:color="auto"/>
      </w:divBdr>
    </w:div>
    <w:div w:id="1613659525">
      <w:bodyDiv w:val="1"/>
      <w:marLeft w:val="0"/>
      <w:marRight w:val="0"/>
      <w:marTop w:val="0"/>
      <w:marBottom w:val="0"/>
      <w:divBdr>
        <w:top w:val="none" w:sz="0" w:space="0" w:color="auto"/>
        <w:left w:val="none" w:sz="0" w:space="0" w:color="auto"/>
        <w:bottom w:val="none" w:sz="0" w:space="0" w:color="auto"/>
        <w:right w:val="none" w:sz="0" w:space="0" w:color="auto"/>
      </w:divBdr>
    </w:div>
    <w:div w:id="1626740030">
      <w:bodyDiv w:val="1"/>
      <w:marLeft w:val="0"/>
      <w:marRight w:val="0"/>
      <w:marTop w:val="0"/>
      <w:marBottom w:val="0"/>
      <w:divBdr>
        <w:top w:val="none" w:sz="0" w:space="0" w:color="auto"/>
        <w:left w:val="none" w:sz="0" w:space="0" w:color="auto"/>
        <w:bottom w:val="none" w:sz="0" w:space="0" w:color="auto"/>
        <w:right w:val="none" w:sz="0" w:space="0" w:color="auto"/>
      </w:divBdr>
      <w:divsChild>
        <w:div w:id="1460564485">
          <w:marLeft w:val="1080"/>
          <w:marRight w:val="0"/>
          <w:marTop w:val="100"/>
          <w:marBottom w:val="0"/>
          <w:divBdr>
            <w:top w:val="none" w:sz="0" w:space="0" w:color="auto"/>
            <w:left w:val="none" w:sz="0" w:space="0" w:color="auto"/>
            <w:bottom w:val="none" w:sz="0" w:space="0" w:color="auto"/>
            <w:right w:val="none" w:sz="0" w:space="0" w:color="auto"/>
          </w:divBdr>
        </w:div>
      </w:divsChild>
    </w:div>
    <w:div w:id="1628047955">
      <w:bodyDiv w:val="1"/>
      <w:marLeft w:val="0"/>
      <w:marRight w:val="0"/>
      <w:marTop w:val="0"/>
      <w:marBottom w:val="0"/>
      <w:divBdr>
        <w:top w:val="none" w:sz="0" w:space="0" w:color="auto"/>
        <w:left w:val="none" w:sz="0" w:space="0" w:color="auto"/>
        <w:bottom w:val="none" w:sz="0" w:space="0" w:color="auto"/>
        <w:right w:val="none" w:sz="0" w:space="0" w:color="auto"/>
      </w:divBdr>
    </w:div>
    <w:div w:id="1650092676">
      <w:bodyDiv w:val="1"/>
      <w:marLeft w:val="0"/>
      <w:marRight w:val="0"/>
      <w:marTop w:val="0"/>
      <w:marBottom w:val="0"/>
      <w:divBdr>
        <w:top w:val="none" w:sz="0" w:space="0" w:color="auto"/>
        <w:left w:val="none" w:sz="0" w:space="0" w:color="auto"/>
        <w:bottom w:val="none" w:sz="0" w:space="0" w:color="auto"/>
        <w:right w:val="none" w:sz="0" w:space="0" w:color="auto"/>
      </w:divBdr>
    </w:div>
    <w:div w:id="1699233357">
      <w:bodyDiv w:val="1"/>
      <w:marLeft w:val="0"/>
      <w:marRight w:val="0"/>
      <w:marTop w:val="0"/>
      <w:marBottom w:val="0"/>
      <w:divBdr>
        <w:top w:val="none" w:sz="0" w:space="0" w:color="auto"/>
        <w:left w:val="none" w:sz="0" w:space="0" w:color="auto"/>
        <w:bottom w:val="none" w:sz="0" w:space="0" w:color="auto"/>
        <w:right w:val="none" w:sz="0" w:space="0" w:color="auto"/>
      </w:divBdr>
    </w:div>
    <w:div w:id="1700550176">
      <w:bodyDiv w:val="1"/>
      <w:marLeft w:val="0"/>
      <w:marRight w:val="0"/>
      <w:marTop w:val="0"/>
      <w:marBottom w:val="0"/>
      <w:divBdr>
        <w:top w:val="none" w:sz="0" w:space="0" w:color="auto"/>
        <w:left w:val="none" w:sz="0" w:space="0" w:color="auto"/>
        <w:bottom w:val="none" w:sz="0" w:space="0" w:color="auto"/>
        <w:right w:val="none" w:sz="0" w:space="0" w:color="auto"/>
      </w:divBdr>
    </w:div>
    <w:div w:id="1872839037">
      <w:bodyDiv w:val="1"/>
      <w:marLeft w:val="0"/>
      <w:marRight w:val="0"/>
      <w:marTop w:val="0"/>
      <w:marBottom w:val="0"/>
      <w:divBdr>
        <w:top w:val="none" w:sz="0" w:space="0" w:color="auto"/>
        <w:left w:val="none" w:sz="0" w:space="0" w:color="auto"/>
        <w:bottom w:val="none" w:sz="0" w:space="0" w:color="auto"/>
        <w:right w:val="none" w:sz="0" w:space="0" w:color="auto"/>
      </w:divBdr>
    </w:div>
    <w:div w:id="1972251417">
      <w:bodyDiv w:val="1"/>
      <w:marLeft w:val="0"/>
      <w:marRight w:val="0"/>
      <w:marTop w:val="0"/>
      <w:marBottom w:val="0"/>
      <w:divBdr>
        <w:top w:val="none" w:sz="0" w:space="0" w:color="auto"/>
        <w:left w:val="none" w:sz="0" w:space="0" w:color="auto"/>
        <w:bottom w:val="none" w:sz="0" w:space="0" w:color="auto"/>
        <w:right w:val="none" w:sz="0" w:space="0" w:color="auto"/>
      </w:divBdr>
    </w:div>
    <w:div w:id="1988821501">
      <w:bodyDiv w:val="1"/>
      <w:marLeft w:val="0"/>
      <w:marRight w:val="0"/>
      <w:marTop w:val="0"/>
      <w:marBottom w:val="0"/>
      <w:divBdr>
        <w:top w:val="none" w:sz="0" w:space="0" w:color="auto"/>
        <w:left w:val="none" w:sz="0" w:space="0" w:color="auto"/>
        <w:bottom w:val="none" w:sz="0" w:space="0" w:color="auto"/>
        <w:right w:val="none" w:sz="0" w:space="0" w:color="auto"/>
      </w:divBdr>
    </w:div>
    <w:div w:id="2048947700">
      <w:bodyDiv w:val="1"/>
      <w:marLeft w:val="0"/>
      <w:marRight w:val="0"/>
      <w:marTop w:val="0"/>
      <w:marBottom w:val="0"/>
      <w:divBdr>
        <w:top w:val="none" w:sz="0" w:space="0" w:color="auto"/>
        <w:left w:val="none" w:sz="0" w:space="0" w:color="auto"/>
        <w:bottom w:val="none" w:sz="0" w:space="0" w:color="auto"/>
        <w:right w:val="none" w:sz="0" w:space="0" w:color="auto"/>
      </w:divBdr>
    </w:div>
    <w:div w:id="2073653329">
      <w:bodyDiv w:val="1"/>
      <w:marLeft w:val="0"/>
      <w:marRight w:val="0"/>
      <w:marTop w:val="0"/>
      <w:marBottom w:val="0"/>
      <w:divBdr>
        <w:top w:val="none" w:sz="0" w:space="0" w:color="auto"/>
        <w:left w:val="none" w:sz="0" w:space="0" w:color="auto"/>
        <w:bottom w:val="none" w:sz="0" w:space="0" w:color="auto"/>
        <w:right w:val="none" w:sz="0" w:space="0" w:color="auto"/>
      </w:divBdr>
    </w:div>
    <w:div w:id="2114010995">
      <w:bodyDiv w:val="1"/>
      <w:marLeft w:val="0"/>
      <w:marRight w:val="0"/>
      <w:marTop w:val="0"/>
      <w:marBottom w:val="0"/>
      <w:divBdr>
        <w:top w:val="none" w:sz="0" w:space="0" w:color="auto"/>
        <w:left w:val="none" w:sz="0" w:space="0" w:color="auto"/>
        <w:bottom w:val="none" w:sz="0" w:space="0" w:color="auto"/>
        <w:right w:val="none" w:sz="0" w:space="0" w:color="auto"/>
      </w:divBdr>
    </w:div>
    <w:div w:id="2143300524">
      <w:bodyDiv w:val="1"/>
      <w:marLeft w:val="0"/>
      <w:marRight w:val="0"/>
      <w:marTop w:val="0"/>
      <w:marBottom w:val="0"/>
      <w:divBdr>
        <w:top w:val="none" w:sz="0" w:space="0" w:color="auto"/>
        <w:left w:val="none" w:sz="0" w:space="0" w:color="auto"/>
        <w:bottom w:val="none" w:sz="0" w:space="0" w:color="auto"/>
        <w:right w:val="none" w:sz="0" w:space="0" w:color="auto"/>
      </w:divBdr>
      <w:divsChild>
        <w:div w:id="843980767">
          <w:marLeft w:val="547"/>
          <w:marRight w:val="0"/>
          <w:marTop w:val="154"/>
          <w:marBottom w:val="0"/>
          <w:divBdr>
            <w:top w:val="none" w:sz="0" w:space="0" w:color="auto"/>
            <w:left w:val="none" w:sz="0" w:space="0" w:color="auto"/>
            <w:bottom w:val="none" w:sz="0" w:space="0" w:color="auto"/>
            <w:right w:val="none" w:sz="0" w:space="0" w:color="auto"/>
          </w:divBdr>
        </w:div>
        <w:div w:id="917053499">
          <w:marLeft w:val="547"/>
          <w:marRight w:val="0"/>
          <w:marTop w:val="15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nrik\Documents\Danida%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E267D9F-F504-45D6-B40D-BF011D83B7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Danida template</Template>
  <TotalTime>82</TotalTime>
  <Pages>8</Pages>
  <Words>1393</Words>
  <Characters>8774</Characters>
  <Application>Microsoft Office Word</Application>
  <DocSecurity>0</DocSecurity>
  <Lines>73</Lines>
  <Paragraphs>20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Appraisal Report Oultline</vt:lpstr>
      <vt:lpstr>Appraisal Report Oultline</vt:lpstr>
    </vt:vector>
  </TitlesOfParts>
  <Company>Udenrigsministeriet</Company>
  <LinksUpToDate>false</LinksUpToDate>
  <CharactersWithSpaces>10147</CharactersWithSpaces>
  <SharedDoc>false</SharedDoc>
  <HLinks>
    <vt:vector size="114" baseType="variant">
      <vt:variant>
        <vt:i4>1179696</vt:i4>
      </vt:variant>
      <vt:variant>
        <vt:i4>110</vt:i4>
      </vt:variant>
      <vt:variant>
        <vt:i4>0</vt:i4>
      </vt:variant>
      <vt:variant>
        <vt:i4>5</vt:i4>
      </vt:variant>
      <vt:variant>
        <vt:lpwstr/>
      </vt:variant>
      <vt:variant>
        <vt:lpwstr>_Toc307040050</vt:lpwstr>
      </vt:variant>
      <vt:variant>
        <vt:i4>1245232</vt:i4>
      </vt:variant>
      <vt:variant>
        <vt:i4>104</vt:i4>
      </vt:variant>
      <vt:variant>
        <vt:i4>0</vt:i4>
      </vt:variant>
      <vt:variant>
        <vt:i4>5</vt:i4>
      </vt:variant>
      <vt:variant>
        <vt:lpwstr/>
      </vt:variant>
      <vt:variant>
        <vt:lpwstr>_Toc307040049</vt:lpwstr>
      </vt:variant>
      <vt:variant>
        <vt:i4>1245232</vt:i4>
      </vt:variant>
      <vt:variant>
        <vt:i4>98</vt:i4>
      </vt:variant>
      <vt:variant>
        <vt:i4>0</vt:i4>
      </vt:variant>
      <vt:variant>
        <vt:i4>5</vt:i4>
      </vt:variant>
      <vt:variant>
        <vt:lpwstr/>
      </vt:variant>
      <vt:variant>
        <vt:lpwstr>_Toc307040048</vt:lpwstr>
      </vt:variant>
      <vt:variant>
        <vt:i4>1245232</vt:i4>
      </vt:variant>
      <vt:variant>
        <vt:i4>92</vt:i4>
      </vt:variant>
      <vt:variant>
        <vt:i4>0</vt:i4>
      </vt:variant>
      <vt:variant>
        <vt:i4>5</vt:i4>
      </vt:variant>
      <vt:variant>
        <vt:lpwstr/>
      </vt:variant>
      <vt:variant>
        <vt:lpwstr>_Toc307040047</vt:lpwstr>
      </vt:variant>
      <vt:variant>
        <vt:i4>1245232</vt:i4>
      </vt:variant>
      <vt:variant>
        <vt:i4>86</vt:i4>
      </vt:variant>
      <vt:variant>
        <vt:i4>0</vt:i4>
      </vt:variant>
      <vt:variant>
        <vt:i4>5</vt:i4>
      </vt:variant>
      <vt:variant>
        <vt:lpwstr/>
      </vt:variant>
      <vt:variant>
        <vt:lpwstr>_Toc307040046</vt:lpwstr>
      </vt:variant>
      <vt:variant>
        <vt:i4>1245232</vt:i4>
      </vt:variant>
      <vt:variant>
        <vt:i4>80</vt:i4>
      </vt:variant>
      <vt:variant>
        <vt:i4>0</vt:i4>
      </vt:variant>
      <vt:variant>
        <vt:i4>5</vt:i4>
      </vt:variant>
      <vt:variant>
        <vt:lpwstr/>
      </vt:variant>
      <vt:variant>
        <vt:lpwstr>_Toc307040045</vt:lpwstr>
      </vt:variant>
      <vt:variant>
        <vt:i4>1245232</vt:i4>
      </vt:variant>
      <vt:variant>
        <vt:i4>74</vt:i4>
      </vt:variant>
      <vt:variant>
        <vt:i4>0</vt:i4>
      </vt:variant>
      <vt:variant>
        <vt:i4>5</vt:i4>
      </vt:variant>
      <vt:variant>
        <vt:lpwstr/>
      </vt:variant>
      <vt:variant>
        <vt:lpwstr>_Toc307040044</vt:lpwstr>
      </vt:variant>
      <vt:variant>
        <vt:i4>1245232</vt:i4>
      </vt:variant>
      <vt:variant>
        <vt:i4>68</vt:i4>
      </vt:variant>
      <vt:variant>
        <vt:i4>0</vt:i4>
      </vt:variant>
      <vt:variant>
        <vt:i4>5</vt:i4>
      </vt:variant>
      <vt:variant>
        <vt:lpwstr/>
      </vt:variant>
      <vt:variant>
        <vt:lpwstr>_Toc307040043</vt:lpwstr>
      </vt:variant>
      <vt:variant>
        <vt:i4>1245232</vt:i4>
      </vt:variant>
      <vt:variant>
        <vt:i4>62</vt:i4>
      </vt:variant>
      <vt:variant>
        <vt:i4>0</vt:i4>
      </vt:variant>
      <vt:variant>
        <vt:i4>5</vt:i4>
      </vt:variant>
      <vt:variant>
        <vt:lpwstr/>
      </vt:variant>
      <vt:variant>
        <vt:lpwstr>_Toc307040042</vt:lpwstr>
      </vt:variant>
      <vt:variant>
        <vt:i4>1245232</vt:i4>
      </vt:variant>
      <vt:variant>
        <vt:i4>56</vt:i4>
      </vt:variant>
      <vt:variant>
        <vt:i4>0</vt:i4>
      </vt:variant>
      <vt:variant>
        <vt:i4>5</vt:i4>
      </vt:variant>
      <vt:variant>
        <vt:lpwstr/>
      </vt:variant>
      <vt:variant>
        <vt:lpwstr>_Toc307040041</vt:lpwstr>
      </vt:variant>
      <vt:variant>
        <vt:i4>1245232</vt:i4>
      </vt:variant>
      <vt:variant>
        <vt:i4>50</vt:i4>
      </vt:variant>
      <vt:variant>
        <vt:i4>0</vt:i4>
      </vt:variant>
      <vt:variant>
        <vt:i4>5</vt:i4>
      </vt:variant>
      <vt:variant>
        <vt:lpwstr/>
      </vt:variant>
      <vt:variant>
        <vt:lpwstr>_Toc307040040</vt:lpwstr>
      </vt:variant>
      <vt:variant>
        <vt:i4>1310768</vt:i4>
      </vt:variant>
      <vt:variant>
        <vt:i4>44</vt:i4>
      </vt:variant>
      <vt:variant>
        <vt:i4>0</vt:i4>
      </vt:variant>
      <vt:variant>
        <vt:i4>5</vt:i4>
      </vt:variant>
      <vt:variant>
        <vt:lpwstr/>
      </vt:variant>
      <vt:variant>
        <vt:lpwstr>_Toc307040039</vt:lpwstr>
      </vt:variant>
      <vt:variant>
        <vt:i4>1310768</vt:i4>
      </vt:variant>
      <vt:variant>
        <vt:i4>38</vt:i4>
      </vt:variant>
      <vt:variant>
        <vt:i4>0</vt:i4>
      </vt:variant>
      <vt:variant>
        <vt:i4>5</vt:i4>
      </vt:variant>
      <vt:variant>
        <vt:lpwstr/>
      </vt:variant>
      <vt:variant>
        <vt:lpwstr>_Toc307040038</vt:lpwstr>
      </vt:variant>
      <vt:variant>
        <vt:i4>1310768</vt:i4>
      </vt:variant>
      <vt:variant>
        <vt:i4>32</vt:i4>
      </vt:variant>
      <vt:variant>
        <vt:i4>0</vt:i4>
      </vt:variant>
      <vt:variant>
        <vt:i4>5</vt:i4>
      </vt:variant>
      <vt:variant>
        <vt:lpwstr/>
      </vt:variant>
      <vt:variant>
        <vt:lpwstr>_Toc307040037</vt:lpwstr>
      </vt:variant>
      <vt:variant>
        <vt:i4>1310768</vt:i4>
      </vt:variant>
      <vt:variant>
        <vt:i4>26</vt:i4>
      </vt:variant>
      <vt:variant>
        <vt:i4>0</vt:i4>
      </vt:variant>
      <vt:variant>
        <vt:i4>5</vt:i4>
      </vt:variant>
      <vt:variant>
        <vt:lpwstr/>
      </vt:variant>
      <vt:variant>
        <vt:lpwstr>_Toc307040036</vt:lpwstr>
      </vt:variant>
      <vt:variant>
        <vt:i4>1310768</vt:i4>
      </vt:variant>
      <vt:variant>
        <vt:i4>20</vt:i4>
      </vt:variant>
      <vt:variant>
        <vt:i4>0</vt:i4>
      </vt:variant>
      <vt:variant>
        <vt:i4>5</vt:i4>
      </vt:variant>
      <vt:variant>
        <vt:lpwstr/>
      </vt:variant>
      <vt:variant>
        <vt:lpwstr>_Toc307040035</vt:lpwstr>
      </vt:variant>
      <vt:variant>
        <vt:i4>1310768</vt:i4>
      </vt:variant>
      <vt:variant>
        <vt:i4>14</vt:i4>
      </vt:variant>
      <vt:variant>
        <vt:i4>0</vt:i4>
      </vt:variant>
      <vt:variant>
        <vt:i4>5</vt:i4>
      </vt:variant>
      <vt:variant>
        <vt:lpwstr/>
      </vt:variant>
      <vt:variant>
        <vt:lpwstr>_Toc307040034</vt:lpwstr>
      </vt:variant>
      <vt:variant>
        <vt:i4>1310768</vt:i4>
      </vt:variant>
      <vt:variant>
        <vt:i4>8</vt:i4>
      </vt:variant>
      <vt:variant>
        <vt:i4>0</vt:i4>
      </vt:variant>
      <vt:variant>
        <vt:i4>5</vt:i4>
      </vt:variant>
      <vt:variant>
        <vt:lpwstr/>
      </vt:variant>
      <vt:variant>
        <vt:lpwstr>_Toc307040033</vt:lpwstr>
      </vt:variant>
      <vt:variant>
        <vt:i4>1310768</vt:i4>
      </vt:variant>
      <vt:variant>
        <vt:i4>2</vt:i4>
      </vt:variant>
      <vt:variant>
        <vt:i4>0</vt:i4>
      </vt:variant>
      <vt:variant>
        <vt:i4>5</vt:i4>
      </vt:variant>
      <vt:variant>
        <vt:lpwstr/>
      </vt:variant>
      <vt:variant>
        <vt:lpwstr>_Toc307040032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Appraisal Report Oultline</dc:title>
  <dc:subject>Appraisal</dc:subject>
  <dc:creator>Jesper Ravn Hansen</dc:creator>
  <cp:lastModifiedBy>Hanne Carus</cp:lastModifiedBy>
  <cp:revision>5</cp:revision>
  <cp:lastPrinted>2025-12-12T14:45:00Z</cp:lastPrinted>
  <dcterms:created xsi:type="dcterms:W3CDTF">2026-03-09T12:28:00Z</dcterms:created>
  <dcterms:modified xsi:type="dcterms:W3CDTF">2026-03-10T09:06:00Z</dcterms:modified>
</cp:coreProperties>
</file>