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AB1BB" w14:textId="5F593338" w:rsidR="0065432E" w:rsidRPr="00AC612E" w:rsidRDefault="00AE2191" w:rsidP="00E1566D">
      <w:pPr>
        <w:spacing w:line="240" w:lineRule="auto"/>
        <w:rPr>
          <w:lang w:val="en-GB"/>
        </w:rPr>
      </w:pPr>
      <w:bookmarkStart w:id="0" w:name="_Toc471988478"/>
      <w:r>
        <w:rPr>
          <w:noProof/>
          <w:lang w:val="en-GB" w:eastAsia="en-GB"/>
        </w:rPr>
        <w:drawing>
          <wp:anchor distT="0" distB="0" distL="114300" distR="114300" simplePos="0" relativeHeight="251658240" behindDoc="1" locked="0" layoutInCell="1" allowOverlap="1" wp14:anchorId="7C0EE446" wp14:editId="460DAAD8">
            <wp:simplePos x="0" y="0"/>
            <wp:positionH relativeFrom="column">
              <wp:posOffset>-3810</wp:posOffset>
            </wp:positionH>
            <wp:positionV relativeFrom="paragraph">
              <wp:posOffset>635</wp:posOffset>
            </wp:positionV>
            <wp:extent cx="2886478" cy="885949"/>
            <wp:effectExtent l="0" t="0" r="0" b="9525"/>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 logo.PNG"/>
                    <pic:cNvPicPr/>
                  </pic:nvPicPr>
                  <pic:blipFill>
                    <a:blip r:embed="rId11">
                      <a:extLst>
                        <a:ext uri="{28A0092B-C50C-407E-A947-70E740481C1C}">
                          <a14:useLocalDpi xmlns:a14="http://schemas.microsoft.com/office/drawing/2010/main" val="0"/>
                        </a:ext>
                      </a:extLst>
                    </a:blip>
                    <a:stretch>
                      <a:fillRect/>
                    </a:stretch>
                  </pic:blipFill>
                  <pic:spPr>
                    <a:xfrm>
                      <a:off x="0" y="0"/>
                      <a:ext cx="2886478" cy="885949"/>
                    </a:xfrm>
                    <a:prstGeom prst="rect">
                      <a:avLst/>
                    </a:prstGeom>
                  </pic:spPr>
                </pic:pic>
              </a:graphicData>
            </a:graphic>
          </wp:anchor>
        </w:drawing>
      </w:r>
    </w:p>
    <w:p w14:paraId="6FA1420D" w14:textId="77777777" w:rsidR="00810295" w:rsidRPr="00AC612E" w:rsidRDefault="00810295" w:rsidP="00E1566D">
      <w:pPr>
        <w:spacing w:line="240" w:lineRule="auto"/>
        <w:rPr>
          <w:lang w:val="en-GB"/>
        </w:rPr>
      </w:pPr>
    </w:p>
    <w:p w14:paraId="186FD4E0" w14:textId="77777777" w:rsidR="00303289" w:rsidRPr="00AC612E" w:rsidRDefault="00303289" w:rsidP="00E1566D">
      <w:pPr>
        <w:spacing w:line="240" w:lineRule="auto"/>
        <w:rPr>
          <w:lang w:val="en-GB"/>
        </w:rPr>
      </w:pPr>
    </w:p>
    <w:p w14:paraId="15465B70" w14:textId="77777777" w:rsidR="00303289" w:rsidRPr="00AC612E" w:rsidRDefault="00303289" w:rsidP="00E1566D">
      <w:pPr>
        <w:spacing w:line="240" w:lineRule="auto"/>
        <w:rPr>
          <w:lang w:val="en-GB"/>
        </w:rPr>
      </w:pPr>
    </w:p>
    <w:bookmarkEnd w:id="0"/>
    <w:p w14:paraId="472E84CB" w14:textId="7DDDF68B" w:rsidR="00EF6283" w:rsidRPr="00AC612E" w:rsidRDefault="0046166F" w:rsidP="006268C4">
      <w:pPr>
        <w:jc w:val="center"/>
        <w:rPr>
          <w:sz w:val="32"/>
          <w:szCs w:val="32"/>
          <w:lang w:val="en-GB"/>
        </w:rPr>
      </w:pPr>
      <w:r>
        <w:rPr>
          <w:sz w:val="32"/>
          <w:szCs w:val="32"/>
          <w:lang w:val="en-GB"/>
        </w:rPr>
        <w:t xml:space="preserve">Instructions for Tenderers </w:t>
      </w:r>
    </w:p>
    <w:p w14:paraId="5EA946EC" w14:textId="77777777" w:rsidR="00EF6283" w:rsidRPr="00AC612E" w:rsidRDefault="00EF6283" w:rsidP="00E1566D">
      <w:pPr>
        <w:spacing w:line="240" w:lineRule="auto"/>
        <w:rPr>
          <w:lang w:val="en-GB"/>
        </w:rPr>
      </w:pPr>
    </w:p>
    <w:p w14:paraId="64FEB4D8" w14:textId="77777777" w:rsidR="00E74D7C" w:rsidRDefault="005C18C0" w:rsidP="00885727">
      <w:pPr>
        <w:spacing w:line="240" w:lineRule="auto"/>
        <w:jc w:val="center"/>
        <w:rPr>
          <w:lang w:val="en-GB"/>
        </w:rPr>
      </w:pPr>
      <w:r>
        <w:rPr>
          <w:lang w:val="en-GB"/>
        </w:rPr>
        <w:t xml:space="preserve">Regarding </w:t>
      </w:r>
    </w:p>
    <w:p w14:paraId="1F12AA25" w14:textId="3945D793" w:rsidR="003619C6" w:rsidRPr="00AC612E" w:rsidRDefault="002D54DA" w:rsidP="00885727">
      <w:pPr>
        <w:spacing w:line="240" w:lineRule="auto"/>
        <w:jc w:val="center"/>
        <w:rPr>
          <w:color w:val="FF0000"/>
          <w:lang w:val="en-GB"/>
        </w:rPr>
      </w:pPr>
      <w:r w:rsidRPr="00E74D7C">
        <w:rPr>
          <w:lang w:val="en-GB"/>
        </w:rPr>
        <w:t xml:space="preserve">Match Danish company solutions to the Indonesian poultry sector to build up resource efficient </w:t>
      </w:r>
      <w:r w:rsidR="00E74D7C" w:rsidRPr="00E74D7C">
        <w:rPr>
          <w:lang w:val="en-GB"/>
        </w:rPr>
        <w:t>production.</w:t>
      </w:r>
    </w:p>
    <w:p w14:paraId="2A162230" w14:textId="544AA668" w:rsidR="003619C6" w:rsidRPr="00AC612E" w:rsidRDefault="00885727" w:rsidP="00885727">
      <w:pPr>
        <w:spacing w:line="240" w:lineRule="auto"/>
        <w:jc w:val="center"/>
        <w:rPr>
          <w:color w:val="FF0000"/>
          <w:lang w:val="en-GB"/>
        </w:rPr>
      </w:pPr>
      <w:r w:rsidRPr="00AC612E">
        <w:rPr>
          <w:lang w:val="en-GB"/>
        </w:rPr>
        <w:t xml:space="preserve">Reference file no. </w:t>
      </w:r>
      <w:r w:rsidR="00F1083E">
        <w:rPr>
          <w:highlight w:val="lightGray"/>
          <w:lang w:val="en-GB"/>
        </w:rPr>
        <w:t>2023-8057</w:t>
      </w:r>
    </w:p>
    <w:p w14:paraId="283D6BD7" w14:textId="68B26186" w:rsidR="00885727" w:rsidRPr="00AC612E" w:rsidRDefault="00885727" w:rsidP="00885727">
      <w:pPr>
        <w:spacing w:line="240" w:lineRule="auto"/>
        <w:jc w:val="center"/>
        <w:rPr>
          <w:lang w:val="en-GB"/>
        </w:rPr>
      </w:pPr>
    </w:p>
    <w:p w14:paraId="575EF238" w14:textId="77777777" w:rsidR="00E75569" w:rsidRPr="00AC612E" w:rsidRDefault="00BF455A" w:rsidP="00E1566D">
      <w:pPr>
        <w:spacing w:line="240" w:lineRule="auto"/>
        <w:rPr>
          <w:sz w:val="32"/>
          <w:lang w:val="en-GB"/>
        </w:rPr>
      </w:pPr>
      <w:r w:rsidRPr="00AC612E">
        <w:rPr>
          <w:lang w:val="en-GB"/>
        </w:rPr>
        <w:br w:type="page"/>
      </w:r>
      <w:r w:rsidR="00E75569" w:rsidRPr="00AC612E">
        <w:rPr>
          <w:sz w:val="32"/>
          <w:lang w:val="en-GB"/>
        </w:rPr>
        <w:lastRenderedPageBreak/>
        <w:t>Table of contents</w:t>
      </w:r>
    </w:p>
    <w:p w14:paraId="5397C1B3" w14:textId="64FE47D6" w:rsidR="0029424F" w:rsidRDefault="00BF455A">
      <w:pPr>
        <w:pStyle w:val="TOC1"/>
        <w:tabs>
          <w:tab w:val="left" w:pos="660"/>
        </w:tabs>
        <w:rPr>
          <w:rFonts w:asciiTheme="minorHAnsi" w:eastAsiaTheme="minorEastAsia" w:hAnsiTheme="minorHAnsi" w:cstheme="minorBidi"/>
          <w:b w:val="0"/>
          <w:noProof/>
          <w:sz w:val="22"/>
          <w:lang w:val="da-DK"/>
        </w:rPr>
      </w:pPr>
      <w:r w:rsidRPr="00AC612E">
        <w:fldChar w:fldCharType="begin"/>
      </w:r>
      <w:r w:rsidRPr="00AC612E">
        <w:instrText xml:space="preserve"> TOC \o "3-3" \h \z \t "Overskrift 1;1;Overskrift 2;2" </w:instrText>
      </w:r>
      <w:r w:rsidRPr="00AC612E">
        <w:fldChar w:fldCharType="separate"/>
      </w:r>
      <w:hyperlink w:anchor="_Toc126141266" w:history="1">
        <w:r w:rsidR="0029424F" w:rsidRPr="003E26D3">
          <w:rPr>
            <w:rStyle w:val="Hyperlink"/>
            <w:noProof/>
            <w14:scene3d>
              <w14:camera w14:prst="orthographicFront"/>
              <w14:lightRig w14:rig="threePt" w14:dir="t">
                <w14:rot w14:lat="0" w14:lon="0" w14:rev="0"/>
              </w14:lightRig>
            </w14:scene3d>
          </w:rPr>
          <w:t>1.</w:t>
        </w:r>
        <w:r w:rsidR="0029424F">
          <w:rPr>
            <w:rFonts w:asciiTheme="minorHAnsi" w:eastAsiaTheme="minorEastAsia" w:hAnsiTheme="minorHAnsi" w:cstheme="minorBidi"/>
            <w:b w:val="0"/>
            <w:noProof/>
            <w:sz w:val="22"/>
            <w:lang w:val="da-DK"/>
          </w:rPr>
          <w:tab/>
        </w:r>
        <w:r w:rsidR="0029424F" w:rsidRPr="003E26D3">
          <w:rPr>
            <w:rStyle w:val="Hyperlink"/>
            <w:noProof/>
          </w:rPr>
          <w:t>Introduction</w:t>
        </w:r>
        <w:r w:rsidR="0029424F">
          <w:rPr>
            <w:noProof/>
            <w:webHidden/>
          </w:rPr>
          <w:tab/>
        </w:r>
        <w:r w:rsidR="0029424F">
          <w:rPr>
            <w:noProof/>
            <w:webHidden/>
          </w:rPr>
          <w:fldChar w:fldCharType="begin"/>
        </w:r>
        <w:r w:rsidR="0029424F">
          <w:rPr>
            <w:noProof/>
            <w:webHidden/>
          </w:rPr>
          <w:instrText xml:space="preserve"> PAGEREF _Toc126141266 \h </w:instrText>
        </w:r>
        <w:r w:rsidR="0029424F">
          <w:rPr>
            <w:noProof/>
            <w:webHidden/>
          </w:rPr>
        </w:r>
        <w:r w:rsidR="0029424F">
          <w:rPr>
            <w:noProof/>
            <w:webHidden/>
          </w:rPr>
          <w:fldChar w:fldCharType="separate"/>
        </w:r>
        <w:r w:rsidR="0029424F">
          <w:rPr>
            <w:noProof/>
            <w:webHidden/>
          </w:rPr>
          <w:t>3</w:t>
        </w:r>
        <w:r w:rsidR="0029424F">
          <w:rPr>
            <w:noProof/>
            <w:webHidden/>
          </w:rPr>
          <w:fldChar w:fldCharType="end"/>
        </w:r>
      </w:hyperlink>
    </w:p>
    <w:p w14:paraId="7FEEC478" w14:textId="1BC95255"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67" w:history="1">
        <w:r w:rsidR="0029424F" w:rsidRPr="003E26D3">
          <w:rPr>
            <w:rStyle w:val="Hyperlink"/>
            <w:noProof/>
            <w14:scene3d>
              <w14:camera w14:prst="orthographicFront"/>
              <w14:lightRig w14:rig="threePt" w14:dir="t">
                <w14:rot w14:lat="0" w14:lon="0" w14:rev="0"/>
              </w14:lightRig>
            </w14:scene3d>
          </w:rPr>
          <w:t>2.</w:t>
        </w:r>
        <w:r w:rsidR="0029424F">
          <w:rPr>
            <w:rFonts w:asciiTheme="minorHAnsi" w:eastAsiaTheme="minorEastAsia" w:hAnsiTheme="minorHAnsi" w:cstheme="minorBidi"/>
            <w:b w:val="0"/>
            <w:noProof/>
            <w:sz w:val="22"/>
            <w:lang w:val="da-DK"/>
          </w:rPr>
          <w:tab/>
        </w:r>
        <w:r w:rsidR="0029424F" w:rsidRPr="003E26D3">
          <w:rPr>
            <w:rStyle w:val="Hyperlink"/>
            <w:noProof/>
          </w:rPr>
          <w:t>Responsible Unit</w:t>
        </w:r>
        <w:r w:rsidR="0029424F">
          <w:rPr>
            <w:noProof/>
            <w:webHidden/>
          </w:rPr>
          <w:tab/>
        </w:r>
        <w:r w:rsidR="0029424F">
          <w:rPr>
            <w:noProof/>
            <w:webHidden/>
          </w:rPr>
          <w:fldChar w:fldCharType="begin"/>
        </w:r>
        <w:r w:rsidR="0029424F">
          <w:rPr>
            <w:noProof/>
            <w:webHidden/>
          </w:rPr>
          <w:instrText xml:space="preserve"> PAGEREF _Toc126141267 \h </w:instrText>
        </w:r>
        <w:r w:rsidR="0029424F">
          <w:rPr>
            <w:noProof/>
            <w:webHidden/>
          </w:rPr>
        </w:r>
        <w:r w:rsidR="0029424F">
          <w:rPr>
            <w:noProof/>
            <w:webHidden/>
          </w:rPr>
          <w:fldChar w:fldCharType="separate"/>
        </w:r>
        <w:r w:rsidR="0029424F">
          <w:rPr>
            <w:noProof/>
            <w:webHidden/>
          </w:rPr>
          <w:t>3</w:t>
        </w:r>
        <w:r w:rsidR="0029424F">
          <w:rPr>
            <w:noProof/>
            <w:webHidden/>
          </w:rPr>
          <w:fldChar w:fldCharType="end"/>
        </w:r>
      </w:hyperlink>
    </w:p>
    <w:p w14:paraId="05F424A3" w14:textId="5FC3129A"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68" w:history="1">
        <w:r w:rsidR="0029424F" w:rsidRPr="003E26D3">
          <w:rPr>
            <w:rStyle w:val="Hyperlink"/>
            <w:noProof/>
            <w14:scene3d>
              <w14:camera w14:prst="orthographicFront"/>
              <w14:lightRig w14:rig="threePt" w14:dir="t">
                <w14:rot w14:lat="0" w14:lon="0" w14:rev="0"/>
              </w14:lightRig>
            </w14:scene3d>
          </w:rPr>
          <w:t>3.</w:t>
        </w:r>
        <w:r w:rsidR="0029424F">
          <w:rPr>
            <w:rFonts w:asciiTheme="minorHAnsi" w:eastAsiaTheme="minorEastAsia" w:hAnsiTheme="minorHAnsi" w:cstheme="minorBidi"/>
            <w:b w:val="0"/>
            <w:noProof/>
            <w:sz w:val="22"/>
            <w:lang w:val="da-DK"/>
          </w:rPr>
          <w:tab/>
        </w:r>
        <w:r w:rsidR="0029424F" w:rsidRPr="003E26D3">
          <w:rPr>
            <w:rStyle w:val="Hyperlink"/>
            <w:noProof/>
          </w:rPr>
          <w:t>Documents for Submission of Tender</w:t>
        </w:r>
        <w:r w:rsidR="0029424F">
          <w:rPr>
            <w:noProof/>
            <w:webHidden/>
          </w:rPr>
          <w:tab/>
        </w:r>
        <w:r w:rsidR="0029424F">
          <w:rPr>
            <w:noProof/>
            <w:webHidden/>
          </w:rPr>
          <w:fldChar w:fldCharType="begin"/>
        </w:r>
        <w:r w:rsidR="0029424F">
          <w:rPr>
            <w:noProof/>
            <w:webHidden/>
          </w:rPr>
          <w:instrText xml:space="preserve"> PAGEREF _Toc126141268 \h </w:instrText>
        </w:r>
        <w:r w:rsidR="0029424F">
          <w:rPr>
            <w:noProof/>
            <w:webHidden/>
          </w:rPr>
        </w:r>
        <w:r w:rsidR="0029424F">
          <w:rPr>
            <w:noProof/>
            <w:webHidden/>
          </w:rPr>
          <w:fldChar w:fldCharType="separate"/>
        </w:r>
        <w:r w:rsidR="0029424F">
          <w:rPr>
            <w:noProof/>
            <w:webHidden/>
          </w:rPr>
          <w:t>3</w:t>
        </w:r>
        <w:r w:rsidR="0029424F">
          <w:rPr>
            <w:noProof/>
            <w:webHidden/>
          </w:rPr>
          <w:fldChar w:fldCharType="end"/>
        </w:r>
      </w:hyperlink>
    </w:p>
    <w:p w14:paraId="022E2A34" w14:textId="4F87C8B6"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69" w:history="1">
        <w:r w:rsidR="0029424F" w:rsidRPr="003E26D3">
          <w:rPr>
            <w:rStyle w:val="Hyperlink"/>
            <w:noProof/>
            <w14:scene3d>
              <w14:camera w14:prst="orthographicFront"/>
              <w14:lightRig w14:rig="threePt" w14:dir="t">
                <w14:rot w14:lat="0" w14:lon="0" w14:rev="0"/>
              </w14:lightRig>
            </w14:scene3d>
          </w:rPr>
          <w:t>4.</w:t>
        </w:r>
        <w:r w:rsidR="0029424F">
          <w:rPr>
            <w:rFonts w:asciiTheme="minorHAnsi" w:eastAsiaTheme="minorEastAsia" w:hAnsiTheme="minorHAnsi" w:cstheme="minorBidi"/>
            <w:b w:val="0"/>
            <w:noProof/>
            <w:sz w:val="22"/>
            <w:lang w:val="da-DK"/>
          </w:rPr>
          <w:tab/>
        </w:r>
        <w:r w:rsidR="0029424F" w:rsidRPr="003E26D3">
          <w:rPr>
            <w:rStyle w:val="Hyperlink"/>
            <w:noProof/>
          </w:rPr>
          <w:t>Object of the Procurement</w:t>
        </w:r>
        <w:r w:rsidR="0029424F">
          <w:rPr>
            <w:noProof/>
            <w:webHidden/>
          </w:rPr>
          <w:tab/>
        </w:r>
        <w:r w:rsidR="0029424F">
          <w:rPr>
            <w:noProof/>
            <w:webHidden/>
          </w:rPr>
          <w:fldChar w:fldCharType="begin"/>
        </w:r>
        <w:r w:rsidR="0029424F">
          <w:rPr>
            <w:noProof/>
            <w:webHidden/>
          </w:rPr>
          <w:instrText xml:space="preserve"> PAGEREF _Toc126141269 \h </w:instrText>
        </w:r>
        <w:r w:rsidR="0029424F">
          <w:rPr>
            <w:noProof/>
            <w:webHidden/>
          </w:rPr>
        </w:r>
        <w:r w:rsidR="0029424F">
          <w:rPr>
            <w:noProof/>
            <w:webHidden/>
          </w:rPr>
          <w:fldChar w:fldCharType="separate"/>
        </w:r>
        <w:r w:rsidR="0029424F">
          <w:rPr>
            <w:noProof/>
            <w:webHidden/>
          </w:rPr>
          <w:t>4</w:t>
        </w:r>
        <w:r w:rsidR="0029424F">
          <w:rPr>
            <w:noProof/>
            <w:webHidden/>
          </w:rPr>
          <w:fldChar w:fldCharType="end"/>
        </w:r>
      </w:hyperlink>
    </w:p>
    <w:p w14:paraId="4015CE14" w14:textId="54A99E1B"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70" w:history="1">
        <w:r w:rsidR="0029424F" w:rsidRPr="003E26D3">
          <w:rPr>
            <w:rStyle w:val="Hyperlink"/>
            <w:noProof/>
            <w14:scene3d>
              <w14:camera w14:prst="orthographicFront"/>
              <w14:lightRig w14:rig="threePt" w14:dir="t">
                <w14:rot w14:lat="0" w14:lon="0" w14:rev="0"/>
              </w14:lightRig>
            </w14:scene3d>
          </w:rPr>
          <w:t>5.</w:t>
        </w:r>
        <w:r w:rsidR="0029424F">
          <w:rPr>
            <w:rFonts w:asciiTheme="minorHAnsi" w:eastAsiaTheme="minorEastAsia" w:hAnsiTheme="minorHAnsi" w:cstheme="minorBidi"/>
            <w:b w:val="0"/>
            <w:noProof/>
            <w:sz w:val="22"/>
            <w:lang w:val="da-DK"/>
          </w:rPr>
          <w:tab/>
        </w:r>
        <w:r w:rsidR="0029424F" w:rsidRPr="003E26D3">
          <w:rPr>
            <w:rStyle w:val="Hyperlink"/>
            <w:noProof/>
          </w:rPr>
          <w:t>Timetable</w:t>
        </w:r>
        <w:r w:rsidR="0029424F">
          <w:rPr>
            <w:noProof/>
            <w:webHidden/>
          </w:rPr>
          <w:tab/>
        </w:r>
        <w:r w:rsidR="0029424F">
          <w:rPr>
            <w:noProof/>
            <w:webHidden/>
          </w:rPr>
          <w:fldChar w:fldCharType="begin"/>
        </w:r>
        <w:r w:rsidR="0029424F">
          <w:rPr>
            <w:noProof/>
            <w:webHidden/>
          </w:rPr>
          <w:instrText xml:space="preserve"> PAGEREF _Toc126141270 \h </w:instrText>
        </w:r>
        <w:r w:rsidR="0029424F">
          <w:rPr>
            <w:noProof/>
            <w:webHidden/>
          </w:rPr>
        </w:r>
        <w:r w:rsidR="0029424F">
          <w:rPr>
            <w:noProof/>
            <w:webHidden/>
          </w:rPr>
          <w:fldChar w:fldCharType="separate"/>
        </w:r>
        <w:r w:rsidR="0029424F">
          <w:rPr>
            <w:noProof/>
            <w:webHidden/>
          </w:rPr>
          <w:t>4</w:t>
        </w:r>
        <w:r w:rsidR="0029424F">
          <w:rPr>
            <w:noProof/>
            <w:webHidden/>
          </w:rPr>
          <w:fldChar w:fldCharType="end"/>
        </w:r>
      </w:hyperlink>
    </w:p>
    <w:p w14:paraId="1F8FB029" w14:textId="2E6D38F2"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71" w:history="1">
        <w:r w:rsidR="0029424F" w:rsidRPr="003E26D3">
          <w:rPr>
            <w:rStyle w:val="Hyperlink"/>
            <w:noProof/>
            <w14:scene3d>
              <w14:camera w14:prst="orthographicFront"/>
              <w14:lightRig w14:rig="threePt" w14:dir="t">
                <w14:rot w14:lat="0" w14:lon="0" w14:rev="0"/>
              </w14:lightRig>
            </w14:scene3d>
          </w:rPr>
          <w:t>6.</w:t>
        </w:r>
        <w:r w:rsidR="0029424F">
          <w:rPr>
            <w:rFonts w:asciiTheme="minorHAnsi" w:eastAsiaTheme="minorEastAsia" w:hAnsiTheme="minorHAnsi" w:cstheme="minorBidi"/>
            <w:b w:val="0"/>
            <w:noProof/>
            <w:sz w:val="22"/>
            <w:lang w:val="da-DK"/>
          </w:rPr>
          <w:tab/>
        </w:r>
        <w:r w:rsidR="0029424F" w:rsidRPr="003E26D3">
          <w:rPr>
            <w:rStyle w:val="Hyperlink"/>
            <w:noProof/>
          </w:rPr>
          <w:t>Questions &amp; Answers and Addenda</w:t>
        </w:r>
        <w:r w:rsidR="0029424F">
          <w:rPr>
            <w:noProof/>
            <w:webHidden/>
          </w:rPr>
          <w:tab/>
        </w:r>
        <w:r w:rsidR="0029424F">
          <w:rPr>
            <w:noProof/>
            <w:webHidden/>
          </w:rPr>
          <w:fldChar w:fldCharType="begin"/>
        </w:r>
        <w:r w:rsidR="0029424F">
          <w:rPr>
            <w:noProof/>
            <w:webHidden/>
          </w:rPr>
          <w:instrText xml:space="preserve"> PAGEREF _Toc126141271 \h </w:instrText>
        </w:r>
        <w:r w:rsidR="0029424F">
          <w:rPr>
            <w:noProof/>
            <w:webHidden/>
          </w:rPr>
        </w:r>
        <w:r w:rsidR="0029424F">
          <w:rPr>
            <w:noProof/>
            <w:webHidden/>
          </w:rPr>
          <w:fldChar w:fldCharType="separate"/>
        </w:r>
        <w:r w:rsidR="0029424F">
          <w:rPr>
            <w:noProof/>
            <w:webHidden/>
          </w:rPr>
          <w:t>4</w:t>
        </w:r>
        <w:r w:rsidR="0029424F">
          <w:rPr>
            <w:noProof/>
            <w:webHidden/>
          </w:rPr>
          <w:fldChar w:fldCharType="end"/>
        </w:r>
      </w:hyperlink>
    </w:p>
    <w:p w14:paraId="6665C5AC" w14:textId="6B6D5895"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72" w:history="1">
        <w:r w:rsidR="0029424F" w:rsidRPr="003E26D3">
          <w:rPr>
            <w:rStyle w:val="Hyperlink"/>
            <w:noProof/>
            <w14:scene3d>
              <w14:camera w14:prst="orthographicFront"/>
              <w14:lightRig w14:rig="threePt" w14:dir="t">
                <w14:rot w14:lat="0" w14:lon="0" w14:rev="0"/>
              </w14:lightRig>
            </w14:scene3d>
          </w:rPr>
          <w:t>7.</w:t>
        </w:r>
        <w:r w:rsidR="0029424F">
          <w:rPr>
            <w:rFonts w:asciiTheme="minorHAnsi" w:eastAsiaTheme="minorEastAsia" w:hAnsiTheme="minorHAnsi" w:cstheme="minorBidi"/>
            <w:b w:val="0"/>
            <w:noProof/>
            <w:sz w:val="22"/>
            <w:lang w:val="da-DK"/>
          </w:rPr>
          <w:tab/>
        </w:r>
        <w:r w:rsidR="0029424F" w:rsidRPr="003E26D3">
          <w:rPr>
            <w:rStyle w:val="Hyperlink"/>
            <w:noProof/>
          </w:rPr>
          <w:t>Submission of Tender</w:t>
        </w:r>
        <w:r w:rsidR="0029424F">
          <w:rPr>
            <w:noProof/>
            <w:webHidden/>
          </w:rPr>
          <w:tab/>
        </w:r>
        <w:r w:rsidR="0029424F">
          <w:rPr>
            <w:noProof/>
            <w:webHidden/>
          </w:rPr>
          <w:fldChar w:fldCharType="begin"/>
        </w:r>
        <w:r w:rsidR="0029424F">
          <w:rPr>
            <w:noProof/>
            <w:webHidden/>
          </w:rPr>
          <w:instrText xml:space="preserve"> PAGEREF _Toc126141272 \h </w:instrText>
        </w:r>
        <w:r w:rsidR="0029424F">
          <w:rPr>
            <w:noProof/>
            <w:webHidden/>
          </w:rPr>
        </w:r>
        <w:r w:rsidR="0029424F">
          <w:rPr>
            <w:noProof/>
            <w:webHidden/>
          </w:rPr>
          <w:fldChar w:fldCharType="separate"/>
        </w:r>
        <w:r w:rsidR="0029424F">
          <w:rPr>
            <w:noProof/>
            <w:webHidden/>
          </w:rPr>
          <w:t>5</w:t>
        </w:r>
        <w:r w:rsidR="0029424F">
          <w:rPr>
            <w:noProof/>
            <w:webHidden/>
          </w:rPr>
          <w:fldChar w:fldCharType="end"/>
        </w:r>
      </w:hyperlink>
    </w:p>
    <w:p w14:paraId="695D3AD6" w14:textId="37F4FF08" w:rsidR="0029424F" w:rsidRDefault="00F0600C">
      <w:pPr>
        <w:pStyle w:val="TOC2"/>
        <w:rPr>
          <w:rFonts w:asciiTheme="minorHAnsi" w:eastAsiaTheme="minorEastAsia" w:hAnsiTheme="minorHAnsi" w:cstheme="minorBidi"/>
          <w:noProof/>
          <w:sz w:val="22"/>
          <w:lang w:val="da-DK"/>
        </w:rPr>
      </w:pPr>
      <w:hyperlink w:anchor="_Toc126141273" w:history="1">
        <w:r w:rsidR="0029424F" w:rsidRPr="003E26D3">
          <w:rPr>
            <w:rStyle w:val="Hyperlink"/>
            <w:noProof/>
          </w:rPr>
          <w:t>Submission via e-mail</w:t>
        </w:r>
        <w:r w:rsidR="0029424F">
          <w:rPr>
            <w:noProof/>
            <w:webHidden/>
          </w:rPr>
          <w:tab/>
        </w:r>
        <w:r w:rsidR="0029424F">
          <w:rPr>
            <w:noProof/>
            <w:webHidden/>
          </w:rPr>
          <w:fldChar w:fldCharType="begin"/>
        </w:r>
        <w:r w:rsidR="0029424F">
          <w:rPr>
            <w:noProof/>
            <w:webHidden/>
          </w:rPr>
          <w:instrText xml:space="preserve"> PAGEREF _Toc126141273 \h </w:instrText>
        </w:r>
        <w:r w:rsidR="0029424F">
          <w:rPr>
            <w:noProof/>
            <w:webHidden/>
          </w:rPr>
        </w:r>
        <w:r w:rsidR="0029424F">
          <w:rPr>
            <w:noProof/>
            <w:webHidden/>
          </w:rPr>
          <w:fldChar w:fldCharType="separate"/>
        </w:r>
        <w:r w:rsidR="0029424F">
          <w:rPr>
            <w:noProof/>
            <w:webHidden/>
          </w:rPr>
          <w:t>5</w:t>
        </w:r>
        <w:r w:rsidR="0029424F">
          <w:rPr>
            <w:noProof/>
            <w:webHidden/>
          </w:rPr>
          <w:fldChar w:fldCharType="end"/>
        </w:r>
      </w:hyperlink>
    </w:p>
    <w:p w14:paraId="38A71E67" w14:textId="101C7682" w:rsidR="0029424F" w:rsidRDefault="00F0600C">
      <w:pPr>
        <w:pStyle w:val="TOC2"/>
        <w:rPr>
          <w:rFonts w:asciiTheme="minorHAnsi" w:eastAsiaTheme="minorEastAsia" w:hAnsiTheme="minorHAnsi" w:cstheme="minorBidi"/>
          <w:noProof/>
          <w:sz w:val="22"/>
          <w:lang w:val="da-DK"/>
        </w:rPr>
      </w:pPr>
      <w:hyperlink w:anchor="_Toc126141274" w:history="1">
        <w:r w:rsidR="0029424F" w:rsidRPr="003E26D3">
          <w:rPr>
            <w:rStyle w:val="Hyperlink"/>
            <w:noProof/>
          </w:rPr>
          <w:t>Language</w:t>
        </w:r>
        <w:r w:rsidR="0029424F">
          <w:rPr>
            <w:noProof/>
            <w:webHidden/>
          </w:rPr>
          <w:tab/>
        </w:r>
        <w:r w:rsidR="0029424F">
          <w:rPr>
            <w:noProof/>
            <w:webHidden/>
          </w:rPr>
          <w:fldChar w:fldCharType="begin"/>
        </w:r>
        <w:r w:rsidR="0029424F">
          <w:rPr>
            <w:noProof/>
            <w:webHidden/>
          </w:rPr>
          <w:instrText xml:space="preserve"> PAGEREF _Toc126141274 \h </w:instrText>
        </w:r>
        <w:r w:rsidR="0029424F">
          <w:rPr>
            <w:noProof/>
            <w:webHidden/>
          </w:rPr>
        </w:r>
        <w:r w:rsidR="0029424F">
          <w:rPr>
            <w:noProof/>
            <w:webHidden/>
          </w:rPr>
          <w:fldChar w:fldCharType="separate"/>
        </w:r>
        <w:r w:rsidR="0029424F">
          <w:rPr>
            <w:noProof/>
            <w:webHidden/>
          </w:rPr>
          <w:t>5</w:t>
        </w:r>
        <w:r w:rsidR="0029424F">
          <w:rPr>
            <w:noProof/>
            <w:webHidden/>
          </w:rPr>
          <w:fldChar w:fldCharType="end"/>
        </w:r>
      </w:hyperlink>
    </w:p>
    <w:p w14:paraId="7E461627" w14:textId="3AEAEA17" w:rsidR="0029424F" w:rsidRDefault="00F0600C">
      <w:pPr>
        <w:pStyle w:val="TOC2"/>
        <w:rPr>
          <w:rFonts w:asciiTheme="minorHAnsi" w:eastAsiaTheme="minorEastAsia" w:hAnsiTheme="minorHAnsi" w:cstheme="minorBidi"/>
          <w:noProof/>
          <w:sz w:val="22"/>
          <w:lang w:val="da-DK"/>
        </w:rPr>
      </w:pPr>
      <w:hyperlink w:anchor="_Toc126141275" w:history="1">
        <w:r w:rsidR="0029424F" w:rsidRPr="003E26D3">
          <w:rPr>
            <w:rStyle w:val="Hyperlink"/>
            <w:noProof/>
          </w:rPr>
          <w:t>Contents of the Tender</w:t>
        </w:r>
        <w:r w:rsidR="0029424F">
          <w:rPr>
            <w:noProof/>
            <w:webHidden/>
          </w:rPr>
          <w:tab/>
        </w:r>
        <w:r w:rsidR="0029424F">
          <w:rPr>
            <w:noProof/>
            <w:webHidden/>
          </w:rPr>
          <w:fldChar w:fldCharType="begin"/>
        </w:r>
        <w:r w:rsidR="0029424F">
          <w:rPr>
            <w:noProof/>
            <w:webHidden/>
          </w:rPr>
          <w:instrText xml:space="preserve"> PAGEREF _Toc126141275 \h </w:instrText>
        </w:r>
        <w:r w:rsidR="0029424F">
          <w:rPr>
            <w:noProof/>
            <w:webHidden/>
          </w:rPr>
        </w:r>
        <w:r w:rsidR="0029424F">
          <w:rPr>
            <w:noProof/>
            <w:webHidden/>
          </w:rPr>
          <w:fldChar w:fldCharType="separate"/>
        </w:r>
        <w:r w:rsidR="0029424F">
          <w:rPr>
            <w:noProof/>
            <w:webHidden/>
          </w:rPr>
          <w:t>5</w:t>
        </w:r>
        <w:r w:rsidR="0029424F">
          <w:rPr>
            <w:noProof/>
            <w:webHidden/>
          </w:rPr>
          <w:fldChar w:fldCharType="end"/>
        </w:r>
      </w:hyperlink>
    </w:p>
    <w:p w14:paraId="61CCD3F9" w14:textId="1F292A99" w:rsidR="0029424F" w:rsidRDefault="00F0600C">
      <w:pPr>
        <w:pStyle w:val="TOC2"/>
        <w:rPr>
          <w:rFonts w:asciiTheme="minorHAnsi" w:eastAsiaTheme="minorEastAsia" w:hAnsiTheme="minorHAnsi" w:cstheme="minorBidi"/>
          <w:noProof/>
          <w:sz w:val="22"/>
          <w:lang w:val="da-DK"/>
        </w:rPr>
      </w:pPr>
      <w:hyperlink w:anchor="_Toc126141276" w:history="1">
        <w:r w:rsidR="0029424F" w:rsidRPr="003E26D3">
          <w:rPr>
            <w:rStyle w:val="Hyperlink"/>
            <w:noProof/>
          </w:rPr>
          <w:t>Time Limit for Receipt of Tenders</w:t>
        </w:r>
        <w:r w:rsidR="0029424F">
          <w:rPr>
            <w:noProof/>
            <w:webHidden/>
          </w:rPr>
          <w:tab/>
        </w:r>
        <w:r w:rsidR="0029424F">
          <w:rPr>
            <w:noProof/>
            <w:webHidden/>
          </w:rPr>
          <w:fldChar w:fldCharType="begin"/>
        </w:r>
        <w:r w:rsidR="0029424F">
          <w:rPr>
            <w:noProof/>
            <w:webHidden/>
          </w:rPr>
          <w:instrText xml:space="preserve"> PAGEREF _Toc126141276 \h </w:instrText>
        </w:r>
        <w:r w:rsidR="0029424F">
          <w:rPr>
            <w:noProof/>
            <w:webHidden/>
          </w:rPr>
        </w:r>
        <w:r w:rsidR="0029424F">
          <w:rPr>
            <w:noProof/>
            <w:webHidden/>
          </w:rPr>
          <w:fldChar w:fldCharType="separate"/>
        </w:r>
        <w:r w:rsidR="0029424F">
          <w:rPr>
            <w:noProof/>
            <w:webHidden/>
          </w:rPr>
          <w:t>5</w:t>
        </w:r>
        <w:r w:rsidR="0029424F">
          <w:rPr>
            <w:noProof/>
            <w:webHidden/>
          </w:rPr>
          <w:fldChar w:fldCharType="end"/>
        </w:r>
      </w:hyperlink>
    </w:p>
    <w:p w14:paraId="09ECD067" w14:textId="61F8B939" w:rsidR="0029424F" w:rsidRDefault="00F0600C">
      <w:pPr>
        <w:pStyle w:val="TOC2"/>
        <w:rPr>
          <w:rFonts w:asciiTheme="minorHAnsi" w:eastAsiaTheme="minorEastAsia" w:hAnsiTheme="minorHAnsi" w:cstheme="minorBidi"/>
          <w:noProof/>
          <w:sz w:val="22"/>
          <w:lang w:val="da-DK"/>
        </w:rPr>
      </w:pPr>
      <w:hyperlink w:anchor="_Toc126141277" w:history="1">
        <w:r w:rsidR="0029424F" w:rsidRPr="003E26D3">
          <w:rPr>
            <w:rStyle w:val="Hyperlink"/>
            <w:noProof/>
          </w:rPr>
          <w:t>Reservations</w:t>
        </w:r>
        <w:r w:rsidR="0029424F">
          <w:rPr>
            <w:noProof/>
            <w:webHidden/>
          </w:rPr>
          <w:tab/>
        </w:r>
        <w:r w:rsidR="0029424F">
          <w:rPr>
            <w:noProof/>
            <w:webHidden/>
          </w:rPr>
          <w:fldChar w:fldCharType="begin"/>
        </w:r>
        <w:r w:rsidR="0029424F">
          <w:rPr>
            <w:noProof/>
            <w:webHidden/>
          </w:rPr>
          <w:instrText xml:space="preserve"> PAGEREF _Toc126141277 \h </w:instrText>
        </w:r>
        <w:r w:rsidR="0029424F">
          <w:rPr>
            <w:noProof/>
            <w:webHidden/>
          </w:rPr>
        </w:r>
        <w:r w:rsidR="0029424F">
          <w:rPr>
            <w:noProof/>
            <w:webHidden/>
          </w:rPr>
          <w:fldChar w:fldCharType="separate"/>
        </w:r>
        <w:r w:rsidR="0029424F">
          <w:rPr>
            <w:noProof/>
            <w:webHidden/>
          </w:rPr>
          <w:t>5</w:t>
        </w:r>
        <w:r w:rsidR="0029424F">
          <w:rPr>
            <w:noProof/>
            <w:webHidden/>
          </w:rPr>
          <w:fldChar w:fldCharType="end"/>
        </w:r>
      </w:hyperlink>
    </w:p>
    <w:p w14:paraId="5D03A3D5" w14:textId="61F1503E" w:rsidR="0029424F" w:rsidRDefault="00F0600C">
      <w:pPr>
        <w:pStyle w:val="TOC2"/>
        <w:rPr>
          <w:rFonts w:asciiTheme="minorHAnsi" w:eastAsiaTheme="minorEastAsia" w:hAnsiTheme="minorHAnsi" w:cstheme="minorBidi"/>
          <w:noProof/>
          <w:sz w:val="22"/>
          <w:lang w:val="da-DK"/>
        </w:rPr>
      </w:pPr>
      <w:hyperlink w:anchor="_Toc126141278" w:history="1">
        <w:r w:rsidR="0029424F" w:rsidRPr="003E26D3">
          <w:rPr>
            <w:rStyle w:val="Hyperlink"/>
            <w:noProof/>
          </w:rPr>
          <w:t>Variants</w:t>
        </w:r>
        <w:r w:rsidR="0029424F">
          <w:rPr>
            <w:noProof/>
            <w:webHidden/>
          </w:rPr>
          <w:tab/>
        </w:r>
        <w:r w:rsidR="0029424F">
          <w:rPr>
            <w:noProof/>
            <w:webHidden/>
          </w:rPr>
          <w:fldChar w:fldCharType="begin"/>
        </w:r>
        <w:r w:rsidR="0029424F">
          <w:rPr>
            <w:noProof/>
            <w:webHidden/>
          </w:rPr>
          <w:instrText xml:space="preserve"> PAGEREF _Toc126141278 \h </w:instrText>
        </w:r>
        <w:r w:rsidR="0029424F">
          <w:rPr>
            <w:noProof/>
            <w:webHidden/>
          </w:rPr>
        </w:r>
        <w:r w:rsidR="0029424F">
          <w:rPr>
            <w:noProof/>
            <w:webHidden/>
          </w:rPr>
          <w:fldChar w:fldCharType="separate"/>
        </w:r>
        <w:r w:rsidR="0029424F">
          <w:rPr>
            <w:noProof/>
            <w:webHidden/>
          </w:rPr>
          <w:t>6</w:t>
        </w:r>
        <w:r w:rsidR="0029424F">
          <w:rPr>
            <w:noProof/>
            <w:webHidden/>
          </w:rPr>
          <w:fldChar w:fldCharType="end"/>
        </w:r>
      </w:hyperlink>
    </w:p>
    <w:p w14:paraId="6FB106DB" w14:textId="2746C90C"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79" w:history="1">
        <w:r w:rsidR="0029424F" w:rsidRPr="003E26D3">
          <w:rPr>
            <w:rStyle w:val="Hyperlink"/>
            <w:noProof/>
            <w14:scene3d>
              <w14:camera w14:prst="orthographicFront"/>
              <w14:lightRig w14:rig="threePt" w14:dir="t">
                <w14:rot w14:lat="0" w14:lon="0" w14:rev="0"/>
              </w14:lightRig>
            </w14:scene3d>
          </w:rPr>
          <w:t>8.</w:t>
        </w:r>
        <w:r w:rsidR="0029424F">
          <w:rPr>
            <w:rFonts w:asciiTheme="minorHAnsi" w:eastAsiaTheme="minorEastAsia" w:hAnsiTheme="minorHAnsi" w:cstheme="minorBidi"/>
            <w:b w:val="0"/>
            <w:noProof/>
            <w:sz w:val="22"/>
            <w:lang w:val="da-DK"/>
          </w:rPr>
          <w:tab/>
        </w:r>
        <w:r w:rsidR="0029424F" w:rsidRPr="003E26D3">
          <w:rPr>
            <w:rStyle w:val="Hyperlink"/>
            <w:noProof/>
          </w:rPr>
          <w:t>Award</w:t>
        </w:r>
        <w:r w:rsidR="0029424F">
          <w:rPr>
            <w:noProof/>
            <w:webHidden/>
          </w:rPr>
          <w:tab/>
        </w:r>
        <w:r w:rsidR="0029424F">
          <w:rPr>
            <w:noProof/>
            <w:webHidden/>
          </w:rPr>
          <w:fldChar w:fldCharType="begin"/>
        </w:r>
        <w:r w:rsidR="0029424F">
          <w:rPr>
            <w:noProof/>
            <w:webHidden/>
          </w:rPr>
          <w:instrText xml:space="preserve"> PAGEREF _Toc126141279 \h </w:instrText>
        </w:r>
        <w:r w:rsidR="0029424F">
          <w:rPr>
            <w:noProof/>
            <w:webHidden/>
          </w:rPr>
        </w:r>
        <w:r w:rsidR="0029424F">
          <w:rPr>
            <w:noProof/>
            <w:webHidden/>
          </w:rPr>
          <w:fldChar w:fldCharType="separate"/>
        </w:r>
        <w:r w:rsidR="0029424F">
          <w:rPr>
            <w:noProof/>
            <w:webHidden/>
          </w:rPr>
          <w:t>6</w:t>
        </w:r>
        <w:r w:rsidR="0029424F">
          <w:rPr>
            <w:noProof/>
            <w:webHidden/>
          </w:rPr>
          <w:fldChar w:fldCharType="end"/>
        </w:r>
      </w:hyperlink>
    </w:p>
    <w:p w14:paraId="7560EFA6" w14:textId="1687941A" w:rsidR="0029424F" w:rsidRDefault="00F0600C">
      <w:pPr>
        <w:pStyle w:val="TOC2"/>
        <w:rPr>
          <w:rFonts w:asciiTheme="minorHAnsi" w:eastAsiaTheme="minorEastAsia" w:hAnsiTheme="minorHAnsi" w:cstheme="minorBidi"/>
          <w:noProof/>
          <w:sz w:val="22"/>
          <w:lang w:val="da-DK"/>
        </w:rPr>
      </w:pPr>
      <w:hyperlink w:anchor="_Toc126141280" w:history="1">
        <w:r w:rsidR="0029424F" w:rsidRPr="003E26D3">
          <w:rPr>
            <w:rStyle w:val="Hyperlink"/>
            <w:noProof/>
          </w:rPr>
          <w:t>Fixed price Tender</w:t>
        </w:r>
        <w:r w:rsidR="0029424F">
          <w:rPr>
            <w:noProof/>
            <w:webHidden/>
          </w:rPr>
          <w:tab/>
        </w:r>
        <w:r w:rsidR="0029424F">
          <w:rPr>
            <w:noProof/>
            <w:webHidden/>
          </w:rPr>
          <w:fldChar w:fldCharType="begin"/>
        </w:r>
        <w:r w:rsidR="0029424F">
          <w:rPr>
            <w:noProof/>
            <w:webHidden/>
          </w:rPr>
          <w:instrText xml:space="preserve"> PAGEREF _Toc126141280 \h </w:instrText>
        </w:r>
        <w:r w:rsidR="0029424F">
          <w:rPr>
            <w:noProof/>
            <w:webHidden/>
          </w:rPr>
        </w:r>
        <w:r w:rsidR="0029424F">
          <w:rPr>
            <w:noProof/>
            <w:webHidden/>
          </w:rPr>
          <w:fldChar w:fldCharType="separate"/>
        </w:r>
        <w:r w:rsidR="0029424F">
          <w:rPr>
            <w:noProof/>
            <w:webHidden/>
          </w:rPr>
          <w:t>6</w:t>
        </w:r>
        <w:r w:rsidR="0029424F">
          <w:rPr>
            <w:noProof/>
            <w:webHidden/>
          </w:rPr>
          <w:fldChar w:fldCharType="end"/>
        </w:r>
      </w:hyperlink>
    </w:p>
    <w:p w14:paraId="22D6A952" w14:textId="37710FA9" w:rsidR="0029424F" w:rsidRDefault="00F0600C">
      <w:pPr>
        <w:pStyle w:val="TOC2"/>
        <w:tabs>
          <w:tab w:val="left" w:pos="660"/>
        </w:tabs>
        <w:rPr>
          <w:rFonts w:asciiTheme="minorHAnsi" w:eastAsiaTheme="minorEastAsia" w:hAnsiTheme="minorHAnsi" w:cstheme="minorBidi"/>
          <w:noProof/>
          <w:sz w:val="22"/>
          <w:lang w:val="da-DK"/>
        </w:rPr>
      </w:pPr>
      <w:hyperlink w:anchor="_Toc126141281" w:history="1">
        <w:r w:rsidR="0029424F" w:rsidRPr="003E26D3">
          <w:rPr>
            <w:rStyle w:val="Hyperlink"/>
            <w:rFonts w:ascii="Symbol" w:hAnsi="Symbol"/>
            <w:noProof/>
          </w:rPr>
          <w:t></w:t>
        </w:r>
        <w:r w:rsidR="0029424F">
          <w:rPr>
            <w:rFonts w:asciiTheme="minorHAnsi" w:eastAsiaTheme="minorEastAsia" w:hAnsiTheme="minorHAnsi" w:cstheme="minorBidi"/>
            <w:noProof/>
            <w:sz w:val="22"/>
            <w:lang w:val="da-DK"/>
          </w:rPr>
          <w:tab/>
        </w:r>
        <w:r w:rsidR="0029424F" w:rsidRPr="003E26D3">
          <w:rPr>
            <w:rStyle w:val="Hyperlink"/>
            <w:noProof/>
          </w:rPr>
          <w:t>Suitability</w:t>
        </w:r>
        <w:r w:rsidR="0029424F">
          <w:rPr>
            <w:noProof/>
            <w:webHidden/>
          </w:rPr>
          <w:tab/>
        </w:r>
        <w:r w:rsidR="0029424F">
          <w:rPr>
            <w:noProof/>
            <w:webHidden/>
          </w:rPr>
          <w:fldChar w:fldCharType="begin"/>
        </w:r>
        <w:r w:rsidR="0029424F">
          <w:rPr>
            <w:noProof/>
            <w:webHidden/>
          </w:rPr>
          <w:instrText xml:space="preserve"> PAGEREF _Toc126141281 \h </w:instrText>
        </w:r>
        <w:r w:rsidR="0029424F">
          <w:rPr>
            <w:noProof/>
            <w:webHidden/>
          </w:rPr>
        </w:r>
        <w:r w:rsidR="0029424F">
          <w:rPr>
            <w:noProof/>
            <w:webHidden/>
          </w:rPr>
          <w:fldChar w:fldCharType="separate"/>
        </w:r>
        <w:r w:rsidR="0029424F">
          <w:rPr>
            <w:noProof/>
            <w:webHidden/>
          </w:rPr>
          <w:t>6</w:t>
        </w:r>
        <w:r w:rsidR="0029424F">
          <w:rPr>
            <w:noProof/>
            <w:webHidden/>
          </w:rPr>
          <w:fldChar w:fldCharType="end"/>
        </w:r>
      </w:hyperlink>
    </w:p>
    <w:p w14:paraId="202A6590" w14:textId="5698D9FE" w:rsidR="0029424F" w:rsidRDefault="00F0600C">
      <w:pPr>
        <w:pStyle w:val="TOC2"/>
        <w:rPr>
          <w:rFonts w:asciiTheme="minorHAnsi" w:eastAsiaTheme="minorEastAsia" w:hAnsiTheme="minorHAnsi" w:cstheme="minorBidi"/>
          <w:noProof/>
          <w:sz w:val="22"/>
          <w:lang w:val="da-DK"/>
        </w:rPr>
      </w:pPr>
      <w:hyperlink w:anchor="_Toc126141282" w:history="1">
        <w:r w:rsidR="0029424F" w:rsidRPr="003E26D3">
          <w:rPr>
            <w:rStyle w:val="Hyperlink"/>
            <w:noProof/>
          </w:rPr>
          <w:t>Notification of Award Decision</w:t>
        </w:r>
        <w:r w:rsidR="0029424F">
          <w:rPr>
            <w:noProof/>
            <w:webHidden/>
          </w:rPr>
          <w:tab/>
        </w:r>
        <w:r w:rsidR="0029424F">
          <w:rPr>
            <w:noProof/>
            <w:webHidden/>
          </w:rPr>
          <w:fldChar w:fldCharType="begin"/>
        </w:r>
        <w:r w:rsidR="0029424F">
          <w:rPr>
            <w:noProof/>
            <w:webHidden/>
          </w:rPr>
          <w:instrText xml:space="preserve"> PAGEREF _Toc126141282 \h </w:instrText>
        </w:r>
        <w:r w:rsidR="0029424F">
          <w:rPr>
            <w:noProof/>
            <w:webHidden/>
          </w:rPr>
        </w:r>
        <w:r w:rsidR="0029424F">
          <w:rPr>
            <w:noProof/>
            <w:webHidden/>
          </w:rPr>
          <w:fldChar w:fldCharType="separate"/>
        </w:r>
        <w:r w:rsidR="0029424F">
          <w:rPr>
            <w:noProof/>
            <w:webHidden/>
          </w:rPr>
          <w:t>6</w:t>
        </w:r>
        <w:r w:rsidR="0029424F">
          <w:rPr>
            <w:noProof/>
            <w:webHidden/>
          </w:rPr>
          <w:fldChar w:fldCharType="end"/>
        </w:r>
      </w:hyperlink>
    </w:p>
    <w:p w14:paraId="158716B0" w14:textId="65383537"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83" w:history="1">
        <w:r w:rsidR="0029424F" w:rsidRPr="003E26D3">
          <w:rPr>
            <w:rStyle w:val="Hyperlink"/>
            <w:noProof/>
            <w14:scene3d>
              <w14:camera w14:prst="orthographicFront"/>
              <w14:lightRig w14:rig="threePt" w14:dir="t">
                <w14:rot w14:lat="0" w14:lon="0" w14:rev="0"/>
              </w14:lightRig>
            </w14:scene3d>
          </w:rPr>
          <w:t>9.</w:t>
        </w:r>
        <w:r w:rsidR="0029424F">
          <w:rPr>
            <w:rFonts w:asciiTheme="minorHAnsi" w:eastAsiaTheme="minorEastAsia" w:hAnsiTheme="minorHAnsi" w:cstheme="minorBidi"/>
            <w:b w:val="0"/>
            <w:noProof/>
            <w:sz w:val="22"/>
            <w:lang w:val="da-DK"/>
          </w:rPr>
          <w:tab/>
        </w:r>
        <w:r w:rsidR="0029424F" w:rsidRPr="003E26D3">
          <w:rPr>
            <w:rStyle w:val="Hyperlink"/>
            <w:noProof/>
          </w:rPr>
          <w:t>Validity Period</w:t>
        </w:r>
        <w:r w:rsidR="0029424F">
          <w:rPr>
            <w:noProof/>
            <w:webHidden/>
          </w:rPr>
          <w:tab/>
        </w:r>
        <w:r w:rsidR="0029424F">
          <w:rPr>
            <w:noProof/>
            <w:webHidden/>
          </w:rPr>
          <w:fldChar w:fldCharType="begin"/>
        </w:r>
        <w:r w:rsidR="0029424F">
          <w:rPr>
            <w:noProof/>
            <w:webHidden/>
          </w:rPr>
          <w:instrText xml:space="preserve"> PAGEREF _Toc126141283 \h </w:instrText>
        </w:r>
        <w:r w:rsidR="0029424F">
          <w:rPr>
            <w:noProof/>
            <w:webHidden/>
          </w:rPr>
        </w:r>
        <w:r w:rsidR="0029424F">
          <w:rPr>
            <w:noProof/>
            <w:webHidden/>
          </w:rPr>
          <w:fldChar w:fldCharType="separate"/>
        </w:r>
        <w:r w:rsidR="0029424F">
          <w:rPr>
            <w:noProof/>
            <w:webHidden/>
          </w:rPr>
          <w:t>6</w:t>
        </w:r>
        <w:r w:rsidR="0029424F">
          <w:rPr>
            <w:noProof/>
            <w:webHidden/>
          </w:rPr>
          <w:fldChar w:fldCharType="end"/>
        </w:r>
      </w:hyperlink>
    </w:p>
    <w:p w14:paraId="7A7E1B73" w14:textId="70F1DC36"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84" w:history="1">
        <w:r w:rsidR="0029424F" w:rsidRPr="003E26D3">
          <w:rPr>
            <w:rStyle w:val="Hyperlink"/>
            <w:noProof/>
            <w14:scene3d>
              <w14:camera w14:prst="orthographicFront"/>
              <w14:lightRig w14:rig="threePt" w14:dir="t">
                <w14:rot w14:lat="0" w14:lon="0" w14:rev="0"/>
              </w14:lightRig>
            </w14:scene3d>
          </w:rPr>
          <w:t>10.</w:t>
        </w:r>
        <w:r w:rsidR="0029424F">
          <w:rPr>
            <w:rFonts w:asciiTheme="minorHAnsi" w:eastAsiaTheme="minorEastAsia" w:hAnsiTheme="minorHAnsi" w:cstheme="minorBidi"/>
            <w:b w:val="0"/>
            <w:noProof/>
            <w:sz w:val="22"/>
            <w:lang w:val="da-DK"/>
          </w:rPr>
          <w:tab/>
        </w:r>
        <w:r w:rsidR="0029424F" w:rsidRPr="003E26D3">
          <w:rPr>
            <w:rStyle w:val="Hyperlink"/>
            <w:noProof/>
          </w:rPr>
          <w:t>Confidentiality</w:t>
        </w:r>
        <w:r w:rsidR="0029424F">
          <w:rPr>
            <w:noProof/>
            <w:webHidden/>
          </w:rPr>
          <w:tab/>
        </w:r>
        <w:r w:rsidR="0029424F">
          <w:rPr>
            <w:noProof/>
            <w:webHidden/>
          </w:rPr>
          <w:fldChar w:fldCharType="begin"/>
        </w:r>
        <w:r w:rsidR="0029424F">
          <w:rPr>
            <w:noProof/>
            <w:webHidden/>
          </w:rPr>
          <w:instrText xml:space="preserve"> PAGEREF _Toc126141284 \h </w:instrText>
        </w:r>
        <w:r w:rsidR="0029424F">
          <w:rPr>
            <w:noProof/>
            <w:webHidden/>
          </w:rPr>
        </w:r>
        <w:r w:rsidR="0029424F">
          <w:rPr>
            <w:noProof/>
            <w:webHidden/>
          </w:rPr>
          <w:fldChar w:fldCharType="separate"/>
        </w:r>
        <w:r w:rsidR="0029424F">
          <w:rPr>
            <w:noProof/>
            <w:webHidden/>
          </w:rPr>
          <w:t>6</w:t>
        </w:r>
        <w:r w:rsidR="0029424F">
          <w:rPr>
            <w:noProof/>
            <w:webHidden/>
          </w:rPr>
          <w:fldChar w:fldCharType="end"/>
        </w:r>
      </w:hyperlink>
    </w:p>
    <w:p w14:paraId="52F00FD9" w14:textId="4E631287"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85" w:history="1">
        <w:r w:rsidR="0029424F" w:rsidRPr="003E26D3">
          <w:rPr>
            <w:rStyle w:val="Hyperlink"/>
            <w:noProof/>
            <w14:scene3d>
              <w14:camera w14:prst="orthographicFront"/>
              <w14:lightRig w14:rig="threePt" w14:dir="t">
                <w14:rot w14:lat="0" w14:lon="0" w14:rev="0"/>
              </w14:lightRig>
            </w14:scene3d>
          </w:rPr>
          <w:t>11.</w:t>
        </w:r>
        <w:r w:rsidR="0029424F">
          <w:rPr>
            <w:rFonts w:asciiTheme="minorHAnsi" w:eastAsiaTheme="minorEastAsia" w:hAnsiTheme="minorHAnsi" w:cstheme="minorBidi"/>
            <w:b w:val="0"/>
            <w:noProof/>
            <w:sz w:val="22"/>
            <w:lang w:val="da-DK"/>
          </w:rPr>
          <w:tab/>
        </w:r>
        <w:r w:rsidR="0029424F" w:rsidRPr="003E26D3">
          <w:rPr>
            <w:rStyle w:val="Hyperlink"/>
            <w:noProof/>
          </w:rPr>
          <w:t>Processing of Personal Data</w:t>
        </w:r>
        <w:r w:rsidR="0029424F">
          <w:rPr>
            <w:noProof/>
            <w:webHidden/>
          </w:rPr>
          <w:tab/>
        </w:r>
        <w:r w:rsidR="0029424F">
          <w:rPr>
            <w:noProof/>
            <w:webHidden/>
          </w:rPr>
          <w:fldChar w:fldCharType="begin"/>
        </w:r>
        <w:r w:rsidR="0029424F">
          <w:rPr>
            <w:noProof/>
            <w:webHidden/>
          </w:rPr>
          <w:instrText xml:space="preserve"> PAGEREF _Toc126141285 \h </w:instrText>
        </w:r>
        <w:r w:rsidR="0029424F">
          <w:rPr>
            <w:noProof/>
            <w:webHidden/>
          </w:rPr>
        </w:r>
        <w:r w:rsidR="0029424F">
          <w:rPr>
            <w:noProof/>
            <w:webHidden/>
          </w:rPr>
          <w:fldChar w:fldCharType="separate"/>
        </w:r>
        <w:r w:rsidR="0029424F">
          <w:rPr>
            <w:noProof/>
            <w:webHidden/>
          </w:rPr>
          <w:t>7</w:t>
        </w:r>
        <w:r w:rsidR="0029424F">
          <w:rPr>
            <w:noProof/>
            <w:webHidden/>
          </w:rPr>
          <w:fldChar w:fldCharType="end"/>
        </w:r>
      </w:hyperlink>
    </w:p>
    <w:p w14:paraId="5E9CE873" w14:textId="0A967619"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86" w:history="1">
        <w:r w:rsidR="0029424F" w:rsidRPr="003E26D3">
          <w:rPr>
            <w:rStyle w:val="Hyperlink"/>
            <w:noProof/>
            <w14:scene3d>
              <w14:camera w14:prst="orthographicFront"/>
              <w14:lightRig w14:rig="threePt" w14:dir="t">
                <w14:rot w14:lat="0" w14:lon="0" w14:rev="0"/>
              </w14:lightRig>
            </w14:scene3d>
          </w:rPr>
          <w:t>12.</w:t>
        </w:r>
        <w:r w:rsidR="0029424F">
          <w:rPr>
            <w:rFonts w:asciiTheme="minorHAnsi" w:eastAsiaTheme="minorEastAsia" w:hAnsiTheme="minorHAnsi" w:cstheme="minorBidi"/>
            <w:b w:val="0"/>
            <w:noProof/>
            <w:sz w:val="22"/>
            <w:lang w:val="da-DK"/>
          </w:rPr>
          <w:tab/>
        </w:r>
        <w:r w:rsidR="0029424F" w:rsidRPr="003E26D3">
          <w:rPr>
            <w:rStyle w:val="Hyperlink"/>
            <w:noProof/>
          </w:rPr>
          <w:t>Remuneration</w:t>
        </w:r>
        <w:r w:rsidR="0029424F">
          <w:rPr>
            <w:noProof/>
            <w:webHidden/>
          </w:rPr>
          <w:tab/>
        </w:r>
        <w:r w:rsidR="0029424F">
          <w:rPr>
            <w:noProof/>
            <w:webHidden/>
          </w:rPr>
          <w:fldChar w:fldCharType="begin"/>
        </w:r>
        <w:r w:rsidR="0029424F">
          <w:rPr>
            <w:noProof/>
            <w:webHidden/>
          </w:rPr>
          <w:instrText xml:space="preserve"> PAGEREF _Toc126141286 \h </w:instrText>
        </w:r>
        <w:r w:rsidR="0029424F">
          <w:rPr>
            <w:noProof/>
            <w:webHidden/>
          </w:rPr>
        </w:r>
        <w:r w:rsidR="0029424F">
          <w:rPr>
            <w:noProof/>
            <w:webHidden/>
          </w:rPr>
          <w:fldChar w:fldCharType="separate"/>
        </w:r>
        <w:r w:rsidR="0029424F">
          <w:rPr>
            <w:noProof/>
            <w:webHidden/>
          </w:rPr>
          <w:t>7</w:t>
        </w:r>
        <w:r w:rsidR="0029424F">
          <w:rPr>
            <w:noProof/>
            <w:webHidden/>
          </w:rPr>
          <w:fldChar w:fldCharType="end"/>
        </w:r>
      </w:hyperlink>
    </w:p>
    <w:p w14:paraId="448E5DD7" w14:textId="656E4B2E" w:rsidR="0029424F" w:rsidRDefault="00F0600C">
      <w:pPr>
        <w:pStyle w:val="TOC1"/>
        <w:tabs>
          <w:tab w:val="left" w:pos="660"/>
        </w:tabs>
        <w:rPr>
          <w:rFonts w:asciiTheme="minorHAnsi" w:eastAsiaTheme="minorEastAsia" w:hAnsiTheme="minorHAnsi" w:cstheme="minorBidi"/>
          <w:b w:val="0"/>
          <w:noProof/>
          <w:sz w:val="22"/>
          <w:lang w:val="da-DK"/>
        </w:rPr>
      </w:pPr>
      <w:hyperlink w:anchor="_Toc126141287" w:history="1">
        <w:r w:rsidR="0029424F" w:rsidRPr="003E26D3">
          <w:rPr>
            <w:rStyle w:val="Hyperlink"/>
            <w:noProof/>
            <w14:scene3d>
              <w14:camera w14:prst="orthographicFront"/>
              <w14:lightRig w14:rig="threePt" w14:dir="t">
                <w14:rot w14:lat="0" w14:lon="0" w14:rev="0"/>
              </w14:lightRig>
            </w14:scene3d>
          </w:rPr>
          <w:t>13.</w:t>
        </w:r>
        <w:r w:rsidR="0029424F">
          <w:rPr>
            <w:rFonts w:asciiTheme="minorHAnsi" w:eastAsiaTheme="minorEastAsia" w:hAnsiTheme="minorHAnsi" w:cstheme="minorBidi"/>
            <w:b w:val="0"/>
            <w:noProof/>
            <w:sz w:val="22"/>
            <w:lang w:val="da-DK"/>
          </w:rPr>
          <w:tab/>
        </w:r>
        <w:r w:rsidR="0029424F" w:rsidRPr="003E26D3">
          <w:rPr>
            <w:rStyle w:val="Hyperlink"/>
            <w:noProof/>
          </w:rPr>
          <w:t>Cancellation of the Procurement Procedure</w:t>
        </w:r>
        <w:r w:rsidR="0029424F">
          <w:rPr>
            <w:noProof/>
            <w:webHidden/>
          </w:rPr>
          <w:tab/>
        </w:r>
        <w:r w:rsidR="0029424F">
          <w:rPr>
            <w:noProof/>
            <w:webHidden/>
          </w:rPr>
          <w:fldChar w:fldCharType="begin"/>
        </w:r>
        <w:r w:rsidR="0029424F">
          <w:rPr>
            <w:noProof/>
            <w:webHidden/>
          </w:rPr>
          <w:instrText xml:space="preserve"> PAGEREF _Toc126141287 \h </w:instrText>
        </w:r>
        <w:r w:rsidR="0029424F">
          <w:rPr>
            <w:noProof/>
            <w:webHidden/>
          </w:rPr>
        </w:r>
        <w:r w:rsidR="0029424F">
          <w:rPr>
            <w:noProof/>
            <w:webHidden/>
          </w:rPr>
          <w:fldChar w:fldCharType="separate"/>
        </w:r>
        <w:r w:rsidR="0029424F">
          <w:rPr>
            <w:noProof/>
            <w:webHidden/>
          </w:rPr>
          <w:t>7</w:t>
        </w:r>
        <w:r w:rsidR="0029424F">
          <w:rPr>
            <w:noProof/>
            <w:webHidden/>
          </w:rPr>
          <w:fldChar w:fldCharType="end"/>
        </w:r>
      </w:hyperlink>
    </w:p>
    <w:p w14:paraId="564B5F46" w14:textId="3884A416" w:rsidR="00BF455A" w:rsidRPr="00AC612E" w:rsidRDefault="00BF455A" w:rsidP="00E1566D">
      <w:pPr>
        <w:spacing w:line="240" w:lineRule="auto"/>
        <w:rPr>
          <w:lang w:val="en-GB"/>
        </w:rPr>
      </w:pPr>
      <w:r w:rsidRPr="00AC612E">
        <w:rPr>
          <w:lang w:val="en-GB"/>
        </w:rPr>
        <w:fldChar w:fldCharType="end"/>
      </w:r>
    </w:p>
    <w:p w14:paraId="2492DB78" w14:textId="77777777" w:rsidR="00E75569" w:rsidRPr="00AC612E" w:rsidRDefault="00E75569" w:rsidP="006E45E2">
      <w:pPr>
        <w:pStyle w:val="Heading1"/>
      </w:pPr>
      <w:r w:rsidRPr="00AC612E">
        <w:br w:type="page"/>
      </w:r>
      <w:bookmarkStart w:id="1" w:name="_Toc126141266"/>
      <w:r w:rsidRPr="00AC612E">
        <w:lastRenderedPageBreak/>
        <w:t>Introduction</w:t>
      </w:r>
      <w:bookmarkEnd w:id="1"/>
    </w:p>
    <w:p w14:paraId="30FA58AC" w14:textId="50BB32CB" w:rsidR="00E75569" w:rsidRPr="00AC612E" w:rsidRDefault="00E75569" w:rsidP="00E75569">
      <w:pPr>
        <w:spacing w:line="240" w:lineRule="auto"/>
        <w:rPr>
          <w:lang w:val="en-GB"/>
        </w:rPr>
      </w:pPr>
      <w:r w:rsidRPr="00AC612E">
        <w:rPr>
          <w:lang w:val="en-GB"/>
        </w:rPr>
        <w:t>Th</w:t>
      </w:r>
      <w:r w:rsidR="005C18C0">
        <w:rPr>
          <w:lang w:val="en-GB"/>
        </w:rPr>
        <w:t xml:space="preserve">ese instructions for </w:t>
      </w:r>
      <w:r w:rsidR="0046166F">
        <w:rPr>
          <w:lang w:val="en-GB"/>
        </w:rPr>
        <w:t>tenderers</w:t>
      </w:r>
      <w:r w:rsidR="005C18C0">
        <w:rPr>
          <w:lang w:val="en-GB"/>
        </w:rPr>
        <w:t xml:space="preserve"> </w:t>
      </w:r>
      <w:r w:rsidRPr="00AC612E">
        <w:rPr>
          <w:lang w:val="en-GB"/>
        </w:rPr>
        <w:t>relate to the contract notice published in the Official Journal of the European Union with the title “</w:t>
      </w:r>
      <w:r w:rsidR="00E74D7C" w:rsidRPr="00E74D7C">
        <w:rPr>
          <w:lang w:val="en-GB"/>
        </w:rPr>
        <w:t>Match Danish company solutions to the Indonesian poultry sector to build up resource efficient production</w:t>
      </w:r>
      <w:r w:rsidRPr="00AC612E">
        <w:rPr>
          <w:lang w:val="en-GB"/>
        </w:rPr>
        <w:t>”.</w:t>
      </w:r>
    </w:p>
    <w:p w14:paraId="0F287C4E" w14:textId="2004DC4E" w:rsidR="003619C6" w:rsidRPr="00F508B9" w:rsidRDefault="00E75569" w:rsidP="00E75569">
      <w:pPr>
        <w:spacing w:line="240" w:lineRule="auto"/>
        <w:rPr>
          <w:lang w:val="en-GB"/>
        </w:rPr>
      </w:pPr>
      <w:r w:rsidRPr="00AC612E">
        <w:rPr>
          <w:lang w:val="en-GB"/>
        </w:rPr>
        <w:t>Th</w:t>
      </w:r>
      <w:r w:rsidR="00A12E78" w:rsidRPr="00AC612E">
        <w:rPr>
          <w:lang w:val="en-GB"/>
        </w:rPr>
        <w:t>e</w:t>
      </w:r>
      <w:r w:rsidRPr="00AC612E">
        <w:rPr>
          <w:lang w:val="en-GB"/>
        </w:rPr>
        <w:t xml:space="preserve"> </w:t>
      </w:r>
      <w:r w:rsidR="00A12E78" w:rsidRPr="00AC612E">
        <w:rPr>
          <w:lang w:val="en-GB"/>
        </w:rPr>
        <w:t>procurement</w:t>
      </w:r>
      <w:r w:rsidRPr="00AC612E">
        <w:rPr>
          <w:lang w:val="en-GB"/>
        </w:rPr>
        <w:t xml:space="preserve"> procedure is subject to </w:t>
      </w:r>
      <w:r w:rsidR="0002161D">
        <w:rPr>
          <w:lang w:val="en-GB"/>
        </w:rPr>
        <w:t>Danish law</w:t>
      </w:r>
      <w:r w:rsidRPr="00AC612E">
        <w:rPr>
          <w:lang w:val="en-GB"/>
        </w:rPr>
        <w:t xml:space="preserve"> and </w:t>
      </w:r>
      <w:r w:rsidR="003619C6" w:rsidRPr="00AC612E">
        <w:rPr>
          <w:lang w:val="en-GB"/>
        </w:rPr>
        <w:t xml:space="preserve">the rules applicable </w:t>
      </w:r>
      <w:r w:rsidR="003619C6" w:rsidRPr="00F508B9">
        <w:rPr>
          <w:lang w:val="en-GB"/>
        </w:rPr>
        <w:t>hereunder.</w:t>
      </w:r>
    </w:p>
    <w:p w14:paraId="22B06496" w14:textId="6FDB9133" w:rsidR="004E2BBD" w:rsidRPr="00941556" w:rsidRDefault="004E2BBD" w:rsidP="004E2BBD">
      <w:pPr>
        <w:rPr>
          <w:lang w:val="en-GB"/>
        </w:rPr>
      </w:pPr>
      <w:r w:rsidRPr="00F508B9">
        <w:rPr>
          <w:lang w:val="en-GB"/>
        </w:rPr>
        <w:t>The responsible unit has assessed that the contract has a certain cross-border interest. As a result, the procedure is carried out in accordance with Title IV of the Danish Public Procurement Act (Act no. 1564 of 15 December 2015).</w:t>
      </w:r>
    </w:p>
    <w:p w14:paraId="77E4E162" w14:textId="208043B9" w:rsidR="00E75569" w:rsidRPr="00AC612E" w:rsidRDefault="00E75569" w:rsidP="00E75569">
      <w:pPr>
        <w:spacing w:line="240" w:lineRule="auto"/>
        <w:rPr>
          <w:lang w:val="en-GB"/>
        </w:rPr>
      </w:pPr>
      <w:r w:rsidRPr="00AC612E">
        <w:rPr>
          <w:lang w:val="en-GB"/>
        </w:rPr>
        <w:t>The official D</w:t>
      </w:r>
      <w:r w:rsidR="00A12E78" w:rsidRPr="00AC612E">
        <w:rPr>
          <w:lang w:val="en-GB"/>
        </w:rPr>
        <w:t>anish version is available at:</w:t>
      </w:r>
      <w:r w:rsidR="00A12E78" w:rsidRPr="00AC612E">
        <w:rPr>
          <w:lang w:val="en-GB"/>
        </w:rPr>
        <w:br/>
      </w:r>
      <w:hyperlink r:id="rId12" w:history="1">
        <w:r w:rsidR="004E2BBD" w:rsidRPr="006B4624">
          <w:rPr>
            <w:rStyle w:val="Hyperlink"/>
            <w:lang w:val="en-GB"/>
          </w:rPr>
          <w:t>https://www.retsinformation.dk/Forms/R0710.aspx?id=175507</w:t>
        </w:r>
      </w:hyperlink>
    </w:p>
    <w:p w14:paraId="22A76B75" w14:textId="73B2DDE8" w:rsidR="00E75569" w:rsidRPr="00AC612E" w:rsidRDefault="00E75569" w:rsidP="00E75569">
      <w:pPr>
        <w:spacing w:line="240" w:lineRule="auto"/>
        <w:rPr>
          <w:lang w:val="en-GB"/>
        </w:rPr>
      </w:pPr>
      <w:r w:rsidRPr="00AC612E">
        <w:rPr>
          <w:lang w:val="en-GB"/>
        </w:rPr>
        <w:t>An unofficial English translation from the Danish Competition and Consumer Authority is availa</w:t>
      </w:r>
      <w:r w:rsidR="00A12E78" w:rsidRPr="00AC612E">
        <w:rPr>
          <w:lang w:val="en-GB"/>
        </w:rPr>
        <w:t>ble at:</w:t>
      </w:r>
      <w:r w:rsidR="00A12E78" w:rsidRPr="00AC612E">
        <w:rPr>
          <w:lang w:val="en-GB"/>
        </w:rPr>
        <w:br/>
      </w:r>
      <w:hyperlink r:id="rId13" w:history="1">
        <w:r w:rsidR="008F0461" w:rsidRPr="000965C2">
          <w:rPr>
            <w:rStyle w:val="Hyperlink"/>
            <w:lang w:val="en-GB"/>
          </w:rPr>
          <w:t>https://www.kfst.dk/media/54435/the-public-procurement-act.pdf</w:t>
        </w:r>
      </w:hyperlink>
    </w:p>
    <w:p w14:paraId="05550346" w14:textId="18E7EF09" w:rsidR="00423886" w:rsidRPr="00D3058B" w:rsidRDefault="00423886" w:rsidP="00423886">
      <w:pPr>
        <w:spacing w:line="240" w:lineRule="auto"/>
        <w:rPr>
          <w:lang w:val="en-GB"/>
        </w:rPr>
      </w:pPr>
      <w:r w:rsidRPr="00D3058B">
        <w:rPr>
          <w:lang w:val="en-GB"/>
        </w:rPr>
        <w:t xml:space="preserve">The procurement procedure is carried out as </w:t>
      </w:r>
      <w:proofErr w:type="spellStart"/>
      <w:proofErr w:type="gramStart"/>
      <w:r w:rsidRPr="00D3058B">
        <w:rPr>
          <w:lang w:val="en-GB"/>
        </w:rPr>
        <w:t>a</w:t>
      </w:r>
      <w:proofErr w:type="spellEnd"/>
      <w:proofErr w:type="gramEnd"/>
      <w:r w:rsidRPr="00D3058B">
        <w:rPr>
          <w:lang w:val="en-GB"/>
        </w:rPr>
        <w:t xml:space="preserve"> </w:t>
      </w:r>
      <w:r w:rsidR="0029424F">
        <w:rPr>
          <w:lang w:val="en-GB"/>
        </w:rPr>
        <w:t>open</w:t>
      </w:r>
      <w:r w:rsidRPr="00D3058B">
        <w:rPr>
          <w:lang w:val="en-GB"/>
        </w:rPr>
        <w:t xml:space="preserve"> procedure. Thus, all economic operators may </w:t>
      </w:r>
      <w:r>
        <w:rPr>
          <w:lang w:val="en-GB"/>
        </w:rPr>
        <w:t>request participation</w:t>
      </w:r>
      <w:r w:rsidRPr="00D3058B">
        <w:rPr>
          <w:lang w:val="en-GB"/>
        </w:rPr>
        <w:t xml:space="preserve"> in response to the contract notice published in the Official Journal of the EU</w:t>
      </w:r>
      <w:r w:rsidR="006003AD">
        <w:rPr>
          <w:lang w:val="en-GB"/>
        </w:rPr>
        <w:t>,</w:t>
      </w:r>
      <w:r>
        <w:rPr>
          <w:lang w:val="en-GB"/>
        </w:rPr>
        <w:t xml:space="preserve"> but o</w:t>
      </w:r>
      <w:r w:rsidRPr="00EA1F74">
        <w:rPr>
          <w:lang w:val="en-GB"/>
        </w:rPr>
        <w:t xml:space="preserve">nly </w:t>
      </w:r>
      <w:r w:rsidR="0002161D">
        <w:rPr>
          <w:lang w:val="en-GB"/>
        </w:rPr>
        <w:t xml:space="preserve">selected </w:t>
      </w:r>
      <w:r w:rsidR="00F54E2E">
        <w:rPr>
          <w:lang w:val="en-GB"/>
        </w:rPr>
        <w:t>tenderers</w:t>
      </w:r>
      <w:r w:rsidRPr="00EA1F74">
        <w:rPr>
          <w:lang w:val="en-GB"/>
        </w:rPr>
        <w:t xml:space="preserve"> invited by the </w:t>
      </w:r>
      <w:r>
        <w:rPr>
          <w:lang w:val="en-GB"/>
        </w:rPr>
        <w:t>responsible unit</w:t>
      </w:r>
      <w:r w:rsidRPr="00EA1F74">
        <w:rPr>
          <w:lang w:val="en-GB"/>
        </w:rPr>
        <w:t xml:space="preserve"> may</w:t>
      </w:r>
      <w:r>
        <w:rPr>
          <w:lang w:val="en-GB"/>
        </w:rPr>
        <w:t xml:space="preserve"> </w:t>
      </w:r>
      <w:r w:rsidRPr="00EA1F74">
        <w:rPr>
          <w:lang w:val="en-GB"/>
        </w:rPr>
        <w:t>submit tenders</w:t>
      </w:r>
      <w:r w:rsidRPr="00D3058B">
        <w:rPr>
          <w:lang w:val="en-GB"/>
        </w:rPr>
        <w:t>.</w:t>
      </w:r>
    </w:p>
    <w:p w14:paraId="195E7E75" w14:textId="73BC84C7" w:rsidR="003619C6" w:rsidRPr="00AC612E" w:rsidRDefault="003619C6" w:rsidP="006E45E2">
      <w:pPr>
        <w:pStyle w:val="Heading1"/>
      </w:pPr>
      <w:bookmarkStart w:id="2" w:name="_Ref516607591"/>
      <w:bookmarkStart w:id="3" w:name="_Toc516662632"/>
      <w:bookmarkStart w:id="4" w:name="_Toc126141267"/>
      <w:r w:rsidRPr="00AC612E">
        <w:t xml:space="preserve">Responsible </w:t>
      </w:r>
      <w:r w:rsidR="006003AD">
        <w:t>U</w:t>
      </w:r>
      <w:r w:rsidRPr="00AC612E">
        <w:t>nit</w:t>
      </w:r>
      <w:bookmarkEnd w:id="2"/>
      <w:bookmarkEnd w:id="3"/>
      <w:bookmarkEnd w:id="4"/>
    </w:p>
    <w:p w14:paraId="592611DD" w14:textId="77777777" w:rsidR="003619C6" w:rsidRPr="00AC612E" w:rsidRDefault="003619C6" w:rsidP="003619C6">
      <w:pPr>
        <w:spacing w:line="240" w:lineRule="auto"/>
        <w:rPr>
          <w:lang w:val="en-GB"/>
        </w:rPr>
      </w:pPr>
      <w:bookmarkStart w:id="5" w:name="_Hlk11976918"/>
      <w:r w:rsidRPr="00AC612E">
        <w:rPr>
          <w:lang w:val="en-GB"/>
        </w:rPr>
        <w:t>The responsible unit for this procurement procedure is:</w:t>
      </w:r>
    </w:p>
    <w:p w14:paraId="24883071" w14:textId="63295FCF" w:rsidR="003619C6" w:rsidRPr="00E74D7C" w:rsidRDefault="003619C6" w:rsidP="003619C6">
      <w:pPr>
        <w:spacing w:line="240" w:lineRule="auto"/>
        <w:ind w:left="1304"/>
        <w:rPr>
          <w:lang w:val="en-GB"/>
        </w:rPr>
      </w:pPr>
      <w:r w:rsidRPr="00AC612E">
        <w:rPr>
          <w:lang w:val="en-GB"/>
        </w:rPr>
        <w:t xml:space="preserve">Official name: </w:t>
      </w:r>
      <w:r w:rsidR="002D54DA" w:rsidRPr="00E74D7C">
        <w:rPr>
          <w:lang w:val="en-GB"/>
        </w:rPr>
        <w:t>The Royal Danish Embassy</w:t>
      </w:r>
    </w:p>
    <w:p w14:paraId="17B71AC5" w14:textId="3D89EED7" w:rsidR="003619C6" w:rsidRPr="00E74D7C" w:rsidRDefault="003619C6" w:rsidP="003619C6">
      <w:pPr>
        <w:spacing w:line="240" w:lineRule="auto"/>
        <w:ind w:left="1304"/>
        <w:rPr>
          <w:lang w:val="en-GB"/>
        </w:rPr>
      </w:pPr>
      <w:r w:rsidRPr="00E74D7C">
        <w:rPr>
          <w:lang w:val="en-GB"/>
        </w:rPr>
        <w:t xml:space="preserve">Country: </w:t>
      </w:r>
      <w:r w:rsidR="002D54DA" w:rsidRPr="00E74D7C">
        <w:rPr>
          <w:lang w:val="en-GB"/>
        </w:rPr>
        <w:t>Indonesia</w:t>
      </w:r>
    </w:p>
    <w:p w14:paraId="668AC87D" w14:textId="05BCF91C" w:rsidR="003619C6" w:rsidRPr="00E74D7C" w:rsidRDefault="003619C6" w:rsidP="003619C6">
      <w:pPr>
        <w:spacing w:line="240" w:lineRule="auto"/>
        <w:ind w:left="1304"/>
        <w:rPr>
          <w:lang w:val="en-GB"/>
        </w:rPr>
      </w:pPr>
      <w:r w:rsidRPr="00E74D7C">
        <w:rPr>
          <w:lang w:val="en-GB"/>
        </w:rPr>
        <w:t xml:space="preserve">Town: </w:t>
      </w:r>
      <w:r w:rsidR="002D54DA" w:rsidRPr="00E74D7C">
        <w:rPr>
          <w:lang w:val="en-GB"/>
        </w:rPr>
        <w:t>Jakarta</w:t>
      </w:r>
    </w:p>
    <w:p w14:paraId="753A43D7" w14:textId="073BC7AF" w:rsidR="003619C6" w:rsidRPr="00E74D7C" w:rsidRDefault="003619C6" w:rsidP="003619C6">
      <w:pPr>
        <w:spacing w:line="240" w:lineRule="auto"/>
        <w:ind w:left="1304"/>
        <w:rPr>
          <w:lang w:val="fr-BE"/>
        </w:rPr>
      </w:pPr>
      <w:r w:rsidRPr="00E74D7C">
        <w:rPr>
          <w:lang w:val="fr-BE"/>
        </w:rPr>
        <w:t xml:space="preserve">Postal </w:t>
      </w:r>
      <w:proofErr w:type="gramStart"/>
      <w:r w:rsidRPr="00E74D7C">
        <w:rPr>
          <w:lang w:val="fr-BE"/>
        </w:rPr>
        <w:t>code:</w:t>
      </w:r>
      <w:proofErr w:type="gramEnd"/>
      <w:r w:rsidRPr="00E74D7C">
        <w:rPr>
          <w:lang w:val="fr-BE"/>
        </w:rPr>
        <w:t xml:space="preserve"> </w:t>
      </w:r>
      <w:r w:rsidR="002D54DA" w:rsidRPr="00E74D7C">
        <w:rPr>
          <w:lang w:val="fr-BE"/>
        </w:rPr>
        <w:t>12950</w:t>
      </w:r>
    </w:p>
    <w:p w14:paraId="5749868A" w14:textId="4A318859" w:rsidR="003619C6" w:rsidRPr="00E74D7C" w:rsidRDefault="003619C6" w:rsidP="003619C6">
      <w:pPr>
        <w:spacing w:line="240" w:lineRule="auto"/>
        <w:ind w:left="1304"/>
      </w:pPr>
      <w:r w:rsidRPr="00E74D7C">
        <w:rPr>
          <w:lang w:val="en-GB"/>
        </w:rPr>
        <w:t xml:space="preserve">Postal address: </w:t>
      </w:r>
      <w:proofErr w:type="spellStart"/>
      <w:r w:rsidR="002D54DA" w:rsidRPr="00E74D7C">
        <w:rPr>
          <w:lang w:val="en-GB"/>
        </w:rPr>
        <w:t>Menara</w:t>
      </w:r>
      <w:proofErr w:type="spellEnd"/>
      <w:r w:rsidR="002D54DA" w:rsidRPr="00E74D7C">
        <w:rPr>
          <w:lang w:val="en-GB"/>
        </w:rPr>
        <w:t xml:space="preserve"> </w:t>
      </w:r>
      <w:proofErr w:type="spellStart"/>
      <w:r w:rsidR="002D54DA" w:rsidRPr="00E74D7C">
        <w:rPr>
          <w:lang w:val="en-GB"/>
        </w:rPr>
        <w:t>Rajawali</w:t>
      </w:r>
      <w:proofErr w:type="spellEnd"/>
      <w:r w:rsidR="0028699B" w:rsidRPr="00E74D7C">
        <w:rPr>
          <w:lang w:val="en-GB"/>
        </w:rPr>
        <w:t>, 25</w:t>
      </w:r>
      <w:r w:rsidR="0028699B" w:rsidRPr="00E74D7C">
        <w:rPr>
          <w:vertAlign w:val="superscript"/>
          <w:lang w:val="en-GB"/>
        </w:rPr>
        <w:t>th</w:t>
      </w:r>
      <w:r w:rsidR="0028699B" w:rsidRPr="00E74D7C">
        <w:rPr>
          <w:lang w:val="en-GB"/>
        </w:rPr>
        <w:t xml:space="preserve"> Floor, Jl. </w:t>
      </w:r>
      <w:r w:rsidR="0028699B" w:rsidRPr="00E74D7C">
        <w:t xml:space="preserve">DR Ide </w:t>
      </w:r>
      <w:proofErr w:type="spellStart"/>
      <w:r w:rsidR="0028699B" w:rsidRPr="00E74D7C">
        <w:t>Anak</w:t>
      </w:r>
      <w:proofErr w:type="spellEnd"/>
      <w:r w:rsidR="0028699B" w:rsidRPr="00E74D7C">
        <w:t xml:space="preserve"> </w:t>
      </w:r>
      <w:proofErr w:type="spellStart"/>
      <w:r w:rsidR="0028699B" w:rsidRPr="00E74D7C">
        <w:t>Agung</w:t>
      </w:r>
      <w:proofErr w:type="spellEnd"/>
      <w:r w:rsidR="0028699B" w:rsidRPr="00E74D7C">
        <w:t xml:space="preserve"> </w:t>
      </w:r>
      <w:proofErr w:type="spellStart"/>
      <w:r w:rsidR="0028699B" w:rsidRPr="00E74D7C">
        <w:t>Gde</w:t>
      </w:r>
      <w:proofErr w:type="spellEnd"/>
      <w:r w:rsidR="0028699B" w:rsidRPr="00E74D7C">
        <w:t xml:space="preserve"> </w:t>
      </w:r>
      <w:proofErr w:type="spellStart"/>
      <w:r w:rsidR="0028699B" w:rsidRPr="00E74D7C">
        <w:t>Agung</w:t>
      </w:r>
      <w:proofErr w:type="spellEnd"/>
      <w:r w:rsidR="0028699B" w:rsidRPr="00E74D7C">
        <w:t xml:space="preserve"> </w:t>
      </w:r>
      <w:proofErr w:type="spellStart"/>
      <w:r w:rsidR="0028699B" w:rsidRPr="00E74D7C">
        <w:t>Kawasan</w:t>
      </w:r>
      <w:proofErr w:type="spellEnd"/>
      <w:r w:rsidR="0028699B" w:rsidRPr="00E74D7C">
        <w:t xml:space="preserve"> </w:t>
      </w:r>
      <w:proofErr w:type="spellStart"/>
      <w:r w:rsidR="0028699B" w:rsidRPr="00E74D7C">
        <w:t>Mega</w:t>
      </w:r>
      <w:proofErr w:type="spellEnd"/>
      <w:r w:rsidR="0028699B" w:rsidRPr="00E74D7C">
        <w:t xml:space="preserve"> </w:t>
      </w:r>
      <w:proofErr w:type="spellStart"/>
      <w:r w:rsidR="0028699B" w:rsidRPr="00E74D7C">
        <w:t>Kuningan</w:t>
      </w:r>
      <w:proofErr w:type="spellEnd"/>
      <w:r w:rsidR="0028699B" w:rsidRPr="00E74D7C">
        <w:t>, Jakarta P.O. 4459</w:t>
      </w:r>
    </w:p>
    <w:p w14:paraId="3ABB4AA7" w14:textId="3CDEAD6C" w:rsidR="003619C6" w:rsidRPr="00E74D7C" w:rsidRDefault="003619C6" w:rsidP="003619C6">
      <w:pPr>
        <w:spacing w:line="240" w:lineRule="auto"/>
        <w:ind w:left="1304"/>
        <w:rPr>
          <w:lang w:val="en-GB"/>
        </w:rPr>
      </w:pPr>
      <w:r w:rsidRPr="00E74D7C">
        <w:rPr>
          <w:lang w:val="en-GB"/>
        </w:rPr>
        <w:t xml:space="preserve">Internet address: </w:t>
      </w:r>
      <w:r w:rsidR="0028699B" w:rsidRPr="00E74D7C">
        <w:rPr>
          <w:lang w:val="en-GB"/>
        </w:rPr>
        <w:t>Indonesien.um.dk</w:t>
      </w:r>
    </w:p>
    <w:p w14:paraId="3E2BBF6F" w14:textId="37D2EC7D" w:rsidR="003619C6" w:rsidRPr="00E74D7C" w:rsidRDefault="003619C6" w:rsidP="003619C6">
      <w:pPr>
        <w:spacing w:line="240" w:lineRule="auto"/>
        <w:ind w:left="1304"/>
        <w:rPr>
          <w:lang w:val="en-GB"/>
        </w:rPr>
      </w:pPr>
      <w:r w:rsidRPr="00E74D7C">
        <w:rPr>
          <w:lang w:val="en-GB"/>
        </w:rPr>
        <w:t xml:space="preserve">Contact person: </w:t>
      </w:r>
      <w:r w:rsidR="0028699B" w:rsidRPr="00E74D7C">
        <w:rPr>
          <w:lang w:val="en-GB"/>
        </w:rPr>
        <w:t>Hanne Larsen</w:t>
      </w:r>
    </w:p>
    <w:p w14:paraId="2F5BEC34" w14:textId="073A9BD7" w:rsidR="003619C6" w:rsidRPr="00AC612E" w:rsidRDefault="003619C6" w:rsidP="003619C6">
      <w:pPr>
        <w:spacing w:line="240" w:lineRule="auto"/>
        <w:ind w:left="1304"/>
        <w:rPr>
          <w:lang w:val="en-GB"/>
        </w:rPr>
      </w:pPr>
      <w:r w:rsidRPr="00E74D7C">
        <w:rPr>
          <w:lang w:val="en-GB"/>
        </w:rPr>
        <w:t xml:space="preserve">E-mail: </w:t>
      </w:r>
      <w:r w:rsidR="0028699B" w:rsidRPr="00E74D7C">
        <w:rPr>
          <w:lang w:val="en-GB"/>
        </w:rPr>
        <w:t>hanlar@um.dk</w:t>
      </w:r>
    </w:p>
    <w:p w14:paraId="7481496D" w14:textId="47AB6E1F" w:rsidR="002F0CD9" w:rsidRPr="00AC612E" w:rsidRDefault="00DD3463" w:rsidP="006E45E2">
      <w:pPr>
        <w:pStyle w:val="Heading1"/>
      </w:pPr>
      <w:bookmarkStart w:id="6" w:name="_Toc126141268"/>
      <w:bookmarkStart w:id="7" w:name="_Hlk10716649"/>
      <w:bookmarkEnd w:id="5"/>
      <w:r>
        <w:t>D</w:t>
      </w:r>
      <w:r w:rsidR="002F0CD9" w:rsidRPr="00AC612E">
        <w:t>ocuments</w:t>
      </w:r>
      <w:r>
        <w:t xml:space="preserve"> for </w:t>
      </w:r>
      <w:r w:rsidR="006003AD">
        <w:t>S</w:t>
      </w:r>
      <w:r>
        <w:t xml:space="preserve">ubmission of </w:t>
      </w:r>
      <w:r w:rsidR="0046166F">
        <w:t>Tender</w:t>
      </w:r>
      <w:bookmarkEnd w:id="6"/>
    </w:p>
    <w:p w14:paraId="1EEABFD4" w14:textId="56D26D6F" w:rsidR="002F0CD9" w:rsidRPr="00AC612E" w:rsidRDefault="002F0CD9" w:rsidP="002F0CD9">
      <w:pPr>
        <w:spacing w:line="240" w:lineRule="auto"/>
        <w:rPr>
          <w:lang w:val="en-GB"/>
        </w:rPr>
      </w:pPr>
      <w:bookmarkStart w:id="8" w:name="_Hlk10716638"/>
      <w:bookmarkEnd w:id="7"/>
      <w:r w:rsidRPr="00AC612E">
        <w:rPr>
          <w:lang w:val="en-GB"/>
        </w:rPr>
        <w:t xml:space="preserve">The documents </w:t>
      </w:r>
      <w:r w:rsidR="006853B2">
        <w:rPr>
          <w:lang w:val="en-GB"/>
        </w:rPr>
        <w:t xml:space="preserve">for submission of </w:t>
      </w:r>
      <w:r w:rsidR="0046166F">
        <w:rPr>
          <w:lang w:val="en-GB"/>
        </w:rPr>
        <w:t xml:space="preserve">tender </w:t>
      </w:r>
      <w:r w:rsidRPr="00AC612E">
        <w:rPr>
          <w:lang w:val="en-GB"/>
        </w:rPr>
        <w:t>consist of the following:</w:t>
      </w:r>
    </w:p>
    <w:p w14:paraId="2BE791E0" w14:textId="3A1896E0" w:rsidR="0046166F" w:rsidRDefault="0028133C" w:rsidP="0046166F">
      <w:pPr>
        <w:numPr>
          <w:ilvl w:val="0"/>
          <w:numId w:val="10"/>
        </w:numPr>
        <w:spacing w:line="240" w:lineRule="auto"/>
        <w:rPr>
          <w:lang w:val="en-GB"/>
        </w:rPr>
      </w:pPr>
      <w:bookmarkStart w:id="9" w:name="_Hlk11976382"/>
      <w:bookmarkEnd w:id="8"/>
      <w:r>
        <w:rPr>
          <w:lang w:val="en-GB"/>
        </w:rPr>
        <w:t xml:space="preserve">Instructions for </w:t>
      </w:r>
      <w:r w:rsidR="0046166F">
        <w:rPr>
          <w:lang w:val="en-GB"/>
        </w:rPr>
        <w:t>T</w:t>
      </w:r>
      <w:r w:rsidR="0046166F" w:rsidRPr="00AC612E">
        <w:rPr>
          <w:lang w:val="en-GB"/>
        </w:rPr>
        <w:t>ender</w:t>
      </w:r>
      <w:r>
        <w:rPr>
          <w:lang w:val="en-GB"/>
        </w:rPr>
        <w:t xml:space="preserve">ers </w:t>
      </w:r>
      <w:r w:rsidR="0046166F" w:rsidRPr="00AC612E">
        <w:rPr>
          <w:lang w:val="en-GB"/>
        </w:rPr>
        <w:t>(this document)</w:t>
      </w:r>
    </w:p>
    <w:p w14:paraId="7833FB61" w14:textId="256DF5AE" w:rsidR="0046166F" w:rsidRDefault="0046166F" w:rsidP="0046166F">
      <w:pPr>
        <w:numPr>
          <w:ilvl w:val="0"/>
          <w:numId w:val="10"/>
        </w:numPr>
        <w:spacing w:line="240" w:lineRule="auto"/>
        <w:rPr>
          <w:lang w:val="en-GB"/>
        </w:rPr>
      </w:pPr>
      <w:r>
        <w:rPr>
          <w:lang w:val="en-GB"/>
        </w:rPr>
        <w:t>Notification of Processing of Personal Data</w:t>
      </w:r>
    </w:p>
    <w:p w14:paraId="0676CEA9" w14:textId="42F92B51" w:rsidR="003F416F" w:rsidRDefault="003F416F" w:rsidP="0046166F">
      <w:pPr>
        <w:numPr>
          <w:ilvl w:val="0"/>
          <w:numId w:val="10"/>
        </w:numPr>
        <w:spacing w:line="240" w:lineRule="auto"/>
        <w:rPr>
          <w:lang w:val="en-GB"/>
        </w:rPr>
      </w:pPr>
      <w:r>
        <w:rPr>
          <w:lang w:val="en-GB"/>
        </w:rPr>
        <w:t>Criteria and Method of Evaluation</w:t>
      </w:r>
    </w:p>
    <w:p w14:paraId="7D3FB6F0" w14:textId="77777777" w:rsidR="0046166F" w:rsidRPr="001053E2" w:rsidRDefault="0046166F" w:rsidP="0046166F">
      <w:pPr>
        <w:numPr>
          <w:ilvl w:val="0"/>
          <w:numId w:val="10"/>
        </w:numPr>
        <w:spacing w:line="240" w:lineRule="auto"/>
        <w:rPr>
          <w:lang w:val="en-GB"/>
        </w:rPr>
      </w:pPr>
      <w:r w:rsidRPr="001053E2">
        <w:rPr>
          <w:lang w:val="en-GB"/>
        </w:rPr>
        <w:t>Draft Consultancy Agreement with appendices</w:t>
      </w:r>
    </w:p>
    <w:p w14:paraId="105A1B63" w14:textId="77777777" w:rsidR="0046166F" w:rsidRPr="001053E2" w:rsidRDefault="0046166F" w:rsidP="0046166F">
      <w:pPr>
        <w:numPr>
          <w:ilvl w:val="1"/>
          <w:numId w:val="10"/>
        </w:numPr>
        <w:spacing w:line="240" w:lineRule="auto"/>
        <w:rPr>
          <w:lang w:val="en-GB"/>
        </w:rPr>
      </w:pPr>
      <w:r w:rsidRPr="001053E2">
        <w:rPr>
          <w:lang w:val="en-GB"/>
        </w:rPr>
        <w:t xml:space="preserve">Appendix </w:t>
      </w:r>
      <w:r>
        <w:rPr>
          <w:lang w:val="en-GB"/>
        </w:rPr>
        <w:t>1</w:t>
      </w:r>
      <w:r w:rsidRPr="001053E2">
        <w:rPr>
          <w:lang w:val="en-GB"/>
        </w:rPr>
        <w:t xml:space="preserve"> – Terms of Reference</w:t>
      </w:r>
    </w:p>
    <w:p w14:paraId="6BD964BA" w14:textId="21FE847E" w:rsidR="0046166F" w:rsidRDefault="0046166F" w:rsidP="0046166F">
      <w:pPr>
        <w:numPr>
          <w:ilvl w:val="1"/>
          <w:numId w:val="10"/>
        </w:numPr>
        <w:spacing w:line="240" w:lineRule="auto"/>
        <w:rPr>
          <w:lang w:val="en-GB"/>
        </w:rPr>
      </w:pPr>
      <w:r w:rsidRPr="001053E2">
        <w:rPr>
          <w:lang w:val="en-GB"/>
        </w:rPr>
        <w:lastRenderedPageBreak/>
        <w:t xml:space="preserve">Appendix </w:t>
      </w:r>
      <w:r>
        <w:rPr>
          <w:lang w:val="en-GB"/>
        </w:rPr>
        <w:t>2</w:t>
      </w:r>
      <w:r w:rsidRPr="001053E2">
        <w:rPr>
          <w:lang w:val="en-GB"/>
        </w:rPr>
        <w:t xml:space="preserve"> – Contract Price</w:t>
      </w:r>
      <w:r>
        <w:rPr>
          <w:lang w:val="en-GB"/>
        </w:rPr>
        <w:t xml:space="preserve"> and Services</w:t>
      </w:r>
    </w:p>
    <w:p w14:paraId="503140D0" w14:textId="6921B154" w:rsidR="0046166F" w:rsidRDefault="0046166F" w:rsidP="0028699B">
      <w:pPr>
        <w:numPr>
          <w:ilvl w:val="1"/>
          <w:numId w:val="10"/>
        </w:numPr>
        <w:spacing w:line="240" w:lineRule="auto"/>
        <w:rPr>
          <w:lang w:val="en-GB"/>
        </w:rPr>
      </w:pPr>
      <w:r>
        <w:rPr>
          <w:lang w:val="en-GB"/>
        </w:rPr>
        <w:t>Appendix 3 – CSR Requirements and Labour Clause</w:t>
      </w:r>
    </w:p>
    <w:p w14:paraId="4C9CD27C" w14:textId="77777777" w:rsidR="00FF6E3D" w:rsidRPr="0028699B" w:rsidRDefault="00FF6E3D" w:rsidP="00FF6E3D">
      <w:pPr>
        <w:spacing w:line="240" w:lineRule="auto"/>
        <w:ind w:left="1440"/>
        <w:rPr>
          <w:lang w:val="en-GB"/>
        </w:rPr>
      </w:pPr>
    </w:p>
    <w:p w14:paraId="66161134" w14:textId="7AF6264D" w:rsidR="00E75569" w:rsidRPr="00FF6E3D" w:rsidRDefault="00A12E78" w:rsidP="00FF6E3D">
      <w:pPr>
        <w:pStyle w:val="Heading1"/>
      </w:pPr>
      <w:bookmarkStart w:id="10" w:name="_Toc126141269"/>
      <w:bookmarkEnd w:id="9"/>
      <w:r w:rsidRPr="00FF6E3D">
        <w:t>Object</w:t>
      </w:r>
      <w:r w:rsidR="00E75569" w:rsidRPr="00FF6E3D">
        <w:t xml:space="preserve"> of the </w:t>
      </w:r>
      <w:r w:rsidR="006003AD" w:rsidRPr="00FF6E3D">
        <w:t>P</w:t>
      </w:r>
      <w:r w:rsidR="00E75569" w:rsidRPr="00FF6E3D">
        <w:t>rocurement</w:t>
      </w:r>
      <w:bookmarkEnd w:id="10"/>
    </w:p>
    <w:p w14:paraId="1F355D3C" w14:textId="7909F863" w:rsidR="001769E7" w:rsidRPr="00FF6E3D" w:rsidRDefault="001769E7" w:rsidP="001769E7">
      <w:pPr>
        <w:rPr>
          <w:lang w:val="en-GB"/>
        </w:rPr>
      </w:pPr>
      <w:r w:rsidRPr="00FF6E3D">
        <w:rPr>
          <w:lang w:val="en-GB"/>
        </w:rPr>
        <w:t xml:space="preserve">Denmark has strongholds in the agricultural sector that can help modernize Indonesia’s poultry sector in a sustainable manner. Accessing Indonesia’s market is a </w:t>
      </w:r>
      <w:r w:rsidR="003F416F" w:rsidRPr="00FF6E3D">
        <w:rPr>
          <w:lang w:val="en-GB"/>
        </w:rPr>
        <w:t>long-term</w:t>
      </w:r>
      <w:r w:rsidRPr="00FF6E3D">
        <w:rPr>
          <w:lang w:val="en-GB"/>
        </w:rPr>
        <w:t xml:space="preserve"> process where cooperation, knowledge </w:t>
      </w:r>
      <w:r w:rsidR="00FF6E3D" w:rsidRPr="00FF6E3D">
        <w:rPr>
          <w:lang w:val="en-GB"/>
        </w:rPr>
        <w:t>gathering,</w:t>
      </w:r>
      <w:r w:rsidRPr="00FF6E3D">
        <w:rPr>
          <w:lang w:val="en-GB"/>
        </w:rPr>
        <w:t xml:space="preserve"> and relation building is key. TC Jakarta seeks to build a stronger relation to private stakeholders in the poultry sector to help increase export for Danish companies. </w:t>
      </w:r>
    </w:p>
    <w:p w14:paraId="5D4686B6" w14:textId="735A9C0F" w:rsidR="001769E7" w:rsidRPr="00FF6E3D" w:rsidRDefault="001769E7" w:rsidP="001769E7">
      <w:pPr>
        <w:rPr>
          <w:lang w:val="en-GB"/>
        </w:rPr>
      </w:pPr>
      <w:r w:rsidRPr="00FF6E3D">
        <w:rPr>
          <w:lang w:val="en-GB"/>
        </w:rPr>
        <w:t>In cooperation with the Danish Embassy in Jakarta the consultant should identify a number of Indonesian companies and state owned enterprises relevant for Danish cooperation within the poultry sector through the value chain from feed production to retail sales.</w:t>
      </w:r>
    </w:p>
    <w:p w14:paraId="779EE2A9" w14:textId="106EECC8" w:rsidR="00E75569" w:rsidRPr="00AC612E" w:rsidRDefault="00E75569" w:rsidP="00E75569">
      <w:pPr>
        <w:spacing w:line="240" w:lineRule="auto"/>
        <w:rPr>
          <w:lang w:val="en-GB"/>
        </w:rPr>
      </w:pPr>
    </w:p>
    <w:p w14:paraId="7E0CC2FC" w14:textId="77777777" w:rsidR="00E75569" w:rsidRPr="00AC612E" w:rsidRDefault="00E75569" w:rsidP="006E45E2">
      <w:pPr>
        <w:pStyle w:val="Heading1"/>
      </w:pPr>
      <w:bookmarkStart w:id="11" w:name="_Toc126141270"/>
      <w:r w:rsidRPr="00AC612E">
        <w:t>Timetable</w:t>
      </w:r>
      <w:bookmarkEnd w:id="11"/>
    </w:p>
    <w:p w14:paraId="4AA13A14" w14:textId="77777777" w:rsidR="00E75569" w:rsidRPr="00AC612E" w:rsidRDefault="00E75569" w:rsidP="00E75569">
      <w:pPr>
        <w:spacing w:line="240" w:lineRule="auto"/>
        <w:rPr>
          <w:lang w:val="en-GB"/>
        </w:rPr>
      </w:pPr>
      <w:r w:rsidRPr="00AC612E">
        <w:rPr>
          <w:lang w:val="en-GB"/>
        </w:rPr>
        <w:t xml:space="preserve">The following timetable specifies the key milestones of the </w:t>
      </w:r>
      <w:r w:rsidR="00C06284" w:rsidRPr="00AC612E">
        <w:rPr>
          <w:lang w:val="en-GB"/>
        </w:rPr>
        <w:t>procurement</w:t>
      </w:r>
      <w:r w:rsidRPr="00AC612E">
        <w:rPr>
          <w:lang w:val="en-GB"/>
        </w:rPr>
        <w:t xml:space="preserve"> procedure:</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7229"/>
      </w:tblGrid>
      <w:tr w:rsidR="00C06284" w:rsidRPr="00AC612E" w14:paraId="63C2EA32" w14:textId="77777777" w:rsidTr="00C06284">
        <w:tc>
          <w:tcPr>
            <w:tcW w:w="2518" w:type="dxa"/>
            <w:tcBorders>
              <w:right w:val="single" w:sz="4" w:space="0" w:color="005576" w:themeColor="accent1"/>
            </w:tcBorders>
            <w:shd w:val="clear" w:color="auto" w:fill="005576" w:themeFill="accent1"/>
          </w:tcPr>
          <w:p w14:paraId="263DE6E9" w14:textId="77777777" w:rsidR="00C06284" w:rsidRPr="00AC612E" w:rsidRDefault="00C06284" w:rsidP="00D91892">
            <w:pPr>
              <w:spacing w:line="240" w:lineRule="auto"/>
              <w:rPr>
                <w:b/>
                <w:color w:val="FFFFFF" w:themeColor="background1"/>
                <w:szCs w:val="20"/>
                <w:lang w:val="en-GB"/>
              </w:rPr>
            </w:pPr>
            <w:bookmarkStart w:id="12" w:name="_Hlk11976508"/>
            <w:r w:rsidRPr="00AC612E">
              <w:rPr>
                <w:b/>
                <w:color w:val="FFFFFF" w:themeColor="background1"/>
                <w:szCs w:val="20"/>
                <w:lang w:val="en-GB"/>
              </w:rPr>
              <w:t>Date</w:t>
            </w:r>
          </w:p>
        </w:tc>
        <w:tc>
          <w:tcPr>
            <w:tcW w:w="7229" w:type="dxa"/>
            <w:tcBorders>
              <w:left w:val="single" w:sz="4" w:space="0" w:color="005576" w:themeColor="accent1"/>
            </w:tcBorders>
            <w:shd w:val="clear" w:color="auto" w:fill="005576" w:themeFill="accent1"/>
          </w:tcPr>
          <w:p w14:paraId="2FD043B9" w14:textId="77777777" w:rsidR="00C06284" w:rsidRPr="00AC612E" w:rsidRDefault="00C06284" w:rsidP="00747681">
            <w:pPr>
              <w:spacing w:line="240" w:lineRule="auto"/>
              <w:rPr>
                <w:b/>
                <w:color w:val="FFFFFF" w:themeColor="background1"/>
                <w:szCs w:val="20"/>
                <w:lang w:val="en-GB"/>
              </w:rPr>
            </w:pPr>
            <w:r w:rsidRPr="00AC612E">
              <w:rPr>
                <w:b/>
                <w:color w:val="FFFFFF" w:themeColor="background1"/>
                <w:szCs w:val="20"/>
                <w:lang w:val="en-GB"/>
              </w:rPr>
              <w:t>Milestone</w:t>
            </w:r>
          </w:p>
        </w:tc>
      </w:tr>
      <w:tr w:rsidR="00C06284" w:rsidRPr="00F0600C" w14:paraId="0E51CE3E" w14:textId="77777777" w:rsidTr="00C06284">
        <w:tc>
          <w:tcPr>
            <w:tcW w:w="2518" w:type="dxa"/>
            <w:tcBorders>
              <w:right w:val="single" w:sz="4" w:space="0" w:color="005576" w:themeColor="accent1"/>
            </w:tcBorders>
            <w:shd w:val="clear" w:color="auto" w:fill="auto"/>
          </w:tcPr>
          <w:p w14:paraId="479F5FC6" w14:textId="2A87CD04" w:rsidR="00C06284" w:rsidRPr="00036D18" w:rsidRDefault="00F3157E" w:rsidP="00C06284">
            <w:pPr>
              <w:spacing w:line="240" w:lineRule="auto"/>
              <w:rPr>
                <w:szCs w:val="20"/>
                <w:lang w:val="en-GB"/>
              </w:rPr>
            </w:pPr>
            <w:r>
              <w:rPr>
                <w:szCs w:val="20"/>
                <w:lang w:val="en-GB"/>
              </w:rPr>
              <w:t>03</w:t>
            </w:r>
            <w:r w:rsidR="00A058DC" w:rsidRPr="00036D18">
              <w:rPr>
                <w:szCs w:val="20"/>
                <w:lang w:val="en-GB"/>
              </w:rPr>
              <w:t>.</w:t>
            </w:r>
            <w:r>
              <w:rPr>
                <w:szCs w:val="20"/>
                <w:lang w:val="en-GB"/>
              </w:rPr>
              <w:t>03</w:t>
            </w:r>
            <w:r w:rsidR="001769E7" w:rsidRPr="00036D18">
              <w:rPr>
                <w:szCs w:val="20"/>
                <w:lang w:val="en-GB"/>
              </w:rPr>
              <w:t>.2023</w:t>
            </w:r>
          </w:p>
        </w:tc>
        <w:tc>
          <w:tcPr>
            <w:tcW w:w="7229" w:type="dxa"/>
            <w:tcBorders>
              <w:left w:val="single" w:sz="4" w:space="0" w:color="005576" w:themeColor="accent1"/>
            </w:tcBorders>
            <w:shd w:val="clear" w:color="auto" w:fill="auto"/>
          </w:tcPr>
          <w:p w14:paraId="482A0014" w14:textId="77777777" w:rsidR="00C06284" w:rsidRPr="00AC612E" w:rsidRDefault="00C06284" w:rsidP="00C06284">
            <w:pPr>
              <w:spacing w:line="240" w:lineRule="auto"/>
              <w:rPr>
                <w:szCs w:val="20"/>
                <w:lang w:val="en-GB"/>
              </w:rPr>
            </w:pPr>
            <w:r w:rsidRPr="00AC612E">
              <w:rPr>
                <w:lang w:val="en-GB"/>
              </w:rPr>
              <w:t>Contract notice sent for publication</w:t>
            </w:r>
          </w:p>
        </w:tc>
      </w:tr>
      <w:tr w:rsidR="00C06284" w:rsidRPr="00F0600C" w14:paraId="37466E3D" w14:textId="77777777" w:rsidTr="00C06284">
        <w:tc>
          <w:tcPr>
            <w:tcW w:w="2518" w:type="dxa"/>
            <w:tcBorders>
              <w:right w:val="single" w:sz="4" w:space="0" w:color="005576" w:themeColor="accent1"/>
            </w:tcBorders>
            <w:shd w:val="clear" w:color="auto" w:fill="CCDDE4" w:themeFill="background2"/>
          </w:tcPr>
          <w:p w14:paraId="7361E53B" w14:textId="46964304" w:rsidR="00C06284" w:rsidRPr="00036D18" w:rsidRDefault="00F3157E" w:rsidP="00D021D7">
            <w:pPr>
              <w:spacing w:line="240" w:lineRule="auto"/>
              <w:rPr>
                <w:szCs w:val="20"/>
                <w:lang w:val="en-GB"/>
              </w:rPr>
            </w:pPr>
            <w:r>
              <w:rPr>
                <w:lang w:val="en-GB"/>
              </w:rPr>
              <w:t>20</w:t>
            </w:r>
            <w:r w:rsidR="00F1083E">
              <w:rPr>
                <w:lang w:val="en-GB"/>
              </w:rPr>
              <w:t>.03</w:t>
            </w:r>
            <w:r w:rsidR="001769E7" w:rsidRPr="00036D18">
              <w:rPr>
                <w:lang w:val="en-GB"/>
              </w:rPr>
              <w:t>.2023</w:t>
            </w:r>
          </w:p>
        </w:tc>
        <w:tc>
          <w:tcPr>
            <w:tcW w:w="7229" w:type="dxa"/>
            <w:tcBorders>
              <w:left w:val="single" w:sz="4" w:space="0" w:color="005576" w:themeColor="accent1"/>
            </w:tcBorders>
            <w:shd w:val="clear" w:color="auto" w:fill="CCDDE4" w:themeFill="background2"/>
          </w:tcPr>
          <w:p w14:paraId="3E5D75AF" w14:textId="77777777" w:rsidR="000A25BE" w:rsidRPr="00AC612E" w:rsidRDefault="000A25BE" w:rsidP="000A25BE">
            <w:pPr>
              <w:spacing w:line="240" w:lineRule="auto"/>
              <w:rPr>
                <w:lang w:val="en-GB"/>
              </w:rPr>
            </w:pPr>
            <w:r w:rsidRPr="00AC612E">
              <w:rPr>
                <w:lang w:val="en-GB"/>
              </w:rPr>
              <w:t>Deadline for the submission of questions</w:t>
            </w:r>
            <w:r>
              <w:rPr>
                <w:lang w:val="en-GB"/>
              </w:rPr>
              <w:t>, if any</w:t>
            </w:r>
          </w:p>
          <w:p w14:paraId="666B23B9" w14:textId="2278983D" w:rsidR="00C06284" w:rsidRPr="00AC612E" w:rsidRDefault="000A25BE" w:rsidP="000A25BE">
            <w:pPr>
              <w:spacing w:line="240" w:lineRule="auto"/>
              <w:rPr>
                <w:szCs w:val="20"/>
                <w:lang w:val="en-GB"/>
              </w:rPr>
            </w:pPr>
            <w:r w:rsidRPr="00AC612E">
              <w:rPr>
                <w:lang w:val="en-GB"/>
              </w:rPr>
              <w:t xml:space="preserve">(Questions submitted later than this date </w:t>
            </w:r>
            <w:r w:rsidRPr="00DD3463">
              <w:rPr>
                <w:lang w:val="en-GB"/>
              </w:rPr>
              <w:t>will as a main rule</w:t>
            </w:r>
            <w:r>
              <w:rPr>
                <w:lang w:val="en-GB"/>
              </w:rPr>
              <w:t xml:space="preserve"> </w:t>
            </w:r>
            <w:r w:rsidRPr="00AC612E">
              <w:rPr>
                <w:lang w:val="en-GB"/>
              </w:rPr>
              <w:t xml:space="preserve">only be answered if it is possible to answer the questions no later than 4 days before the time limit for receipt </w:t>
            </w:r>
            <w:r w:rsidRPr="008010D6">
              <w:rPr>
                <w:lang w:val="en-GB"/>
              </w:rPr>
              <w:t xml:space="preserve">of </w:t>
            </w:r>
            <w:r>
              <w:rPr>
                <w:lang w:val="en-GB"/>
              </w:rPr>
              <w:t>tenders</w:t>
            </w:r>
            <w:r w:rsidRPr="00AC612E">
              <w:rPr>
                <w:lang w:val="en-GB"/>
              </w:rPr>
              <w:t>)</w:t>
            </w:r>
          </w:p>
        </w:tc>
      </w:tr>
      <w:tr w:rsidR="00C06284" w:rsidRPr="00F0600C" w14:paraId="25455FC6" w14:textId="77777777" w:rsidTr="00C06284">
        <w:tc>
          <w:tcPr>
            <w:tcW w:w="2518" w:type="dxa"/>
            <w:tcBorders>
              <w:right w:val="single" w:sz="4" w:space="0" w:color="005576" w:themeColor="accent1"/>
            </w:tcBorders>
            <w:shd w:val="clear" w:color="auto" w:fill="auto"/>
          </w:tcPr>
          <w:p w14:paraId="23FFE192" w14:textId="392BC4E7" w:rsidR="00C06284" w:rsidRPr="00036D18" w:rsidRDefault="00F3157E" w:rsidP="000A25BE">
            <w:pPr>
              <w:spacing w:line="240" w:lineRule="auto"/>
              <w:rPr>
                <w:szCs w:val="20"/>
                <w:lang w:val="en-GB"/>
              </w:rPr>
            </w:pPr>
            <w:r>
              <w:rPr>
                <w:szCs w:val="20"/>
                <w:lang w:val="en-GB"/>
              </w:rPr>
              <w:t>27</w:t>
            </w:r>
            <w:r w:rsidR="001769E7" w:rsidRPr="00036D18">
              <w:rPr>
                <w:szCs w:val="20"/>
                <w:lang w:val="en-GB"/>
              </w:rPr>
              <w:t>.03.2023</w:t>
            </w:r>
            <w:r w:rsidR="00D021D7" w:rsidRPr="00036D18">
              <w:rPr>
                <w:szCs w:val="20"/>
                <w:lang w:val="en-GB"/>
              </w:rPr>
              <w:t xml:space="preserve"> </w:t>
            </w:r>
            <w:r w:rsidR="00A058DC" w:rsidRPr="00036D18">
              <w:rPr>
                <w:lang w:val="en-GB"/>
              </w:rPr>
              <w:t>at 14:00</w:t>
            </w:r>
          </w:p>
        </w:tc>
        <w:tc>
          <w:tcPr>
            <w:tcW w:w="7229" w:type="dxa"/>
            <w:tcBorders>
              <w:left w:val="single" w:sz="4" w:space="0" w:color="005576" w:themeColor="accent1"/>
            </w:tcBorders>
            <w:shd w:val="clear" w:color="auto" w:fill="auto"/>
          </w:tcPr>
          <w:p w14:paraId="2A7D557D" w14:textId="2B7484B1" w:rsidR="00C06284" w:rsidRPr="00AC612E" w:rsidRDefault="000A25BE" w:rsidP="00114F22">
            <w:pPr>
              <w:spacing w:line="240" w:lineRule="auto"/>
              <w:rPr>
                <w:szCs w:val="20"/>
                <w:lang w:val="en-GB"/>
              </w:rPr>
            </w:pPr>
            <w:r w:rsidRPr="00AC612E">
              <w:rPr>
                <w:lang w:val="en-GB"/>
              </w:rPr>
              <w:t>Time limit for receipt of tenders</w:t>
            </w:r>
          </w:p>
        </w:tc>
      </w:tr>
      <w:tr w:rsidR="001769E7" w:rsidRPr="00F0600C" w14:paraId="324401C9" w14:textId="77777777" w:rsidTr="000A25BE">
        <w:tc>
          <w:tcPr>
            <w:tcW w:w="2518" w:type="dxa"/>
            <w:tcBorders>
              <w:right w:val="single" w:sz="4" w:space="0" w:color="005576" w:themeColor="accent1"/>
            </w:tcBorders>
            <w:shd w:val="clear" w:color="auto" w:fill="CCDDE4" w:themeFill="background2"/>
          </w:tcPr>
          <w:p w14:paraId="6FF553F0" w14:textId="23E48141" w:rsidR="001769E7" w:rsidRPr="00036D18" w:rsidRDefault="00F3157E" w:rsidP="001769E7">
            <w:pPr>
              <w:spacing w:line="240" w:lineRule="auto"/>
              <w:rPr>
                <w:szCs w:val="20"/>
                <w:lang w:val="en-GB"/>
              </w:rPr>
            </w:pPr>
            <w:r>
              <w:rPr>
                <w:szCs w:val="20"/>
                <w:lang w:val="en-GB"/>
              </w:rPr>
              <w:t>11</w:t>
            </w:r>
            <w:r w:rsidR="001769E7" w:rsidRPr="00036D18">
              <w:rPr>
                <w:szCs w:val="20"/>
                <w:lang w:val="en-GB"/>
              </w:rPr>
              <w:t>.03.2023</w:t>
            </w:r>
          </w:p>
        </w:tc>
        <w:tc>
          <w:tcPr>
            <w:tcW w:w="7229" w:type="dxa"/>
            <w:tcBorders>
              <w:left w:val="single" w:sz="4" w:space="0" w:color="005576" w:themeColor="accent1"/>
            </w:tcBorders>
            <w:shd w:val="clear" w:color="auto" w:fill="CCDDE4" w:themeFill="background2"/>
          </w:tcPr>
          <w:p w14:paraId="31A21673" w14:textId="3EDB57F5" w:rsidR="001769E7" w:rsidRPr="00AC612E" w:rsidRDefault="001769E7" w:rsidP="001769E7">
            <w:pPr>
              <w:spacing w:line="240" w:lineRule="auto"/>
              <w:rPr>
                <w:szCs w:val="20"/>
                <w:lang w:val="en-GB"/>
              </w:rPr>
            </w:pPr>
            <w:r w:rsidRPr="00AC612E">
              <w:rPr>
                <w:szCs w:val="20"/>
                <w:lang w:val="en-GB"/>
              </w:rPr>
              <w:t>Notification of award decision (provi</w:t>
            </w:r>
            <w:r>
              <w:rPr>
                <w:szCs w:val="20"/>
                <w:lang w:val="en-GB"/>
              </w:rPr>
              <w:t>sional)</w:t>
            </w:r>
          </w:p>
        </w:tc>
      </w:tr>
      <w:tr w:rsidR="001769E7" w:rsidRPr="002D54DA" w14:paraId="031C7D82" w14:textId="77777777" w:rsidTr="000A25BE">
        <w:tc>
          <w:tcPr>
            <w:tcW w:w="2518" w:type="dxa"/>
            <w:tcBorders>
              <w:right w:val="single" w:sz="4" w:space="0" w:color="005576" w:themeColor="accent1"/>
            </w:tcBorders>
            <w:shd w:val="clear" w:color="auto" w:fill="auto"/>
          </w:tcPr>
          <w:p w14:paraId="760544D9" w14:textId="370CE245" w:rsidR="001769E7" w:rsidRPr="00036D18" w:rsidRDefault="00F3157E" w:rsidP="001769E7">
            <w:pPr>
              <w:spacing w:line="240" w:lineRule="auto"/>
              <w:rPr>
                <w:szCs w:val="20"/>
                <w:lang w:val="en-GB"/>
              </w:rPr>
            </w:pPr>
            <w:r>
              <w:rPr>
                <w:szCs w:val="20"/>
                <w:lang w:val="en-GB"/>
              </w:rPr>
              <w:t>18</w:t>
            </w:r>
            <w:r w:rsidR="001769E7" w:rsidRPr="00036D18">
              <w:rPr>
                <w:szCs w:val="20"/>
                <w:lang w:val="en-GB"/>
              </w:rPr>
              <w:t>.04.2023</w:t>
            </w:r>
          </w:p>
        </w:tc>
        <w:tc>
          <w:tcPr>
            <w:tcW w:w="7229" w:type="dxa"/>
            <w:tcBorders>
              <w:left w:val="single" w:sz="4" w:space="0" w:color="005576" w:themeColor="accent1"/>
            </w:tcBorders>
            <w:shd w:val="clear" w:color="auto" w:fill="auto"/>
          </w:tcPr>
          <w:p w14:paraId="432F27F3" w14:textId="78000081" w:rsidR="001769E7" w:rsidRPr="00AC612E" w:rsidRDefault="001769E7" w:rsidP="001769E7">
            <w:pPr>
              <w:spacing w:line="240" w:lineRule="auto"/>
              <w:rPr>
                <w:szCs w:val="20"/>
                <w:lang w:val="en-GB"/>
              </w:rPr>
            </w:pPr>
            <w:r w:rsidRPr="00AC612E">
              <w:rPr>
                <w:szCs w:val="20"/>
                <w:lang w:val="en-GB"/>
              </w:rPr>
              <w:t>Conclusion of contract (provisional)</w:t>
            </w:r>
          </w:p>
        </w:tc>
      </w:tr>
      <w:tr w:rsidR="001769E7" w:rsidRPr="00AC612E" w14:paraId="75EAB65C" w14:textId="77777777" w:rsidTr="000A25BE">
        <w:tc>
          <w:tcPr>
            <w:tcW w:w="2518" w:type="dxa"/>
            <w:tcBorders>
              <w:right w:val="single" w:sz="4" w:space="0" w:color="005576" w:themeColor="accent1"/>
            </w:tcBorders>
            <w:shd w:val="clear" w:color="auto" w:fill="CCDDE4" w:themeFill="background2"/>
          </w:tcPr>
          <w:p w14:paraId="2424161F" w14:textId="374F1461" w:rsidR="001769E7" w:rsidRPr="00AC612E" w:rsidRDefault="001769E7" w:rsidP="001769E7">
            <w:pPr>
              <w:spacing w:line="240" w:lineRule="auto"/>
              <w:rPr>
                <w:szCs w:val="20"/>
                <w:lang w:val="en-GB"/>
              </w:rPr>
            </w:pPr>
          </w:p>
        </w:tc>
        <w:tc>
          <w:tcPr>
            <w:tcW w:w="7229" w:type="dxa"/>
            <w:tcBorders>
              <w:left w:val="single" w:sz="4" w:space="0" w:color="005576" w:themeColor="accent1"/>
            </w:tcBorders>
            <w:shd w:val="clear" w:color="auto" w:fill="CCDDE4" w:themeFill="background2"/>
          </w:tcPr>
          <w:p w14:paraId="17717037" w14:textId="0F15183A" w:rsidR="001769E7" w:rsidRPr="00AC612E" w:rsidRDefault="001769E7" w:rsidP="001769E7">
            <w:pPr>
              <w:spacing w:line="240" w:lineRule="auto"/>
              <w:rPr>
                <w:szCs w:val="20"/>
                <w:lang w:val="en-GB"/>
              </w:rPr>
            </w:pPr>
          </w:p>
        </w:tc>
      </w:tr>
      <w:bookmarkEnd w:id="12"/>
    </w:tbl>
    <w:p w14:paraId="4862D318" w14:textId="77777777" w:rsidR="00E75569" w:rsidRPr="00AC612E" w:rsidRDefault="00E75569" w:rsidP="00E75569">
      <w:pPr>
        <w:spacing w:line="240" w:lineRule="auto"/>
        <w:rPr>
          <w:lang w:val="en-GB"/>
        </w:rPr>
      </w:pPr>
    </w:p>
    <w:p w14:paraId="12491A4F" w14:textId="77777777" w:rsidR="00E75569" w:rsidRPr="00AC612E" w:rsidRDefault="00E75569" w:rsidP="00E75569">
      <w:pPr>
        <w:spacing w:line="240" w:lineRule="auto"/>
        <w:rPr>
          <w:lang w:val="en-GB"/>
        </w:rPr>
      </w:pPr>
      <w:r w:rsidRPr="00AC612E">
        <w:rPr>
          <w:lang w:val="en-GB"/>
        </w:rPr>
        <w:t xml:space="preserve">All indications of time are </w:t>
      </w:r>
      <w:r w:rsidR="00A058DC" w:rsidRPr="00AC612E">
        <w:rPr>
          <w:lang w:val="en-GB"/>
        </w:rPr>
        <w:t xml:space="preserve">according to </w:t>
      </w:r>
      <w:r w:rsidR="00A8390B" w:rsidRPr="00AC612E">
        <w:rPr>
          <w:lang w:val="en-GB"/>
        </w:rPr>
        <w:t>local time for the responsible unit</w:t>
      </w:r>
      <w:r w:rsidRPr="00AC612E">
        <w:rPr>
          <w:lang w:val="en-GB"/>
        </w:rPr>
        <w:t>.</w:t>
      </w:r>
    </w:p>
    <w:p w14:paraId="19831355" w14:textId="77777777" w:rsidR="00E75569" w:rsidRPr="00AC612E" w:rsidRDefault="00E75569" w:rsidP="006E45E2">
      <w:pPr>
        <w:pStyle w:val="Heading1"/>
      </w:pPr>
      <w:bookmarkStart w:id="13" w:name="_Ref501493748"/>
      <w:bookmarkStart w:id="14" w:name="_Toc126141271"/>
      <w:r w:rsidRPr="00AC612E">
        <w:t>Questions &amp; Answers and Addenda</w:t>
      </w:r>
      <w:bookmarkEnd w:id="13"/>
      <w:bookmarkEnd w:id="14"/>
    </w:p>
    <w:p w14:paraId="5489540F" w14:textId="7DB327EF" w:rsidR="00FA62D9" w:rsidRPr="00AC612E" w:rsidRDefault="00F76878" w:rsidP="00E75569">
      <w:pPr>
        <w:spacing w:line="240" w:lineRule="auto"/>
        <w:rPr>
          <w:lang w:val="en-GB"/>
        </w:rPr>
      </w:pPr>
      <w:bookmarkStart w:id="15" w:name="_Hlk11976854"/>
      <w:r>
        <w:rPr>
          <w:lang w:val="en-GB"/>
        </w:rPr>
        <w:t xml:space="preserve">Questions regarding the documents for submission of </w:t>
      </w:r>
      <w:r w:rsidR="000A25BE">
        <w:rPr>
          <w:lang w:val="en-GB"/>
        </w:rPr>
        <w:t>tenders</w:t>
      </w:r>
      <w:r w:rsidR="00E75569" w:rsidRPr="00AC612E">
        <w:rPr>
          <w:lang w:val="en-GB"/>
        </w:rPr>
        <w:t xml:space="preserve"> may </w:t>
      </w:r>
      <w:r>
        <w:rPr>
          <w:lang w:val="en-GB"/>
        </w:rPr>
        <w:t xml:space="preserve">be </w:t>
      </w:r>
      <w:r w:rsidR="00E75569" w:rsidRPr="00AC612E">
        <w:rPr>
          <w:lang w:val="en-GB"/>
        </w:rPr>
        <w:t>submit</w:t>
      </w:r>
      <w:r>
        <w:rPr>
          <w:lang w:val="en-GB"/>
        </w:rPr>
        <w:t>ted in</w:t>
      </w:r>
      <w:r w:rsidR="00E75569" w:rsidRPr="00AC612E">
        <w:rPr>
          <w:lang w:val="en-GB"/>
        </w:rPr>
        <w:t xml:space="preserve"> </w:t>
      </w:r>
      <w:r w:rsidR="003F416F" w:rsidRPr="003F416F">
        <w:rPr>
          <w:lang w:val="en-GB"/>
        </w:rPr>
        <w:t>E</w:t>
      </w:r>
      <w:r w:rsidR="00FA62D9" w:rsidRPr="003F416F">
        <w:rPr>
          <w:lang w:val="en-GB"/>
        </w:rPr>
        <w:t>nglish</w:t>
      </w:r>
      <w:r w:rsidR="003F416F">
        <w:rPr>
          <w:lang w:val="en-GB"/>
        </w:rPr>
        <w:t xml:space="preserve"> or Danish</w:t>
      </w:r>
      <w:r w:rsidR="00FA62D9" w:rsidRPr="00AC612E">
        <w:rPr>
          <w:lang w:val="en-GB"/>
        </w:rPr>
        <w:t xml:space="preserve"> via </w:t>
      </w:r>
      <w:r w:rsidR="00A8390B" w:rsidRPr="00AC612E">
        <w:rPr>
          <w:lang w:val="en-GB"/>
        </w:rPr>
        <w:t xml:space="preserve">e-mail to the contact person mentioned in clause </w:t>
      </w:r>
      <w:r w:rsidR="00A8390B" w:rsidRPr="00AC612E">
        <w:rPr>
          <w:lang w:val="en-GB"/>
        </w:rPr>
        <w:fldChar w:fldCharType="begin"/>
      </w:r>
      <w:r w:rsidR="00A8390B" w:rsidRPr="00AC612E">
        <w:rPr>
          <w:lang w:val="en-GB"/>
        </w:rPr>
        <w:instrText xml:space="preserve"> REF _Ref516607591 \r \h </w:instrText>
      </w:r>
      <w:r w:rsidR="00A8390B" w:rsidRPr="00AC612E">
        <w:rPr>
          <w:lang w:val="en-GB"/>
        </w:rPr>
      </w:r>
      <w:r w:rsidR="00A8390B" w:rsidRPr="00AC612E">
        <w:rPr>
          <w:lang w:val="en-GB"/>
        </w:rPr>
        <w:fldChar w:fldCharType="separate"/>
      </w:r>
      <w:r w:rsidR="006003AD">
        <w:rPr>
          <w:lang w:val="en-GB"/>
        </w:rPr>
        <w:t>2</w:t>
      </w:r>
      <w:r w:rsidR="00A8390B" w:rsidRPr="00AC612E">
        <w:rPr>
          <w:lang w:val="en-GB"/>
        </w:rPr>
        <w:fldChar w:fldCharType="end"/>
      </w:r>
      <w:r w:rsidR="00A8390B" w:rsidRPr="00AC612E">
        <w:rPr>
          <w:lang w:val="en-GB"/>
        </w:rPr>
        <w:t xml:space="preserve"> above</w:t>
      </w:r>
      <w:r w:rsidR="00E75569" w:rsidRPr="00AC612E">
        <w:rPr>
          <w:lang w:val="en-GB"/>
        </w:rPr>
        <w:t>.</w:t>
      </w:r>
    </w:p>
    <w:p w14:paraId="5A2901FE" w14:textId="77777777" w:rsidR="00F54E2E" w:rsidRPr="00AC612E" w:rsidRDefault="00F54E2E" w:rsidP="00F54E2E">
      <w:pPr>
        <w:spacing w:line="240" w:lineRule="auto"/>
        <w:rPr>
          <w:lang w:val="en-GB"/>
        </w:rPr>
      </w:pPr>
      <w:bookmarkStart w:id="16" w:name="_Ref530233401"/>
      <w:bookmarkStart w:id="17" w:name="_Ref508964136"/>
      <w:bookmarkEnd w:id="15"/>
      <w:r>
        <w:rPr>
          <w:lang w:val="en-GB"/>
        </w:rPr>
        <w:t>Tenderers</w:t>
      </w:r>
      <w:r w:rsidRPr="00AC612E">
        <w:rPr>
          <w:lang w:val="en-GB"/>
        </w:rPr>
        <w:t xml:space="preserve"> shall refrain from contacting the responsible unit in any other way.</w:t>
      </w:r>
    </w:p>
    <w:p w14:paraId="723E4F21" w14:textId="77777777" w:rsidR="00F54E2E" w:rsidRPr="00AC612E" w:rsidRDefault="00F54E2E" w:rsidP="00F54E2E">
      <w:pPr>
        <w:spacing w:line="240" w:lineRule="auto"/>
        <w:rPr>
          <w:lang w:val="en-GB"/>
        </w:rPr>
      </w:pPr>
      <w:r>
        <w:rPr>
          <w:lang w:val="en-GB"/>
        </w:rPr>
        <w:t>Tenderers</w:t>
      </w:r>
      <w:r w:rsidRPr="00AC612E">
        <w:rPr>
          <w:lang w:val="en-GB"/>
        </w:rPr>
        <w:t xml:space="preserve"> are encouraged to submit all questions as soon as </w:t>
      </w:r>
      <w:r w:rsidRPr="00F76878">
        <w:rPr>
          <w:lang w:val="en-GB"/>
        </w:rPr>
        <w:t xml:space="preserve">possible. The responsible unit reserves the right to not answer questions submitted later than </w:t>
      </w:r>
      <w:r>
        <w:rPr>
          <w:lang w:val="en-GB"/>
        </w:rPr>
        <w:t>7</w:t>
      </w:r>
      <w:r w:rsidRPr="00F76878">
        <w:rPr>
          <w:lang w:val="en-GB"/>
        </w:rPr>
        <w:t xml:space="preserve"> days before the time limit for receipt of </w:t>
      </w:r>
      <w:r>
        <w:rPr>
          <w:lang w:val="en-GB"/>
        </w:rPr>
        <w:t>tenders</w:t>
      </w:r>
      <w:r w:rsidRPr="00F76878">
        <w:rPr>
          <w:lang w:val="en-GB"/>
        </w:rPr>
        <w:t>.</w:t>
      </w:r>
    </w:p>
    <w:p w14:paraId="5B6E875E" w14:textId="151026B4" w:rsidR="00F54E2E" w:rsidRDefault="00F54E2E" w:rsidP="00F54E2E">
      <w:pPr>
        <w:spacing w:line="240" w:lineRule="auto"/>
        <w:rPr>
          <w:lang w:val="en-GB"/>
        </w:rPr>
      </w:pPr>
      <w:r w:rsidRPr="00AC612E">
        <w:rPr>
          <w:lang w:val="en-GB"/>
        </w:rPr>
        <w:lastRenderedPageBreak/>
        <w:t xml:space="preserve">The responsible unit will send </w:t>
      </w:r>
      <w:r>
        <w:rPr>
          <w:lang w:val="en-GB"/>
        </w:rPr>
        <w:t>all</w:t>
      </w:r>
      <w:r w:rsidRPr="00AC612E">
        <w:rPr>
          <w:lang w:val="en-GB"/>
        </w:rPr>
        <w:t xml:space="preserve"> questions and answers simultaneously and in anonymous form via e-mail to </w:t>
      </w:r>
      <w:r w:rsidRPr="00F76878">
        <w:rPr>
          <w:lang w:val="en-GB"/>
        </w:rPr>
        <w:t xml:space="preserve">the </w:t>
      </w:r>
      <w:r>
        <w:rPr>
          <w:lang w:val="en-GB"/>
        </w:rPr>
        <w:t>tenderers</w:t>
      </w:r>
      <w:r w:rsidRPr="00F76878">
        <w:rPr>
          <w:lang w:val="en-GB"/>
        </w:rPr>
        <w:t xml:space="preserve"> who have </w:t>
      </w:r>
      <w:r>
        <w:rPr>
          <w:lang w:val="en-GB"/>
        </w:rPr>
        <w:t>been invited to submit tenders</w:t>
      </w:r>
      <w:r w:rsidRPr="00AC612E">
        <w:rPr>
          <w:lang w:val="en-GB"/>
        </w:rPr>
        <w:t>.</w:t>
      </w:r>
    </w:p>
    <w:p w14:paraId="3A4C0E05" w14:textId="2D7955B3" w:rsidR="00F54E2E" w:rsidRPr="00AC612E" w:rsidRDefault="00F54E2E" w:rsidP="00F54E2E">
      <w:pPr>
        <w:spacing w:line="240" w:lineRule="auto"/>
        <w:rPr>
          <w:lang w:val="en-GB"/>
        </w:rPr>
      </w:pPr>
      <w:r w:rsidRPr="00AC612E">
        <w:rPr>
          <w:lang w:val="en-GB"/>
        </w:rPr>
        <w:t xml:space="preserve">If an amendment to the documents </w:t>
      </w:r>
      <w:r>
        <w:rPr>
          <w:lang w:val="en-GB"/>
        </w:rPr>
        <w:t xml:space="preserve">for submission of tenders </w:t>
      </w:r>
      <w:r w:rsidRPr="00AC612E">
        <w:rPr>
          <w:lang w:val="en-GB"/>
        </w:rPr>
        <w:t>is considered necessary, the responsible unit will send an addendum</w:t>
      </w:r>
      <w:r>
        <w:rPr>
          <w:lang w:val="en-GB"/>
        </w:rPr>
        <w:t xml:space="preserve"> simultaneously</w:t>
      </w:r>
      <w:r w:rsidRPr="00AC612E">
        <w:rPr>
          <w:lang w:val="en-GB"/>
        </w:rPr>
        <w:t xml:space="preserve"> via e-mail to </w:t>
      </w:r>
      <w:r w:rsidRPr="00F76878">
        <w:rPr>
          <w:lang w:val="en-GB"/>
        </w:rPr>
        <w:t xml:space="preserve">the </w:t>
      </w:r>
      <w:r>
        <w:rPr>
          <w:lang w:val="en-GB"/>
        </w:rPr>
        <w:t>tenderers</w:t>
      </w:r>
      <w:r w:rsidRPr="00F76878">
        <w:rPr>
          <w:lang w:val="en-GB"/>
        </w:rPr>
        <w:t xml:space="preserve"> who have </w:t>
      </w:r>
      <w:r>
        <w:rPr>
          <w:lang w:val="en-GB"/>
        </w:rPr>
        <w:t>been invited to submit tenders.</w:t>
      </w:r>
    </w:p>
    <w:p w14:paraId="2CB8D451" w14:textId="69FCE98F" w:rsidR="00243A76" w:rsidRPr="00AC612E" w:rsidRDefault="00243A76" w:rsidP="006E45E2">
      <w:pPr>
        <w:pStyle w:val="Heading1"/>
      </w:pPr>
      <w:bookmarkStart w:id="18" w:name="_Toc126141272"/>
      <w:bookmarkEnd w:id="16"/>
      <w:r w:rsidRPr="00AC612E">
        <w:t xml:space="preserve">Submission of </w:t>
      </w:r>
      <w:r w:rsidR="003D2ADE">
        <w:t>Tender</w:t>
      </w:r>
      <w:bookmarkEnd w:id="18"/>
    </w:p>
    <w:p w14:paraId="49B5FDE5" w14:textId="77777777" w:rsidR="00243A76" w:rsidRPr="00AC612E" w:rsidRDefault="00243A76" w:rsidP="006E45E2">
      <w:pPr>
        <w:pStyle w:val="Heading2"/>
      </w:pPr>
      <w:bookmarkStart w:id="19" w:name="_Toc126141273"/>
      <w:r w:rsidRPr="00AC612E">
        <w:t>Submission via e-mail</w:t>
      </w:r>
      <w:bookmarkEnd w:id="19"/>
    </w:p>
    <w:p w14:paraId="65DA0531" w14:textId="5AD97921" w:rsidR="00243A76" w:rsidRPr="00AC612E" w:rsidRDefault="003D2ADE" w:rsidP="00243A76">
      <w:pPr>
        <w:rPr>
          <w:lang w:val="en-GB"/>
        </w:rPr>
      </w:pPr>
      <w:r>
        <w:rPr>
          <w:lang w:val="en-GB"/>
        </w:rPr>
        <w:t>Tenders</w:t>
      </w:r>
      <w:r w:rsidR="00243A76" w:rsidRPr="00AC612E">
        <w:rPr>
          <w:lang w:val="en-GB"/>
        </w:rPr>
        <w:t xml:space="preserve"> must be submitted via e-mail to the contact person mentioned in clause </w:t>
      </w:r>
      <w:r w:rsidR="00243A76" w:rsidRPr="00AC612E">
        <w:rPr>
          <w:lang w:val="en-GB"/>
        </w:rPr>
        <w:fldChar w:fldCharType="begin"/>
      </w:r>
      <w:r w:rsidR="00243A76" w:rsidRPr="00AC612E">
        <w:rPr>
          <w:lang w:val="en-GB"/>
        </w:rPr>
        <w:instrText xml:space="preserve"> REF _Ref516607591 \r \h </w:instrText>
      </w:r>
      <w:r w:rsidR="00243A76" w:rsidRPr="00AC612E">
        <w:rPr>
          <w:lang w:val="en-GB"/>
        </w:rPr>
      </w:r>
      <w:r w:rsidR="00243A76" w:rsidRPr="00AC612E">
        <w:rPr>
          <w:lang w:val="en-GB"/>
        </w:rPr>
        <w:fldChar w:fldCharType="separate"/>
      </w:r>
      <w:r w:rsidR="006003AD">
        <w:rPr>
          <w:lang w:val="en-GB"/>
        </w:rPr>
        <w:t>2</w:t>
      </w:r>
      <w:r w:rsidR="00243A76" w:rsidRPr="00AC612E">
        <w:rPr>
          <w:lang w:val="en-GB"/>
        </w:rPr>
        <w:fldChar w:fldCharType="end"/>
      </w:r>
      <w:r w:rsidR="00243A76" w:rsidRPr="00AC612E">
        <w:rPr>
          <w:lang w:val="en-GB"/>
        </w:rPr>
        <w:t xml:space="preserve"> above.</w:t>
      </w:r>
    </w:p>
    <w:p w14:paraId="4F8A2B2E" w14:textId="77777777" w:rsidR="003D2ADE" w:rsidRPr="00AC612E" w:rsidRDefault="003D2ADE" w:rsidP="003D2ADE">
      <w:pPr>
        <w:rPr>
          <w:lang w:val="en-GB"/>
        </w:rPr>
      </w:pPr>
      <w:r w:rsidRPr="00AC612E">
        <w:rPr>
          <w:lang w:val="en-GB"/>
        </w:rPr>
        <w:t>Tenders cannot be submitted by any other means.</w:t>
      </w:r>
    </w:p>
    <w:p w14:paraId="1E5A48CE" w14:textId="77777777" w:rsidR="00243A76" w:rsidRPr="00AC612E" w:rsidRDefault="00243A76" w:rsidP="006E45E2">
      <w:pPr>
        <w:pStyle w:val="Heading2"/>
      </w:pPr>
      <w:bookmarkStart w:id="20" w:name="_Toc126141274"/>
      <w:r w:rsidRPr="00AC612E">
        <w:t>Language</w:t>
      </w:r>
      <w:bookmarkEnd w:id="20"/>
    </w:p>
    <w:p w14:paraId="08A7D7B0" w14:textId="307E7DCB" w:rsidR="00243A76" w:rsidRPr="00AC612E" w:rsidRDefault="00243A76" w:rsidP="00243A76">
      <w:pPr>
        <w:spacing w:line="240" w:lineRule="auto"/>
        <w:rPr>
          <w:lang w:val="en-GB"/>
        </w:rPr>
      </w:pPr>
      <w:r>
        <w:rPr>
          <w:lang w:val="en-GB"/>
        </w:rPr>
        <w:t>Requests to participate</w:t>
      </w:r>
      <w:r w:rsidRPr="00AC612E">
        <w:rPr>
          <w:lang w:val="en-GB"/>
        </w:rPr>
        <w:t xml:space="preserve"> must be submitted in </w:t>
      </w:r>
      <w:r w:rsidRPr="003F416F">
        <w:rPr>
          <w:lang w:val="en-GB"/>
        </w:rPr>
        <w:t>English</w:t>
      </w:r>
      <w:r w:rsidRPr="00AC612E">
        <w:rPr>
          <w:lang w:val="en-GB"/>
        </w:rPr>
        <w:t>.</w:t>
      </w:r>
    </w:p>
    <w:p w14:paraId="7E7CD649" w14:textId="77777777" w:rsidR="003D2ADE" w:rsidRPr="00AC612E" w:rsidRDefault="003D2ADE" w:rsidP="006E45E2">
      <w:pPr>
        <w:pStyle w:val="Heading2"/>
      </w:pPr>
      <w:bookmarkStart w:id="21" w:name="_Toc24635968"/>
      <w:bookmarkStart w:id="22" w:name="_Toc126141275"/>
      <w:r w:rsidRPr="00AC612E">
        <w:t xml:space="preserve">Contents of the </w:t>
      </w:r>
      <w:r>
        <w:t>T</w:t>
      </w:r>
      <w:r w:rsidRPr="00AC612E">
        <w:t>ender</w:t>
      </w:r>
      <w:bookmarkEnd w:id="21"/>
      <w:bookmarkEnd w:id="22"/>
    </w:p>
    <w:p w14:paraId="16359FD0" w14:textId="77777777" w:rsidR="003D2ADE" w:rsidRPr="00AC612E" w:rsidRDefault="003D2ADE" w:rsidP="003D2ADE">
      <w:pPr>
        <w:spacing w:line="240" w:lineRule="auto"/>
        <w:rPr>
          <w:lang w:val="en-GB"/>
        </w:rPr>
      </w:pPr>
      <w:r w:rsidRPr="00AC612E">
        <w:rPr>
          <w:lang w:val="en-GB"/>
        </w:rPr>
        <w:t xml:space="preserve">The tenderer </w:t>
      </w:r>
      <w:r>
        <w:rPr>
          <w:lang w:val="en-GB"/>
        </w:rPr>
        <w:t>must</w:t>
      </w:r>
      <w:r w:rsidRPr="00AC612E">
        <w:rPr>
          <w:lang w:val="en-GB"/>
        </w:rPr>
        <w:t xml:space="preserve"> only submit one tender. If the tenderer submits more than one tender, the </w:t>
      </w:r>
      <w:r>
        <w:rPr>
          <w:lang w:val="en-GB"/>
        </w:rPr>
        <w:t>responsible unit</w:t>
      </w:r>
      <w:r w:rsidRPr="00AC612E">
        <w:rPr>
          <w:lang w:val="en-GB"/>
        </w:rPr>
        <w:t xml:space="preserve"> will only take the latest submitted tender into consideration.</w:t>
      </w:r>
    </w:p>
    <w:p w14:paraId="2240BA9E" w14:textId="77777777" w:rsidR="003D2ADE" w:rsidRDefault="003D2ADE" w:rsidP="003D2ADE">
      <w:pPr>
        <w:spacing w:line="240" w:lineRule="auto"/>
        <w:rPr>
          <w:lang w:val="en-GB"/>
        </w:rPr>
      </w:pPr>
      <w:r w:rsidRPr="00AC612E">
        <w:rPr>
          <w:lang w:val="en-GB"/>
        </w:rPr>
        <w:t>The tender must comprise the following:</w:t>
      </w:r>
    </w:p>
    <w:p w14:paraId="53E2D4DD" w14:textId="694FF8B9" w:rsidR="003D2ADE" w:rsidRPr="008F7766" w:rsidRDefault="003D2ADE" w:rsidP="003D2ADE">
      <w:pPr>
        <w:numPr>
          <w:ilvl w:val="0"/>
          <w:numId w:val="11"/>
        </w:numPr>
        <w:spacing w:line="240" w:lineRule="auto"/>
        <w:rPr>
          <w:lang w:val="en-GB"/>
        </w:rPr>
      </w:pPr>
      <w:r w:rsidRPr="008F7766">
        <w:rPr>
          <w:lang w:val="en-GB"/>
        </w:rPr>
        <w:t xml:space="preserve">Completed and </w:t>
      </w:r>
      <w:r w:rsidR="00C74F3B">
        <w:rPr>
          <w:lang w:val="en-GB"/>
        </w:rPr>
        <w:t>signed Appendix 2</w:t>
      </w:r>
      <w:r w:rsidRPr="008F7766">
        <w:rPr>
          <w:lang w:val="en-GB"/>
        </w:rPr>
        <w:t xml:space="preserve"> – Contract Price and Services</w:t>
      </w:r>
    </w:p>
    <w:p w14:paraId="400CF84E" w14:textId="77777777" w:rsidR="003D2ADE" w:rsidRPr="00AC612E" w:rsidRDefault="003D2ADE" w:rsidP="003D2ADE">
      <w:pPr>
        <w:spacing w:line="240" w:lineRule="auto"/>
        <w:rPr>
          <w:lang w:val="en-GB"/>
        </w:rPr>
      </w:pPr>
      <w:r w:rsidRPr="00AC612E">
        <w:rPr>
          <w:lang w:val="en-GB"/>
        </w:rPr>
        <w:t xml:space="preserve">The tenderer should ensure that its tender contains all necessary information and allows for the </w:t>
      </w:r>
      <w:r>
        <w:rPr>
          <w:lang w:val="en-GB"/>
        </w:rPr>
        <w:t>Consultancy Agreement</w:t>
      </w:r>
      <w:r w:rsidRPr="00AC612E">
        <w:rPr>
          <w:lang w:val="en-GB"/>
        </w:rPr>
        <w:t xml:space="preserve"> to be concluded without prior negotiations.</w:t>
      </w:r>
    </w:p>
    <w:p w14:paraId="4C9E8FE4" w14:textId="77777777" w:rsidR="003D2ADE" w:rsidRPr="00AC612E" w:rsidRDefault="003D2ADE" w:rsidP="003D2ADE">
      <w:pPr>
        <w:spacing w:line="240" w:lineRule="auto"/>
        <w:rPr>
          <w:lang w:val="en-GB"/>
        </w:rPr>
      </w:pPr>
      <w:r w:rsidRPr="00AC612E">
        <w:rPr>
          <w:lang w:val="en-GB"/>
        </w:rPr>
        <w:t xml:space="preserve">If the tender contains more than one version of the same document, the responsible unit will only take the latest version (according to the properties of the document) into consideration. </w:t>
      </w:r>
    </w:p>
    <w:p w14:paraId="7A030992" w14:textId="77777777" w:rsidR="003D2ADE" w:rsidRDefault="003D2ADE" w:rsidP="003D2ADE">
      <w:pPr>
        <w:spacing w:line="240" w:lineRule="auto"/>
        <w:rPr>
          <w:lang w:val="en-GB"/>
        </w:rPr>
      </w:pPr>
      <w:r w:rsidRPr="00AC612E">
        <w:rPr>
          <w:lang w:val="en-GB"/>
        </w:rPr>
        <w:t>While observing the principles of equal treatment, transparency and proportionality, the responsible unit may request tenderers to supplement, specify or complete tenders by submitting relevant information or documentation, where the information or documents submitted in tenders are incomplete or incorrect, or where specific documents are missing.</w:t>
      </w:r>
    </w:p>
    <w:p w14:paraId="571B56D1" w14:textId="77777777" w:rsidR="003D2ADE" w:rsidRPr="00AC612E" w:rsidRDefault="003D2ADE" w:rsidP="006E45E2">
      <w:pPr>
        <w:pStyle w:val="Heading2"/>
      </w:pPr>
      <w:bookmarkStart w:id="23" w:name="_Toc24635969"/>
      <w:bookmarkStart w:id="24" w:name="_Toc126141276"/>
      <w:bookmarkStart w:id="25" w:name="_Hlk10717679"/>
      <w:bookmarkEnd w:id="17"/>
      <w:r w:rsidRPr="00AC612E">
        <w:t xml:space="preserve">Time </w:t>
      </w:r>
      <w:r>
        <w:t>L</w:t>
      </w:r>
      <w:r w:rsidRPr="00AC612E">
        <w:t xml:space="preserve">imit for </w:t>
      </w:r>
      <w:r>
        <w:t>R</w:t>
      </w:r>
      <w:r w:rsidRPr="00AC612E">
        <w:t xml:space="preserve">eceipt of </w:t>
      </w:r>
      <w:r>
        <w:t>T</w:t>
      </w:r>
      <w:r w:rsidRPr="00AC612E">
        <w:t>enders</w:t>
      </w:r>
      <w:bookmarkStart w:id="26" w:name="_GoBack"/>
      <w:bookmarkEnd w:id="23"/>
      <w:bookmarkEnd w:id="24"/>
      <w:bookmarkEnd w:id="26"/>
    </w:p>
    <w:p w14:paraId="4EDE78E6" w14:textId="77777777" w:rsidR="003D2ADE" w:rsidRPr="00AC612E" w:rsidRDefault="003D2ADE" w:rsidP="003D2ADE">
      <w:pPr>
        <w:spacing w:line="240" w:lineRule="auto"/>
        <w:rPr>
          <w:lang w:val="en-GB"/>
        </w:rPr>
      </w:pPr>
      <w:r>
        <w:rPr>
          <w:lang w:val="en-GB"/>
        </w:rPr>
        <w:t>T</w:t>
      </w:r>
      <w:r w:rsidRPr="00AC612E">
        <w:rPr>
          <w:lang w:val="en-GB"/>
        </w:rPr>
        <w:t xml:space="preserve">enders must be </w:t>
      </w:r>
      <w:r>
        <w:rPr>
          <w:lang w:val="en-GB"/>
        </w:rPr>
        <w:t>received by</w:t>
      </w:r>
      <w:r w:rsidRPr="00AC612E">
        <w:rPr>
          <w:lang w:val="en-GB"/>
        </w:rPr>
        <w:t xml:space="preserve"> the contact person no later than:</w:t>
      </w:r>
    </w:p>
    <w:p w14:paraId="47D0FBC0" w14:textId="77777777" w:rsidR="003D2ADE" w:rsidRPr="00AC612E" w:rsidRDefault="003D2ADE" w:rsidP="003D2ADE">
      <w:pPr>
        <w:spacing w:line="240" w:lineRule="auto"/>
        <w:rPr>
          <w:lang w:val="en-GB"/>
        </w:rPr>
      </w:pPr>
    </w:p>
    <w:p w14:paraId="3756D9AE" w14:textId="4C1A8101" w:rsidR="003D2ADE" w:rsidRPr="00AC612E" w:rsidRDefault="003D2ADE" w:rsidP="003D2ADE">
      <w:pPr>
        <w:spacing w:line="240" w:lineRule="auto"/>
        <w:rPr>
          <w:lang w:val="en-GB"/>
        </w:rPr>
      </w:pPr>
      <w:r w:rsidRPr="00AC612E">
        <w:rPr>
          <w:lang w:val="en-GB"/>
        </w:rPr>
        <w:tab/>
      </w:r>
      <w:r w:rsidR="00F0600C">
        <w:rPr>
          <w:lang w:val="en-GB"/>
        </w:rPr>
        <w:t>27</w:t>
      </w:r>
      <w:r w:rsidR="003F416F" w:rsidRPr="00036D18">
        <w:rPr>
          <w:lang w:val="en-GB"/>
        </w:rPr>
        <w:t>.03.2023</w:t>
      </w:r>
      <w:r w:rsidRPr="00AC612E">
        <w:rPr>
          <w:lang w:val="en-GB"/>
        </w:rPr>
        <w:t xml:space="preserve"> at 14:00</w:t>
      </w:r>
    </w:p>
    <w:p w14:paraId="19E9B564" w14:textId="77777777" w:rsidR="003D2ADE" w:rsidRPr="00AC612E" w:rsidRDefault="003D2ADE" w:rsidP="003D2ADE">
      <w:pPr>
        <w:spacing w:line="240" w:lineRule="auto"/>
        <w:rPr>
          <w:lang w:val="en-GB"/>
        </w:rPr>
      </w:pPr>
    </w:p>
    <w:p w14:paraId="35E07440" w14:textId="77777777" w:rsidR="003D2ADE" w:rsidRDefault="003D2ADE" w:rsidP="003D2ADE">
      <w:pPr>
        <w:spacing w:line="240" w:lineRule="auto"/>
        <w:rPr>
          <w:lang w:val="en-GB"/>
        </w:rPr>
      </w:pPr>
      <w:r w:rsidRPr="00AC612E">
        <w:rPr>
          <w:lang w:val="en-GB"/>
        </w:rPr>
        <w:t>The time limit for receipt of tenders is according to local time for the responsible unit.</w:t>
      </w:r>
    </w:p>
    <w:p w14:paraId="7ED89A8E" w14:textId="77777777" w:rsidR="003D2ADE" w:rsidRPr="00AC612E" w:rsidRDefault="003D2ADE" w:rsidP="003D2ADE">
      <w:pPr>
        <w:spacing w:line="240" w:lineRule="auto"/>
        <w:rPr>
          <w:lang w:val="en-GB"/>
        </w:rPr>
      </w:pPr>
      <w:r>
        <w:rPr>
          <w:lang w:val="en-GB"/>
        </w:rPr>
        <w:t>Tenders received after the time limit for receipt of tenders will be rejected.</w:t>
      </w:r>
    </w:p>
    <w:p w14:paraId="56AE3B96" w14:textId="77777777" w:rsidR="003D2ADE" w:rsidRPr="00AC612E" w:rsidRDefault="003D2ADE" w:rsidP="006E45E2">
      <w:pPr>
        <w:pStyle w:val="Heading2"/>
      </w:pPr>
      <w:bookmarkStart w:id="27" w:name="_Toc24635970"/>
      <w:bookmarkStart w:id="28" w:name="_Toc126141277"/>
      <w:r w:rsidRPr="00AC612E">
        <w:t>Reservations</w:t>
      </w:r>
      <w:bookmarkEnd w:id="27"/>
      <w:bookmarkEnd w:id="28"/>
    </w:p>
    <w:p w14:paraId="7530C906" w14:textId="77777777" w:rsidR="003D2ADE" w:rsidRPr="00AC612E" w:rsidRDefault="003D2ADE" w:rsidP="003D2ADE">
      <w:pPr>
        <w:spacing w:line="240" w:lineRule="auto"/>
        <w:rPr>
          <w:lang w:val="en-GB"/>
        </w:rPr>
      </w:pPr>
      <w:r w:rsidRPr="00AC612E">
        <w:rPr>
          <w:lang w:val="en-GB"/>
        </w:rPr>
        <w:t xml:space="preserve">The responsible unit </w:t>
      </w:r>
      <w:r>
        <w:rPr>
          <w:lang w:val="en-GB"/>
        </w:rPr>
        <w:t>will</w:t>
      </w:r>
      <w:r w:rsidRPr="00AC612E">
        <w:rPr>
          <w:lang w:val="en-GB"/>
        </w:rPr>
        <w:t xml:space="preserve"> reject tenders with reservations.</w:t>
      </w:r>
    </w:p>
    <w:p w14:paraId="6B9CDBB8" w14:textId="77777777" w:rsidR="003D2ADE" w:rsidRPr="00AC612E" w:rsidRDefault="003D2ADE" w:rsidP="003D2ADE">
      <w:pPr>
        <w:spacing w:line="240" w:lineRule="auto"/>
        <w:rPr>
          <w:lang w:val="en-GB"/>
        </w:rPr>
      </w:pPr>
      <w:r w:rsidRPr="00AC612E">
        <w:rPr>
          <w:lang w:val="en-GB"/>
        </w:rPr>
        <w:lastRenderedPageBreak/>
        <w:t>Tenderers are, therefore, encouraged not to include reservations, prerequisites or standard terms and conditions in their tenders.</w:t>
      </w:r>
    </w:p>
    <w:p w14:paraId="7BA61B73" w14:textId="77777777" w:rsidR="003D2ADE" w:rsidRPr="00AC612E" w:rsidRDefault="003D2ADE" w:rsidP="003D2ADE">
      <w:pPr>
        <w:spacing w:line="240" w:lineRule="auto"/>
        <w:rPr>
          <w:lang w:val="en-GB"/>
        </w:rPr>
      </w:pPr>
      <w:r w:rsidRPr="00AC612E">
        <w:rPr>
          <w:lang w:val="en-GB"/>
        </w:rPr>
        <w:t xml:space="preserve">If a tenderer identifies provisions in the </w:t>
      </w:r>
      <w:r>
        <w:rPr>
          <w:lang w:val="en-GB"/>
        </w:rPr>
        <w:t>documents for submission of tender</w:t>
      </w:r>
      <w:r w:rsidRPr="00AC612E">
        <w:rPr>
          <w:lang w:val="en-GB"/>
        </w:rPr>
        <w:t xml:space="preserve"> which prevent the tenderer from submitting a tender without reservations, the tenderer is encouraged to submit </w:t>
      </w:r>
      <w:r w:rsidRPr="00A33207">
        <w:rPr>
          <w:lang w:val="en-GB"/>
        </w:rPr>
        <w:t xml:space="preserve">a question, cf. clause </w:t>
      </w:r>
      <w:r w:rsidRPr="00A33207">
        <w:rPr>
          <w:lang w:val="en-GB"/>
        </w:rPr>
        <w:fldChar w:fldCharType="begin"/>
      </w:r>
      <w:r w:rsidRPr="00A33207">
        <w:rPr>
          <w:lang w:val="en-GB"/>
        </w:rPr>
        <w:instrText xml:space="preserve"> REF _Ref501493748 \r \h </w:instrText>
      </w:r>
      <w:r>
        <w:rPr>
          <w:lang w:val="en-GB"/>
        </w:rPr>
        <w:instrText xml:space="preserve"> \* MERGEFORMAT </w:instrText>
      </w:r>
      <w:r w:rsidRPr="00A33207">
        <w:rPr>
          <w:lang w:val="en-GB"/>
        </w:rPr>
      </w:r>
      <w:r w:rsidRPr="00A33207">
        <w:rPr>
          <w:lang w:val="en-GB"/>
        </w:rPr>
        <w:fldChar w:fldCharType="separate"/>
      </w:r>
      <w:r>
        <w:rPr>
          <w:lang w:val="en-GB"/>
        </w:rPr>
        <w:t>6</w:t>
      </w:r>
      <w:r w:rsidRPr="00A33207">
        <w:rPr>
          <w:lang w:val="en-GB"/>
        </w:rPr>
        <w:fldChar w:fldCharType="end"/>
      </w:r>
      <w:r w:rsidRPr="00A33207">
        <w:rPr>
          <w:lang w:val="en-GB"/>
        </w:rPr>
        <w:t>.</w:t>
      </w:r>
    </w:p>
    <w:p w14:paraId="2E78037D" w14:textId="77777777" w:rsidR="003D2ADE" w:rsidRPr="00AC612E" w:rsidRDefault="003D2ADE" w:rsidP="006E45E2">
      <w:pPr>
        <w:pStyle w:val="Heading2"/>
      </w:pPr>
      <w:bookmarkStart w:id="29" w:name="_Toc24635971"/>
      <w:bookmarkStart w:id="30" w:name="_Toc126141278"/>
      <w:r w:rsidRPr="00AC612E">
        <w:t>Variants</w:t>
      </w:r>
      <w:bookmarkEnd w:id="29"/>
      <w:bookmarkEnd w:id="30"/>
    </w:p>
    <w:p w14:paraId="4D2A9DDD" w14:textId="77777777" w:rsidR="003D2ADE" w:rsidRPr="00AC612E" w:rsidRDefault="003D2ADE" w:rsidP="003D2ADE">
      <w:pPr>
        <w:spacing w:line="240" w:lineRule="auto"/>
        <w:rPr>
          <w:lang w:val="en-GB"/>
        </w:rPr>
      </w:pPr>
      <w:r w:rsidRPr="00AC612E">
        <w:rPr>
          <w:lang w:val="en-GB"/>
        </w:rPr>
        <w:t>The tenderer is not allowed to submit variants (alternative tenders).</w:t>
      </w:r>
    </w:p>
    <w:p w14:paraId="584B790E" w14:textId="77777777" w:rsidR="003D2ADE" w:rsidRPr="00AC612E" w:rsidRDefault="003D2ADE" w:rsidP="006E45E2">
      <w:pPr>
        <w:pStyle w:val="Heading1"/>
      </w:pPr>
      <w:bookmarkStart w:id="31" w:name="_Ref508964071"/>
      <w:bookmarkStart w:id="32" w:name="_Ref508964084"/>
      <w:bookmarkStart w:id="33" w:name="_Toc24635972"/>
      <w:bookmarkStart w:id="34" w:name="_Toc126141279"/>
      <w:bookmarkEnd w:id="25"/>
      <w:r w:rsidRPr="00AC612E">
        <w:t>Award</w:t>
      </w:r>
      <w:bookmarkEnd w:id="31"/>
      <w:bookmarkEnd w:id="32"/>
      <w:bookmarkEnd w:id="33"/>
      <w:bookmarkEnd w:id="34"/>
    </w:p>
    <w:p w14:paraId="776EC278" w14:textId="77777777" w:rsidR="00C74F3B" w:rsidRPr="00C74F3B" w:rsidRDefault="00C74F3B" w:rsidP="00C74F3B">
      <w:pPr>
        <w:pStyle w:val="Heading2"/>
      </w:pPr>
      <w:bookmarkStart w:id="35" w:name="_Toc24635973"/>
      <w:bookmarkStart w:id="36" w:name="_Toc126141280"/>
      <w:r w:rsidRPr="00C74F3B">
        <w:t xml:space="preserve">Most Economically Advantageous Tender </w:t>
      </w:r>
    </w:p>
    <w:p w14:paraId="6F2763F6" w14:textId="77777777" w:rsidR="00C74F3B" w:rsidRPr="00C74F3B" w:rsidRDefault="00C74F3B" w:rsidP="00C74F3B">
      <w:pPr>
        <w:spacing w:before="100" w:beforeAutospacing="1" w:after="100" w:afterAutospacing="1" w:line="240" w:lineRule="auto"/>
        <w:rPr>
          <w:szCs w:val="20"/>
          <w:lang w:val="en-GB"/>
        </w:rPr>
      </w:pPr>
      <w:r w:rsidRPr="00C74F3B">
        <w:rPr>
          <w:szCs w:val="20"/>
          <w:lang w:val="en-GB"/>
        </w:rPr>
        <w:t>The most economically advantageous tender will be identified based on the criteria and method described in the document Criteria and Method of Evaluation</w:t>
      </w:r>
    </w:p>
    <w:bookmarkEnd w:id="35"/>
    <w:bookmarkEnd w:id="36"/>
    <w:p w14:paraId="6BE19FA5" w14:textId="263ADE7B" w:rsidR="00701906" w:rsidRPr="00EA5B0A" w:rsidRDefault="00EA5B0A" w:rsidP="00EA5B0A">
      <w:pPr>
        <w:spacing w:line="240" w:lineRule="auto"/>
        <w:jc w:val="both"/>
        <w:rPr>
          <w:szCs w:val="20"/>
          <w:lang w:val="en-GB"/>
        </w:rPr>
      </w:pPr>
      <w:r>
        <w:rPr>
          <w:szCs w:val="20"/>
          <w:lang w:val="en-GB"/>
        </w:rPr>
        <w:t xml:space="preserve">The </w:t>
      </w:r>
      <w:r w:rsidR="004F316A">
        <w:rPr>
          <w:szCs w:val="20"/>
          <w:lang w:val="en-GB"/>
        </w:rPr>
        <w:t>contract price</w:t>
      </w:r>
      <w:r>
        <w:rPr>
          <w:szCs w:val="20"/>
          <w:lang w:val="en-GB"/>
        </w:rPr>
        <w:t xml:space="preserve"> is</w:t>
      </w:r>
      <w:r w:rsidR="004F316A">
        <w:rPr>
          <w:szCs w:val="20"/>
          <w:lang w:val="en-GB"/>
        </w:rPr>
        <w:t xml:space="preserve"> </w:t>
      </w:r>
      <w:r w:rsidR="00FF6E3D">
        <w:rPr>
          <w:szCs w:val="20"/>
          <w:lang w:val="en-GB"/>
        </w:rPr>
        <w:t>fixed,</w:t>
      </w:r>
      <w:r>
        <w:rPr>
          <w:szCs w:val="20"/>
          <w:lang w:val="en-GB"/>
        </w:rPr>
        <w:t xml:space="preserve"> and t</w:t>
      </w:r>
      <w:r w:rsidR="003D2ADE" w:rsidRPr="00AC612E">
        <w:rPr>
          <w:szCs w:val="20"/>
          <w:lang w:val="en-GB"/>
        </w:rPr>
        <w:t xml:space="preserve">he </w:t>
      </w:r>
      <w:r w:rsidR="00A85960">
        <w:rPr>
          <w:szCs w:val="20"/>
          <w:lang w:val="en-GB"/>
        </w:rPr>
        <w:t xml:space="preserve">contract will be awarded to the </w:t>
      </w:r>
      <w:r w:rsidR="004F316A">
        <w:rPr>
          <w:szCs w:val="20"/>
          <w:lang w:val="en-GB"/>
        </w:rPr>
        <w:t>tenderer who offers the best quality</w:t>
      </w:r>
      <w:r>
        <w:rPr>
          <w:szCs w:val="20"/>
          <w:lang w:val="en-GB"/>
        </w:rPr>
        <w:t xml:space="preserve"> </w:t>
      </w:r>
      <w:r w:rsidR="003D2ADE" w:rsidRPr="00AC612E">
        <w:rPr>
          <w:szCs w:val="20"/>
          <w:lang w:val="en-GB"/>
        </w:rPr>
        <w:t xml:space="preserve">based on </w:t>
      </w:r>
      <w:bookmarkStart w:id="37" w:name="_Toc24635974"/>
      <w:r>
        <w:rPr>
          <w:szCs w:val="20"/>
          <w:lang w:val="en-GB"/>
        </w:rPr>
        <w:t xml:space="preserve">the </w:t>
      </w:r>
      <w:r w:rsidR="00701906" w:rsidRPr="00EA5B0A">
        <w:rPr>
          <w:lang w:val="en-GB"/>
        </w:rPr>
        <w:t>Qualifications and Competence of Staff</w:t>
      </w:r>
      <w:r>
        <w:rPr>
          <w:lang w:val="en-GB"/>
        </w:rPr>
        <w:t>.</w:t>
      </w:r>
    </w:p>
    <w:p w14:paraId="07C87184" w14:textId="11686980" w:rsidR="003D2ADE" w:rsidRPr="00AC612E" w:rsidRDefault="003D2ADE" w:rsidP="006E45E2">
      <w:pPr>
        <w:pStyle w:val="Heading2"/>
      </w:pPr>
      <w:bookmarkStart w:id="38" w:name="_Toc126141282"/>
      <w:r w:rsidRPr="00AC612E">
        <w:t xml:space="preserve">Notification of </w:t>
      </w:r>
      <w:r>
        <w:t>A</w:t>
      </w:r>
      <w:r w:rsidRPr="00AC612E">
        <w:t xml:space="preserve">ward </w:t>
      </w:r>
      <w:r>
        <w:t>D</w:t>
      </w:r>
      <w:r w:rsidRPr="00AC612E">
        <w:t>ecision</w:t>
      </w:r>
      <w:bookmarkEnd w:id="37"/>
      <w:bookmarkEnd w:id="38"/>
    </w:p>
    <w:p w14:paraId="2FB78E20" w14:textId="77777777" w:rsidR="003D2ADE" w:rsidRPr="00AC612E" w:rsidRDefault="003D2ADE" w:rsidP="003D2ADE">
      <w:pPr>
        <w:spacing w:line="240" w:lineRule="auto"/>
        <w:rPr>
          <w:lang w:val="en-GB"/>
        </w:rPr>
      </w:pPr>
      <w:bookmarkStart w:id="39" w:name="_Ref501540076"/>
      <w:r w:rsidRPr="00AC612E">
        <w:rPr>
          <w:lang w:val="en-GB"/>
        </w:rPr>
        <w:t>The tenderers will be notified simultaneously via e-mail of the decision made by the responsible unit on the award of contract.</w:t>
      </w:r>
    </w:p>
    <w:p w14:paraId="2FD42BCE" w14:textId="33C2B995" w:rsidR="003D2ADE" w:rsidRPr="00AC612E" w:rsidRDefault="003D2ADE" w:rsidP="003D2ADE">
      <w:pPr>
        <w:spacing w:line="240" w:lineRule="auto"/>
        <w:rPr>
          <w:lang w:val="en-GB"/>
        </w:rPr>
      </w:pPr>
      <w:r w:rsidRPr="00AC612E">
        <w:rPr>
          <w:lang w:val="en-GB"/>
        </w:rPr>
        <w:t xml:space="preserve">Notification of the award decision does not mean that a contract has been entered into or will be </w:t>
      </w:r>
      <w:r w:rsidR="00FF6E3D" w:rsidRPr="00AC612E">
        <w:rPr>
          <w:lang w:val="en-GB"/>
        </w:rPr>
        <w:t>entered</w:t>
      </w:r>
      <w:r w:rsidRPr="00AC612E">
        <w:rPr>
          <w:lang w:val="en-GB"/>
        </w:rPr>
        <w:t>. The contract is not final until it is signed.</w:t>
      </w:r>
    </w:p>
    <w:p w14:paraId="79A150EE" w14:textId="2A1EA97A" w:rsidR="003D2ADE" w:rsidRPr="00AC612E" w:rsidRDefault="003D2ADE" w:rsidP="003D2ADE">
      <w:pPr>
        <w:spacing w:line="240" w:lineRule="auto"/>
        <w:rPr>
          <w:lang w:val="en-GB"/>
        </w:rPr>
      </w:pPr>
      <w:r w:rsidRPr="00AC612E">
        <w:rPr>
          <w:lang w:val="en-GB"/>
        </w:rPr>
        <w:t xml:space="preserve">Irrespective of the notification of the award decision, all tenderers are still bound by their tenders until the expiry of the </w:t>
      </w:r>
      <w:r>
        <w:rPr>
          <w:lang w:val="en-GB"/>
        </w:rPr>
        <w:t>validity period</w:t>
      </w:r>
      <w:r w:rsidRPr="00AC612E">
        <w:rPr>
          <w:lang w:val="en-GB"/>
        </w:rPr>
        <w:t xml:space="preserve"> set out in clause</w:t>
      </w:r>
      <w:r>
        <w:rPr>
          <w:lang w:val="en-GB"/>
        </w:rPr>
        <w:t xml:space="preserve"> </w:t>
      </w:r>
      <w:r w:rsidR="006E45E2">
        <w:rPr>
          <w:lang w:val="en-GB"/>
        </w:rPr>
        <w:fldChar w:fldCharType="begin"/>
      </w:r>
      <w:r w:rsidR="006E45E2">
        <w:rPr>
          <w:lang w:val="en-GB"/>
        </w:rPr>
        <w:instrText xml:space="preserve"> REF _Ref125536275 \r \h </w:instrText>
      </w:r>
      <w:r w:rsidR="006E45E2">
        <w:rPr>
          <w:lang w:val="en-GB"/>
        </w:rPr>
      </w:r>
      <w:r w:rsidR="006E45E2">
        <w:rPr>
          <w:lang w:val="en-GB"/>
        </w:rPr>
        <w:fldChar w:fldCharType="separate"/>
      </w:r>
      <w:r w:rsidR="006E45E2">
        <w:rPr>
          <w:lang w:val="en-GB"/>
        </w:rPr>
        <w:t>11</w:t>
      </w:r>
      <w:r w:rsidR="006E45E2">
        <w:rPr>
          <w:lang w:val="en-GB"/>
        </w:rPr>
        <w:fldChar w:fldCharType="end"/>
      </w:r>
      <w:r w:rsidRPr="00AC612E">
        <w:rPr>
          <w:lang w:val="en-GB"/>
        </w:rPr>
        <w:t>.</w:t>
      </w:r>
    </w:p>
    <w:p w14:paraId="3CAAA529" w14:textId="77777777" w:rsidR="003D2ADE" w:rsidRPr="00AC612E" w:rsidRDefault="003D2ADE" w:rsidP="006E45E2">
      <w:pPr>
        <w:pStyle w:val="Heading1"/>
      </w:pPr>
      <w:bookmarkStart w:id="40" w:name="_Toc24635975"/>
      <w:bookmarkStart w:id="41" w:name="_Ref125536275"/>
      <w:bookmarkStart w:id="42" w:name="_Toc126141283"/>
      <w:bookmarkEnd w:id="39"/>
      <w:r>
        <w:t>Validity Period</w:t>
      </w:r>
      <w:bookmarkEnd w:id="40"/>
      <w:bookmarkEnd w:id="41"/>
      <w:bookmarkEnd w:id="42"/>
      <w:r w:rsidRPr="00AC612E">
        <w:t xml:space="preserve"> </w:t>
      </w:r>
    </w:p>
    <w:p w14:paraId="798EE28B" w14:textId="3F811E34" w:rsidR="003D2ADE" w:rsidRPr="00AC612E" w:rsidRDefault="003D2ADE" w:rsidP="003D2ADE">
      <w:pPr>
        <w:spacing w:line="240" w:lineRule="auto"/>
        <w:rPr>
          <w:lang w:val="en-GB"/>
        </w:rPr>
      </w:pPr>
      <w:r w:rsidRPr="00AC612E">
        <w:rPr>
          <w:lang w:val="en-GB"/>
        </w:rPr>
        <w:t xml:space="preserve">The tenderer must maintain the tender (the tenders shall remain valid and </w:t>
      </w:r>
      <w:r>
        <w:rPr>
          <w:lang w:val="en-GB"/>
        </w:rPr>
        <w:t>can be accepted</w:t>
      </w:r>
      <w:r w:rsidRPr="00AC612E">
        <w:rPr>
          <w:lang w:val="en-GB"/>
        </w:rPr>
        <w:t xml:space="preserve"> by the responsible unit) for a period of </w:t>
      </w:r>
      <w:r w:rsidR="00FF6E3D" w:rsidRPr="00FF6E3D">
        <w:rPr>
          <w:lang w:val="en-GB"/>
        </w:rPr>
        <w:t>2</w:t>
      </w:r>
      <w:r w:rsidRPr="00FF6E3D">
        <w:rPr>
          <w:lang w:val="en-GB"/>
        </w:rPr>
        <w:t xml:space="preserve"> months</w:t>
      </w:r>
      <w:r w:rsidRPr="00AC612E">
        <w:rPr>
          <w:lang w:val="en-GB"/>
        </w:rPr>
        <w:t xml:space="preserve"> from the time limit for receipt of tenders.</w:t>
      </w:r>
    </w:p>
    <w:p w14:paraId="7995E7BA" w14:textId="77777777" w:rsidR="003D2ADE" w:rsidRPr="00AC612E" w:rsidRDefault="003D2ADE" w:rsidP="006E45E2">
      <w:pPr>
        <w:pStyle w:val="Heading1"/>
      </w:pPr>
      <w:bookmarkStart w:id="43" w:name="_Toc24635976"/>
      <w:bookmarkStart w:id="44" w:name="_Toc126141284"/>
      <w:r w:rsidRPr="00AC612E">
        <w:t>Confidentiality</w:t>
      </w:r>
      <w:bookmarkEnd w:id="43"/>
      <w:bookmarkEnd w:id="44"/>
    </w:p>
    <w:p w14:paraId="06E7C6E1" w14:textId="77777777" w:rsidR="003D2ADE" w:rsidRPr="00AC612E" w:rsidRDefault="003D2ADE" w:rsidP="003D2ADE">
      <w:pPr>
        <w:spacing w:line="240" w:lineRule="auto"/>
        <w:rPr>
          <w:lang w:val="en-GB"/>
        </w:rPr>
      </w:pPr>
      <w:r w:rsidRPr="00AC612E">
        <w:rPr>
          <w:lang w:val="en-GB"/>
        </w:rPr>
        <w:t>In accordance with section 5 of the Public Procurement Act, the responsible unit may not disclose confidential information provided by a tenderer in connection with the procedure without the prior consent of the tenderer.</w:t>
      </w:r>
    </w:p>
    <w:p w14:paraId="04C56668" w14:textId="77777777" w:rsidR="003D2ADE" w:rsidRPr="00AC612E" w:rsidRDefault="003D2ADE" w:rsidP="003D2ADE">
      <w:pPr>
        <w:spacing w:line="240" w:lineRule="auto"/>
        <w:rPr>
          <w:lang w:val="en-GB"/>
        </w:rPr>
      </w:pPr>
      <w:r w:rsidRPr="00AC612E">
        <w:rPr>
          <w:lang w:val="en-GB"/>
        </w:rPr>
        <w:t>The commitment of confidentiality must naturally be disregarded to the extent the responsible unit is required by law or ordered by a competent authority to disclose the information. If the responsible unit is requested to give access to confidential information, the tenderer will be heard to the extent possible before the request is processed.</w:t>
      </w:r>
    </w:p>
    <w:p w14:paraId="23F64DE5" w14:textId="77777777" w:rsidR="003D2ADE" w:rsidRDefault="003D2ADE" w:rsidP="003D2ADE">
      <w:pPr>
        <w:spacing w:line="240" w:lineRule="auto"/>
        <w:rPr>
          <w:lang w:val="en-GB"/>
        </w:rPr>
      </w:pPr>
      <w:r w:rsidRPr="00AC612E">
        <w:rPr>
          <w:lang w:val="en-GB"/>
        </w:rPr>
        <w:t>The responsible unit is also entitled to disclose information in case of a complaint referred to the Danish Complaints Board for Public Procurement or legal proceedings in relation to the procedure.</w:t>
      </w:r>
    </w:p>
    <w:p w14:paraId="3B1700D1" w14:textId="77777777" w:rsidR="003D2ADE" w:rsidRPr="00867309" w:rsidRDefault="003D2ADE" w:rsidP="006E45E2">
      <w:pPr>
        <w:pStyle w:val="Heading1"/>
      </w:pPr>
      <w:bookmarkStart w:id="45" w:name="_Toc24635977"/>
      <w:bookmarkStart w:id="46" w:name="_Toc126141285"/>
      <w:bookmarkStart w:id="47" w:name="_Hlk530480962"/>
      <w:r w:rsidRPr="00867309">
        <w:lastRenderedPageBreak/>
        <w:t xml:space="preserve">Processing of </w:t>
      </w:r>
      <w:r>
        <w:t>P</w:t>
      </w:r>
      <w:r w:rsidRPr="00867309">
        <w:t xml:space="preserve">ersonal </w:t>
      </w:r>
      <w:r>
        <w:t>D</w:t>
      </w:r>
      <w:r w:rsidRPr="00867309">
        <w:t>ata</w:t>
      </w:r>
      <w:bookmarkEnd w:id="45"/>
      <w:bookmarkEnd w:id="46"/>
    </w:p>
    <w:p w14:paraId="7C87155C" w14:textId="77777777" w:rsidR="003D2ADE" w:rsidRPr="00867309" w:rsidRDefault="003D2ADE" w:rsidP="003D2ADE">
      <w:pPr>
        <w:spacing w:line="240" w:lineRule="auto"/>
        <w:rPr>
          <w:lang w:val="en-GB"/>
        </w:rPr>
      </w:pPr>
      <w:r w:rsidRPr="00867309">
        <w:rPr>
          <w:lang w:val="en-GB"/>
        </w:rPr>
        <w:t xml:space="preserve">In connection with this </w:t>
      </w:r>
      <w:r>
        <w:rPr>
          <w:lang w:val="en-GB"/>
        </w:rPr>
        <w:t>procurement</w:t>
      </w:r>
      <w:r w:rsidRPr="00867309">
        <w:rPr>
          <w:lang w:val="en-GB"/>
        </w:rPr>
        <w:t xml:space="preserve"> procedure, the </w:t>
      </w:r>
      <w:r>
        <w:rPr>
          <w:lang w:val="en-GB"/>
        </w:rPr>
        <w:t>responsible unit</w:t>
      </w:r>
      <w:r w:rsidRPr="00867309">
        <w:rPr>
          <w:lang w:val="en-GB"/>
        </w:rPr>
        <w:t xml:space="preserve"> </w:t>
      </w:r>
      <w:r>
        <w:rPr>
          <w:lang w:val="en-GB"/>
        </w:rPr>
        <w:t>can</w:t>
      </w:r>
      <w:r w:rsidRPr="00867309">
        <w:rPr>
          <w:lang w:val="en-GB"/>
        </w:rPr>
        <w:t xml:space="preserve"> receive personal data from the tenderers. This is mainly due to the tenderers having to submit CV’s in connection with the submission of tender.</w:t>
      </w:r>
    </w:p>
    <w:p w14:paraId="654B568B" w14:textId="77777777" w:rsidR="003D2ADE" w:rsidRPr="00867309" w:rsidRDefault="003D2ADE" w:rsidP="003D2ADE">
      <w:pPr>
        <w:spacing w:line="240" w:lineRule="auto"/>
        <w:rPr>
          <w:lang w:val="en-GB"/>
        </w:rPr>
      </w:pPr>
      <w:r w:rsidRPr="00867309">
        <w:rPr>
          <w:lang w:val="en-GB"/>
        </w:rPr>
        <w:t>The rules on the processing of personal data are laid down in the EU General Data Protection Regulation (GDPR) and the Danish Supplementary Data Protection Act (Act no. 502 of 23 May 2018).</w:t>
      </w:r>
    </w:p>
    <w:p w14:paraId="1643F089" w14:textId="77777777" w:rsidR="003D2ADE" w:rsidRPr="00867309" w:rsidRDefault="003D2ADE" w:rsidP="003D2ADE">
      <w:pPr>
        <w:spacing w:line="240" w:lineRule="auto"/>
        <w:rPr>
          <w:lang w:val="en-GB"/>
        </w:rPr>
      </w:pPr>
      <w:r w:rsidRPr="00867309">
        <w:rPr>
          <w:lang w:val="en-GB"/>
        </w:rPr>
        <w:t>The EU General Data Protection Regulation is available at:</w:t>
      </w:r>
    </w:p>
    <w:p w14:paraId="476F69AC" w14:textId="77777777" w:rsidR="003D2ADE" w:rsidRDefault="00F0600C" w:rsidP="003D2ADE">
      <w:pPr>
        <w:spacing w:line="240" w:lineRule="auto"/>
        <w:rPr>
          <w:lang w:val="en-GB"/>
        </w:rPr>
      </w:pPr>
      <w:hyperlink r:id="rId14" w:history="1">
        <w:r w:rsidR="003D2ADE" w:rsidRPr="008C52B5">
          <w:rPr>
            <w:rStyle w:val="Hyperlink"/>
            <w:lang w:val="en-GB"/>
          </w:rPr>
          <w:t>https://eur-lex.europa.eu/legal-content/EN/TXT/HTML/?uri=CELEX:32016R0679&amp;qid=1528371080950&amp;from=EN</w:t>
        </w:r>
      </w:hyperlink>
    </w:p>
    <w:p w14:paraId="1835C447" w14:textId="77777777" w:rsidR="003D2ADE" w:rsidRDefault="003D2ADE" w:rsidP="003D2ADE">
      <w:pPr>
        <w:spacing w:line="240" w:lineRule="auto"/>
        <w:rPr>
          <w:lang w:val="en-GB"/>
        </w:rPr>
      </w:pPr>
      <w:r w:rsidRPr="00867309">
        <w:rPr>
          <w:lang w:val="en-GB"/>
        </w:rPr>
        <w:t>The Danish Supplementary Data Protection Act is available at:</w:t>
      </w:r>
    </w:p>
    <w:p w14:paraId="61B794A2" w14:textId="77777777" w:rsidR="003D2ADE" w:rsidRPr="00867309" w:rsidRDefault="00F0600C" w:rsidP="003D2ADE">
      <w:pPr>
        <w:spacing w:line="240" w:lineRule="auto"/>
        <w:rPr>
          <w:lang w:val="en-GB"/>
        </w:rPr>
      </w:pPr>
      <w:hyperlink r:id="rId15" w:history="1">
        <w:r w:rsidR="003D2ADE" w:rsidRPr="00FA2C77">
          <w:rPr>
            <w:rStyle w:val="Hyperlink"/>
            <w:lang w:val="en-GB"/>
          </w:rPr>
          <w:t>https://www.datatilsynet.dk/media/6894/danish-data-protection-act.pdf</w:t>
        </w:r>
      </w:hyperlink>
      <w:r w:rsidR="003D2ADE">
        <w:rPr>
          <w:lang w:val="en-GB"/>
        </w:rPr>
        <w:t xml:space="preserve"> </w:t>
      </w:r>
    </w:p>
    <w:bookmarkEnd w:id="47"/>
    <w:p w14:paraId="5ACDF792" w14:textId="77777777" w:rsidR="003D2ADE" w:rsidRPr="00AC612E" w:rsidRDefault="003D2ADE" w:rsidP="003D2ADE">
      <w:pPr>
        <w:spacing w:line="240" w:lineRule="auto"/>
        <w:rPr>
          <w:lang w:val="en-GB"/>
        </w:rPr>
      </w:pPr>
      <w:r w:rsidRPr="00867309">
        <w:rPr>
          <w:lang w:val="en-GB"/>
        </w:rPr>
        <w:t xml:space="preserve">In order to ensure that that persons who are the subject of the </w:t>
      </w:r>
      <w:r>
        <w:rPr>
          <w:lang w:val="en-GB"/>
        </w:rPr>
        <w:t>responsible unit</w:t>
      </w:r>
      <w:r w:rsidRPr="00867309">
        <w:rPr>
          <w:lang w:val="en-GB"/>
        </w:rPr>
        <w:t xml:space="preserve">’s processing of information are notified thereof, the </w:t>
      </w:r>
      <w:r>
        <w:rPr>
          <w:lang w:val="en-GB"/>
        </w:rPr>
        <w:t>tenderer</w:t>
      </w:r>
      <w:r w:rsidRPr="00867309">
        <w:rPr>
          <w:lang w:val="en-GB"/>
        </w:rPr>
        <w:t xml:space="preserve"> is obliged to provide all persons whose personal data are included in the </w:t>
      </w:r>
      <w:r>
        <w:rPr>
          <w:lang w:val="en-GB"/>
        </w:rPr>
        <w:t xml:space="preserve">tender </w:t>
      </w:r>
      <w:r w:rsidRPr="00867309">
        <w:rPr>
          <w:lang w:val="en-GB"/>
        </w:rPr>
        <w:t xml:space="preserve">with the information stated in the Notification of </w:t>
      </w:r>
      <w:r>
        <w:rPr>
          <w:lang w:val="en-GB"/>
        </w:rPr>
        <w:t>P</w:t>
      </w:r>
      <w:r w:rsidRPr="00867309">
        <w:rPr>
          <w:lang w:val="en-GB"/>
        </w:rPr>
        <w:t xml:space="preserve">rocessing of </w:t>
      </w:r>
      <w:r>
        <w:rPr>
          <w:lang w:val="en-GB"/>
        </w:rPr>
        <w:t>P</w:t>
      </w:r>
      <w:r w:rsidRPr="00867309">
        <w:rPr>
          <w:lang w:val="en-GB"/>
        </w:rPr>
        <w:t xml:space="preserve">ersonal </w:t>
      </w:r>
      <w:r>
        <w:rPr>
          <w:lang w:val="en-GB"/>
        </w:rPr>
        <w:t>D</w:t>
      </w:r>
      <w:r w:rsidRPr="00867309">
        <w:rPr>
          <w:lang w:val="en-GB"/>
        </w:rPr>
        <w:t>ata.</w:t>
      </w:r>
    </w:p>
    <w:p w14:paraId="2A9F8B62" w14:textId="77777777" w:rsidR="003D2ADE" w:rsidRPr="00AC612E" w:rsidRDefault="003D2ADE" w:rsidP="006E45E2">
      <w:pPr>
        <w:pStyle w:val="Heading1"/>
      </w:pPr>
      <w:bookmarkStart w:id="48" w:name="_Toc24635978"/>
      <w:bookmarkStart w:id="49" w:name="_Toc126141286"/>
      <w:r w:rsidRPr="00AC612E">
        <w:t>Remuneration</w:t>
      </w:r>
      <w:bookmarkEnd w:id="48"/>
      <w:bookmarkEnd w:id="49"/>
      <w:r w:rsidRPr="00AC612E">
        <w:t xml:space="preserve"> </w:t>
      </w:r>
    </w:p>
    <w:p w14:paraId="45B3054B" w14:textId="77777777" w:rsidR="003D2ADE" w:rsidRPr="00AC612E" w:rsidRDefault="003D2ADE" w:rsidP="003D2ADE">
      <w:pPr>
        <w:spacing w:line="240" w:lineRule="auto"/>
        <w:rPr>
          <w:lang w:val="en-GB"/>
        </w:rPr>
      </w:pPr>
      <w:r w:rsidRPr="00AC612E">
        <w:rPr>
          <w:lang w:val="en-GB"/>
        </w:rPr>
        <w:t xml:space="preserve">The tenderer shall bear </w:t>
      </w:r>
      <w:r>
        <w:rPr>
          <w:lang w:val="en-GB"/>
        </w:rPr>
        <w:t>its own</w:t>
      </w:r>
      <w:r w:rsidRPr="00AC612E">
        <w:rPr>
          <w:lang w:val="en-GB"/>
        </w:rPr>
        <w:t xml:space="preserve"> costs in relation to the procurement procedure.</w:t>
      </w:r>
    </w:p>
    <w:p w14:paraId="7FDEEE27" w14:textId="77777777" w:rsidR="003D2ADE" w:rsidRPr="00AC612E" w:rsidRDefault="003D2ADE" w:rsidP="006E45E2">
      <w:pPr>
        <w:pStyle w:val="Heading1"/>
      </w:pPr>
      <w:bookmarkStart w:id="50" w:name="_Toc24635979"/>
      <w:bookmarkStart w:id="51" w:name="_Toc126141287"/>
      <w:r w:rsidRPr="00AC612E">
        <w:t xml:space="preserve">Cancellation of the </w:t>
      </w:r>
      <w:r>
        <w:t>P</w:t>
      </w:r>
      <w:r w:rsidRPr="00AC612E">
        <w:t xml:space="preserve">rocurement </w:t>
      </w:r>
      <w:r>
        <w:t>P</w:t>
      </w:r>
      <w:r w:rsidRPr="00AC612E">
        <w:t>rocedure</w:t>
      </w:r>
      <w:bookmarkEnd w:id="50"/>
      <w:bookmarkEnd w:id="51"/>
    </w:p>
    <w:p w14:paraId="46DD9FB6" w14:textId="33352C8E" w:rsidR="00E75569" w:rsidRPr="002D54DA" w:rsidRDefault="003D2ADE" w:rsidP="00FB272F">
      <w:pPr>
        <w:spacing w:line="240" w:lineRule="auto"/>
        <w:rPr>
          <w:lang w:val="en-US"/>
        </w:rPr>
      </w:pPr>
      <w:r w:rsidRPr="00AC612E">
        <w:rPr>
          <w:lang w:val="en-GB"/>
        </w:rPr>
        <w:t>While observing the principles of equal treatment, transparency, and proportionality, the responsible unit reserves the right to cancel the procurement procedure, without incurring liability towards any tenderer and without the tenderers being entitled to claim any compensation.</w:t>
      </w:r>
    </w:p>
    <w:sectPr w:rsidR="00E75569" w:rsidRPr="002D54DA" w:rsidSect="004D7A99">
      <w:headerReference w:type="default" r:id="rId16"/>
      <w:footerReference w:type="default" r:id="rId1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D53EC" w14:textId="77777777" w:rsidR="00CC6539" w:rsidRDefault="00CC6539" w:rsidP="00A04406">
      <w:pPr>
        <w:spacing w:after="0" w:line="240" w:lineRule="auto"/>
      </w:pPr>
      <w:r>
        <w:separator/>
      </w:r>
    </w:p>
  </w:endnote>
  <w:endnote w:type="continuationSeparator" w:id="0">
    <w:p w14:paraId="2B58DCD2" w14:textId="77777777" w:rsidR="00CC6539" w:rsidRDefault="00CC6539" w:rsidP="00A04406">
      <w:pPr>
        <w:spacing w:after="0" w:line="240" w:lineRule="auto"/>
      </w:pPr>
      <w:r>
        <w:continuationSeparator/>
      </w:r>
    </w:p>
  </w:endnote>
  <w:endnote w:type="continuationNotice" w:id="1">
    <w:p w14:paraId="53C7DDD6" w14:textId="77777777" w:rsidR="00CC6539" w:rsidRDefault="00CC65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 Sans">
    <w:altName w:val="Verdan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W1)">
    <w:altName w:val="Cambria"/>
    <w:panose1 w:val="00000000000000000000"/>
    <w:charset w:val="00"/>
    <w:family w:val="roman"/>
    <w:notTrueType/>
    <w:pitch w:val="variable"/>
    <w:sig w:usb0="00000003" w:usb1="00000000" w:usb2="00000000" w:usb3="00000000" w:csb0="00000001" w:csb1="00000000"/>
  </w:font>
  <w:font w:name="Liberation Sans">
    <w:altName w:val="Cambria"/>
    <w:panose1 w:val="00000000000000000000"/>
    <w:charset w:val="00"/>
    <w:family w:val="moder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129A2" w14:textId="58E34638" w:rsidR="0002161D" w:rsidRPr="0002161D" w:rsidRDefault="0002161D" w:rsidP="0002161D">
    <w:pPr>
      <w:tabs>
        <w:tab w:val="right" w:pos="9639"/>
      </w:tabs>
      <w:rPr>
        <w:lang w:val="en-GB"/>
      </w:rPr>
    </w:pPr>
    <w:r>
      <w:rPr>
        <w:iCs/>
        <w:u w:val="single"/>
        <w:lang w:val="en-US"/>
      </w:rPr>
      <w:t xml:space="preserve">Instructions for </w:t>
    </w:r>
    <w:r w:rsidR="00F54E2E">
      <w:rPr>
        <w:iCs/>
        <w:u w:val="single"/>
        <w:lang w:val="en-US"/>
      </w:rPr>
      <w:t>Tenderers</w:t>
    </w:r>
    <w:r w:rsidRPr="00E20309">
      <w:rPr>
        <w:u w:val="single"/>
        <w:lang w:val="en-US"/>
      </w:rPr>
      <w:tab/>
    </w:r>
    <w:r>
      <w:rPr>
        <w:u w:val="single"/>
        <w:lang w:val="en-US"/>
      </w:rPr>
      <w:t>Page</w:t>
    </w:r>
    <w:r w:rsidRPr="00E12B3B">
      <w:rPr>
        <w:u w:val="single"/>
        <w:lang w:val="en-US"/>
      </w:rPr>
      <w:t xml:space="preserve"> </w:t>
    </w:r>
    <w:r w:rsidRPr="00E12B3B">
      <w:rPr>
        <w:u w:val="single"/>
      </w:rPr>
      <w:fldChar w:fldCharType="begin"/>
    </w:r>
    <w:r w:rsidRPr="00E12B3B">
      <w:rPr>
        <w:u w:val="single"/>
        <w:lang w:val="en-US"/>
      </w:rPr>
      <w:instrText xml:space="preserve"> PAGE </w:instrText>
    </w:r>
    <w:r w:rsidRPr="00E12B3B">
      <w:rPr>
        <w:u w:val="single"/>
      </w:rPr>
      <w:fldChar w:fldCharType="separate"/>
    </w:r>
    <w:r w:rsidR="00F0600C">
      <w:rPr>
        <w:noProof/>
        <w:u w:val="single"/>
        <w:lang w:val="en-US"/>
      </w:rPr>
      <w:t>7</w:t>
    </w:r>
    <w:r w:rsidRPr="00E12B3B">
      <w:rPr>
        <w:u w:val="single"/>
      </w:rPr>
      <w:fldChar w:fldCharType="end"/>
    </w:r>
    <w:r w:rsidRPr="00E12B3B">
      <w:rPr>
        <w:u w:val="single"/>
        <w:lang w:val="en-US"/>
      </w:rPr>
      <w:t xml:space="preserve"> </w:t>
    </w:r>
    <w:r>
      <w:rPr>
        <w:u w:val="single"/>
        <w:lang w:val="en-US"/>
      </w:rPr>
      <w:t>o</w:t>
    </w:r>
    <w:r w:rsidRPr="00E12B3B">
      <w:rPr>
        <w:u w:val="single"/>
        <w:lang w:val="en-US"/>
      </w:rPr>
      <w:t xml:space="preserve">f </w:t>
    </w:r>
    <w:r>
      <w:rPr>
        <w:u w:val="single"/>
        <w:lang w:val="en-US"/>
      </w:rPr>
      <w:fldChar w:fldCharType="begin"/>
    </w:r>
    <w:r>
      <w:rPr>
        <w:u w:val="single"/>
        <w:lang w:val="en-US"/>
      </w:rPr>
      <w:instrText xml:space="preserve"> NUMPAGES   \* MERGEFORMAT </w:instrText>
    </w:r>
    <w:r>
      <w:rPr>
        <w:u w:val="single"/>
        <w:lang w:val="en-US"/>
      </w:rPr>
      <w:fldChar w:fldCharType="separate"/>
    </w:r>
    <w:r w:rsidR="00F0600C">
      <w:rPr>
        <w:noProof/>
        <w:u w:val="single"/>
        <w:lang w:val="en-US"/>
      </w:rPr>
      <w:t>7</w:t>
    </w:r>
    <w:r>
      <w:rPr>
        <w:u w:val="single"/>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C7F86" w14:textId="77777777" w:rsidR="00CC6539" w:rsidRDefault="00CC6539" w:rsidP="00A04406">
      <w:pPr>
        <w:spacing w:after="0" w:line="240" w:lineRule="auto"/>
      </w:pPr>
      <w:r>
        <w:separator/>
      </w:r>
    </w:p>
  </w:footnote>
  <w:footnote w:type="continuationSeparator" w:id="0">
    <w:p w14:paraId="2621B0D0" w14:textId="77777777" w:rsidR="00CC6539" w:rsidRDefault="00CC6539" w:rsidP="00A04406">
      <w:pPr>
        <w:spacing w:after="0" w:line="240" w:lineRule="auto"/>
      </w:pPr>
      <w:r>
        <w:continuationSeparator/>
      </w:r>
    </w:p>
  </w:footnote>
  <w:footnote w:type="continuationNotice" w:id="1">
    <w:p w14:paraId="20C2B309" w14:textId="77777777" w:rsidR="00CC6539" w:rsidRDefault="00CC65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1D43E" w14:textId="77777777" w:rsidR="00DD3463" w:rsidRPr="008958D2" w:rsidRDefault="00DD346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1CD6"/>
    <w:multiLevelType w:val="multilevel"/>
    <w:tmpl w:val="A68819A0"/>
    <w:lvl w:ilvl="0">
      <w:start w:val="1"/>
      <w:numFmt w:val="decimal"/>
      <w:pStyle w:val="BBDOverskrift1"/>
      <w:lvlText w:val="%1."/>
      <w:lvlJc w:val="left"/>
      <w:pPr>
        <w:tabs>
          <w:tab w:val="num" w:pos="851"/>
        </w:tabs>
        <w:ind w:left="851" w:hanging="851"/>
      </w:pPr>
      <w:rPr>
        <w:rFonts w:hint="default"/>
      </w:rPr>
    </w:lvl>
    <w:lvl w:ilvl="1">
      <w:start w:val="1"/>
      <w:numFmt w:val="decimal"/>
      <w:pStyle w:val="BBDOverskrift2"/>
      <w:lvlText w:val="%1.%2"/>
      <w:lvlJc w:val="left"/>
      <w:pPr>
        <w:tabs>
          <w:tab w:val="num" w:pos="851"/>
        </w:tabs>
        <w:ind w:left="851" w:hanging="851"/>
      </w:pPr>
      <w:rPr>
        <w:rFonts w:hint="default"/>
      </w:rPr>
    </w:lvl>
    <w:lvl w:ilvl="2">
      <w:start w:val="1"/>
      <w:numFmt w:val="decimal"/>
      <w:pStyle w:val="BBDOverskrift3"/>
      <w:lvlText w:val="%1.%2.%3"/>
      <w:lvlJc w:val="left"/>
      <w:pPr>
        <w:tabs>
          <w:tab w:val="num" w:pos="851"/>
        </w:tabs>
        <w:ind w:left="851" w:hanging="851"/>
      </w:pPr>
      <w:rPr>
        <w:rFonts w:hint="default"/>
      </w:rPr>
    </w:lvl>
    <w:lvl w:ilvl="3">
      <w:start w:val="1"/>
      <w:numFmt w:val="decimal"/>
      <w:pStyle w:val="BBDOverskrift4"/>
      <w:lvlText w:val="%1.%2.%3.%4"/>
      <w:lvlJc w:val="left"/>
      <w:pPr>
        <w:tabs>
          <w:tab w:val="num" w:pos="851"/>
        </w:tabs>
        <w:ind w:left="851"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DE571E"/>
    <w:multiLevelType w:val="hybridMultilevel"/>
    <w:tmpl w:val="B54A65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2452DD0"/>
    <w:multiLevelType w:val="hybridMultilevel"/>
    <w:tmpl w:val="3D042DF0"/>
    <w:lvl w:ilvl="0" w:tplc="79AEAF28">
      <w:start w:val="5"/>
      <w:numFmt w:val="bullet"/>
      <w:lvlText w:val="-"/>
      <w:lvlJc w:val="left"/>
      <w:pPr>
        <w:ind w:left="720" w:hanging="360"/>
      </w:pPr>
      <w:rPr>
        <w:rFonts w:ascii="Verdana" w:eastAsia="SimSu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8D45B3"/>
    <w:multiLevelType w:val="hybridMultilevel"/>
    <w:tmpl w:val="568EDAEE"/>
    <w:lvl w:ilvl="0" w:tplc="0ED68244">
      <w:start w:val="1"/>
      <w:numFmt w:val="decimal"/>
      <w:pStyle w:val="BBDNiveau5"/>
      <w:lvlText w:val="(%1)"/>
      <w:lvlJc w:val="left"/>
      <w:pPr>
        <w:tabs>
          <w:tab w:val="num" w:pos="851"/>
        </w:tabs>
        <w:ind w:left="851"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0D7561E7"/>
    <w:multiLevelType w:val="hybridMultilevel"/>
    <w:tmpl w:val="539625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547727"/>
    <w:multiLevelType w:val="hybridMultilevel"/>
    <w:tmpl w:val="A4F6F8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3D4CB7"/>
    <w:multiLevelType w:val="hybridMultilevel"/>
    <w:tmpl w:val="B8CCE9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963FC6"/>
    <w:multiLevelType w:val="hybridMultilevel"/>
    <w:tmpl w:val="69E84606"/>
    <w:lvl w:ilvl="0" w:tplc="D17E50AC">
      <w:start w:val="1"/>
      <w:numFmt w:val="bullet"/>
      <w:pStyle w:val="Punkttegn"/>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16F57BE9"/>
    <w:multiLevelType w:val="hybridMultilevel"/>
    <w:tmpl w:val="F9D04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83B5665"/>
    <w:multiLevelType w:val="hybridMultilevel"/>
    <w:tmpl w:val="395E5E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9D63E8"/>
    <w:multiLevelType w:val="hybridMultilevel"/>
    <w:tmpl w:val="F176FA8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FE009E1"/>
    <w:multiLevelType w:val="hybridMultilevel"/>
    <w:tmpl w:val="8E9429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F7D185E"/>
    <w:multiLevelType w:val="hybridMultilevel"/>
    <w:tmpl w:val="CF2A0DF8"/>
    <w:lvl w:ilvl="0" w:tplc="B55E7E68">
      <w:start w:val="1"/>
      <w:numFmt w:val="bullet"/>
      <w:pStyle w:val="BB-Bullet"/>
      <w:lvlText w:val=""/>
      <w:lvlJc w:val="left"/>
      <w:pPr>
        <w:tabs>
          <w:tab w:val="num" w:pos="425"/>
        </w:tabs>
        <w:ind w:left="425" w:hanging="425"/>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77A5C"/>
    <w:multiLevelType w:val="hybridMultilevel"/>
    <w:tmpl w:val="02888E9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90D56C7"/>
    <w:multiLevelType w:val="hybridMultilevel"/>
    <w:tmpl w:val="B99637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CFB1722"/>
    <w:multiLevelType w:val="multilevel"/>
    <w:tmpl w:val="52EA7304"/>
    <w:lvl w:ilvl="0">
      <w:start w:val="1"/>
      <w:numFmt w:val="decimal"/>
      <w:pStyle w:val="BBDParagraf1"/>
      <w:lvlText w:val="§ %1."/>
      <w:lvlJc w:val="left"/>
      <w:pPr>
        <w:tabs>
          <w:tab w:val="num" w:pos="851"/>
        </w:tabs>
        <w:ind w:left="851" w:hanging="851"/>
      </w:pPr>
      <w:rPr>
        <w:rFonts w:hint="default"/>
      </w:rPr>
    </w:lvl>
    <w:lvl w:ilvl="1">
      <w:start w:val="1"/>
      <w:numFmt w:val="decimal"/>
      <w:pStyle w:val="BBDParagraf2"/>
      <w:lvlText w:val="%1.%2"/>
      <w:lvlJc w:val="left"/>
      <w:pPr>
        <w:tabs>
          <w:tab w:val="num" w:pos="851"/>
        </w:tabs>
        <w:ind w:left="851" w:hanging="851"/>
      </w:pPr>
      <w:rPr>
        <w:rFonts w:hint="default"/>
      </w:rPr>
    </w:lvl>
    <w:lvl w:ilvl="2">
      <w:start w:val="1"/>
      <w:numFmt w:val="decimal"/>
      <w:pStyle w:val="BBDParagraf3"/>
      <w:lvlText w:val="%1.%2.%3"/>
      <w:lvlJc w:val="left"/>
      <w:pPr>
        <w:tabs>
          <w:tab w:val="num" w:pos="851"/>
        </w:tabs>
        <w:ind w:left="851" w:hanging="851"/>
      </w:pPr>
      <w:rPr>
        <w:rFonts w:hint="default"/>
      </w:rPr>
    </w:lvl>
    <w:lvl w:ilvl="3">
      <w:start w:val="1"/>
      <w:numFmt w:val="decimal"/>
      <w:pStyle w:val="BBDParagraf4"/>
      <w:lvlText w:val="%1.%2.%3.%4"/>
      <w:lvlJc w:val="left"/>
      <w:pPr>
        <w:tabs>
          <w:tab w:val="num" w:pos="851"/>
        </w:tabs>
        <w:ind w:left="851" w:hanging="851"/>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15:restartNumberingAfterBreak="0">
    <w:nsid w:val="3FE8732D"/>
    <w:multiLevelType w:val="hybridMultilevel"/>
    <w:tmpl w:val="B33A49B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40B05F16"/>
    <w:multiLevelType w:val="hybridMultilevel"/>
    <w:tmpl w:val="3E12C9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21A2A60"/>
    <w:multiLevelType w:val="hybridMultilevel"/>
    <w:tmpl w:val="AC221E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42A3DF6"/>
    <w:multiLevelType w:val="multilevel"/>
    <w:tmpl w:val="2EB8D00A"/>
    <w:lvl w:ilvl="0">
      <w:start w:val="1"/>
      <w:numFmt w:val="upperRoman"/>
      <w:pStyle w:val="Kapitel"/>
      <w:lvlText w:val="Part %1"/>
      <w:lvlJc w:val="left"/>
      <w:pPr>
        <w:tabs>
          <w:tab w:val="num" w:pos="1247"/>
        </w:tabs>
        <w:ind w:left="1247" w:hanging="1247"/>
      </w:pPr>
      <w:rPr>
        <w:rFonts w:ascii="Open Sans" w:hAnsi="Open Sans" w:hint="default"/>
        <w:b/>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45FD3CA4"/>
    <w:multiLevelType w:val="hybridMultilevel"/>
    <w:tmpl w:val="5C48CB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E153FE7"/>
    <w:multiLevelType w:val="hybridMultilevel"/>
    <w:tmpl w:val="A078B7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F0C54A3"/>
    <w:multiLevelType w:val="hybridMultilevel"/>
    <w:tmpl w:val="65D870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F92522D"/>
    <w:multiLevelType w:val="hybridMultilevel"/>
    <w:tmpl w:val="D3DC4C00"/>
    <w:lvl w:ilvl="0" w:tplc="339A23A6">
      <w:start w:val="1"/>
      <w:numFmt w:val="decimal"/>
      <w:pStyle w:val="Heading1"/>
      <w:lvlText w:val="%1."/>
      <w:lvlJc w:val="left"/>
      <w:pPr>
        <w:ind w:left="6391" w:hanging="720"/>
      </w:pPr>
      <w:rPr>
        <w:rFonts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4380CD6">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535A657F"/>
    <w:multiLevelType w:val="hybridMultilevel"/>
    <w:tmpl w:val="E944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4CF4BF5"/>
    <w:multiLevelType w:val="hybridMultilevel"/>
    <w:tmpl w:val="5D4ED8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5A97EA4"/>
    <w:multiLevelType w:val="multilevel"/>
    <w:tmpl w:val="730AB6AC"/>
    <w:lvl w:ilvl="0">
      <w:start w:val="1"/>
      <w:numFmt w:val="upperRoman"/>
      <w:lvlText w:val="Article %1."/>
      <w:lvlJc w:val="left"/>
      <w:pPr>
        <w:ind w:left="0" w:firstLine="0"/>
      </w:pPr>
      <w:rPr>
        <w:lang w:val="en-US"/>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7" w15:restartNumberingAfterBreak="0">
    <w:nsid w:val="6BBA0EC5"/>
    <w:multiLevelType w:val="hybridMultilevel"/>
    <w:tmpl w:val="17CE8EE4"/>
    <w:lvl w:ilvl="0" w:tplc="F8E2B6FA">
      <w:start w:val="5"/>
      <w:numFmt w:val="bullet"/>
      <w:lvlText w:val="-"/>
      <w:lvlJc w:val="left"/>
      <w:pPr>
        <w:ind w:left="720" w:hanging="360"/>
      </w:pPr>
      <w:rPr>
        <w:rFonts w:ascii="Verdana" w:eastAsia="SimSun" w:hAnsi="Verdan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D02414B"/>
    <w:multiLevelType w:val="hybridMultilevel"/>
    <w:tmpl w:val="46E425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1DD71C4"/>
    <w:multiLevelType w:val="hybridMultilevel"/>
    <w:tmpl w:val="5F1AC9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2AD302E"/>
    <w:multiLevelType w:val="hybridMultilevel"/>
    <w:tmpl w:val="389ABC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A6A0B8A"/>
    <w:multiLevelType w:val="hybridMultilevel"/>
    <w:tmpl w:val="FDC637BC"/>
    <w:lvl w:ilvl="0" w:tplc="9314F2BA">
      <w:start w:val="1"/>
      <w:numFmt w:val="decimal"/>
      <w:pStyle w:val="BB-Tal"/>
      <w:lvlText w:val="%1."/>
      <w:lvlJc w:val="left"/>
      <w:pPr>
        <w:tabs>
          <w:tab w:val="num" w:pos="425"/>
        </w:tabs>
        <w:ind w:left="425" w:hanging="425"/>
      </w:pPr>
      <w:rPr>
        <w:rFonts w:hint="default"/>
      </w:rPr>
    </w:lvl>
    <w:lvl w:ilvl="1" w:tplc="7D824A90">
      <w:start w:val="1"/>
      <w:numFmt w:val="bullet"/>
      <w:lvlText w:val=""/>
      <w:lvlJc w:val="left"/>
      <w:pPr>
        <w:tabs>
          <w:tab w:val="num" w:pos="1080"/>
        </w:tabs>
        <w:ind w:left="1080" w:firstLine="0"/>
      </w:pPr>
      <w:rPr>
        <w:rFonts w:ascii="Symbol" w:hAnsi="Symbol"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6A463D"/>
    <w:multiLevelType w:val="hybridMultilevel"/>
    <w:tmpl w:val="B10CBD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E427535"/>
    <w:multiLevelType w:val="hybridMultilevel"/>
    <w:tmpl w:val="665AEF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26"/>
  </w:num>
  <w:num w:numId="2">
    <w:abstractNumId w:val="19"/>
  </w:num>
  <w:num w:numId="3">
    <w:abstractNumId w:val="0"/>
  </w:num>
  <w:num w:numId="4">
    <w:abstractNumId w:val="15"/>
  </w:num>
  <w:num w:numId="5">
    <w:abstractNumId w:val="31"/>
  </w:num>
  <w:num w:numId="6">
    <w:abstractNumId w:val="12"/>
  </w:num>
  <w:num w:numId="7">
    <w:abstractNumId w:val="3"/>
  </w:num>
  <w:num w:numId="8">
    <w:abstractNumId w:val="7"/>
  </w:num>
  <w:num w:numId="9">
    <w:abstractNumId w:val="23"/>
  </w:num>
  <w:num w:numId="10">
    <w:abstractNumId w:val="13"/>
  </w:num>
  <w:num w:numId="11">
    <w:abstractNumId w:val="11"/>
  </w:num>
  <w:num w:numId="12">
    <w:abstractNumId w:val="10"/>
  </w:num>
  <w:num w:numId="13">
    <w:abstractNumId w:val="28"/>
  </w:num>
  <w:num w:numId="14">
    <w:abstractNumId w:val="24"/>
  </w:num>
  <w:num w:numId="15">
    <w:abstractNumId w:val="22"/>
  </w:num>
  <w:num w:numId="16">
    <w:abstractNumId w:val="1"/>
  </w:num>
  <w:num w:numId="17">
    <w:abstractNumId w:val="5"/>
  </w:num>
  <w:num w:numId="18">
    <w:abstractNumId w:val="20"/>
  </w:num>
  <w:num w:numId="19">
    <w:abstractNumId w:val="8"/>
  </w:num>
  <w:num w:numId="20">
    <w:abstractNumId w:val="4"/>
  </w:num>
  <w:num w:numId="21">
    <w:abstractNumId w:val="29"/>
  </w:num>
  <w:num w:numId="22">
    <w:abstractNumId w:val="14"/>
  </w:num>
  <w:num w:numId="23">
    <w:abstractNumId w:val="25"/>
  </w:num>
  <w:num w:numId="24">
    <w:abstractNumId w:val="17"/>
  </w:num>
  <w:num w:numId="25">
    <w:abstractNumId w:val="33"/>
  </w:num>
  <w:num w:numId="26">
    <w:abstractNumId w:val="32"/>
  </w:num>
  <w:num w:numId="27">
    <w:abstractNumId w:val="6"/>
  </w:num>
  <w:num w:numId="28">
    <w:abstractNumId w:val="9"/>
  </w:num>
  <w:num w:numId="29">
    <w:abstractNumId w:val="30"/>
  </w:num>
  <w:num w:numId="30">
    <w:abstractNumId w:val="23"/>
  </w:num>
  <w:num w:numId="31">
    <w:abstractNumId w:val="21"/>
  </w:num>
  <w:num w:numId="32">
    <w:abstractNumId w:val="18"/>
  </w:num>
  <w:num w:numId="33">
    <w:abstractNumId w:val="23"/>
  </w:num>
  <w:num w:numId="34">
    <w:abstractNumId w:val="23"/>
  </w:num>
  <w:num w:numId="35">
    <w:abstractNumId w:val="2"/>
  </w:num>
  <w:num w:numId="36">
    <w:abstractNumId w:val="27"/>
  </w:num>
  <w:num w:numId="3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oNotTrackFormatting/>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Template_ID" w:val="0"/>
  </w:docVars>
  <w:rsids>
    <w:rsidRoot w:val="006375BA"/>
    <w:rsid w:val="000010D6"/>
    <w:rsid w:val="00002EAF"/>
    <w:rsid w:val="00003006"/>
    <w:rsid w:val="0000330D"/>
    <w:rsid w:val="0000335C"/>
    <w:rsid w:val="000059D5"/>
    <w:rsid w:val="00006296"/>
    <w:rsid w:val="000065D1"/>
    <w:rsid w:val="00007532"/>
    <w:rsid w:val="0001002F"/>
    <w:rsid w:val="000117FC"/>
    <w:rsid w:val="00011C9B"/>
    <w:rsid w:val="000121AE"/>
    <w:rsid w:val="00013328"/>
    <w:rsid w:val="00013614"/>
    <w:rsid w:val="00013CA9"/>
    <w:rsid w:val="00013E33"/>
    <w:rsid w:val="00013F97"/>
    <w:rsid w:val="00016547"/>
    <w:rsid w:val="0001692A"/>
    <w:rsid w:val="000171F9"/>
    <w:rsid w:val="00017695"/>
    <w:rsid w:val="000214DD"/>
    <w:rsid w:val="0002161D"/>
    <w:rsid w:val="00022A7A"/>
    <w:rsid w:val="000230EE"/>
    <w:rsid w:val="00023ED2"/>
    <w:rsid w:val="0002649D"/>
    <w:rsid w:val="00026C8F"/>
    <w:rsid w:val="00030132"/>
    <w:rsid w:val="00030CC2"/>
    <w:rsid w:val="00031587"/>
    <w:rsid w:val="0003263E"/>
    <w:rsid w:val="00032744"/>
    <w:rsid w:val="00033ED1"/>
    <w:rsid w:val="0003584C"/>
    <w:rsid w:val="00035856"/>
    <w:rsid w:val="00035C4B"/>
    <w:rsid w:val="00036D18"/>
    <w:rsid w:val="000373E2"/>
    <w:rsid w:val="00037E75"/>
    <w:rsid w:val="00040C76"/>
    <w:rsid w:val="00040E7F"/>
    <w:rsid w:val="00041390"/>
    <w:rsid w:val="00042BA5"/>
    <w:rsid w:val="00042DD6"/>
    <w:rsid w:val="0004331C"/>
    <w:rsid w:val="00043AAB"/>
    <w:rsid w:val="00043B80"/>
    <w:rsid w:val="00044511"/>
    <w:rsid w:val="00044DEE"/>
    <w:rsid w:val="00045642"/>
    <w:rsid w:val="000466B7"/>
    <w:rsid w:val="00046A71"/>
    <w:rsid w:val="000501DD"/>
    <w:rsid w:val="0005117C"/>
    <w:rsid w:val="00051D24"/>
    <w:rsid w:val="00051E6E"/>
    <w:rsid w:val="00052797"/>
    <w:rsid w:val="000535FE"/>
    <w:rsid w:val="0005413B"/>
    <w:rsid w:val="000550D1"/>
    <w:rsid w:val="00055A46"/>
    <w:rsid w:val="000562AA"/>
    <w:rsid w:val="00057862"/>
    <w:rsid w:val="0006054F"/>
    <w:rsid w:val="00060B3B"/>
    <w:rsid w:val="00061215"/>
    <w:rsid w:val="00061D1B"/>
    <w:rsid w:val="00061F9B"/>
    <w:rsid w:val="00062D96"/>
    <w:rsid w:val="00063B89"/>
    <w:rsid w:val="0006560B"/>
    <w:rsid w:val="00065F81"/>
    <w:rsid w:val="00066097"/>
    <w:rsid w:val="00067267"/>
    <w:rsid w:val="00067CEB"/>
    <w:rsid w:val="0007047C"/>
    <w:rsid w:val="00070AC2"/>
    <w:rsid w:val="0007107A"/>
    <w:rsid w:val="00071916"/>
    <w:rsid w:val="000721CB"/>
    <w:rsid w:val="000739F2"/>
    <w:rsid w:val="000743F8"/>
    <w:rsid w:val="00076014"/>
    <w:rsid w:val="000764CD"/>
    <w:rsid w:val="000773D8"/>
    <w:rsid w:val="00080017"/>
    <w:rsid w:val="0008141A"/>
    <w:rsid w:val="00081972"/>
    <w:rsid w:val="0008357E"/>
    <w:rsid w:val="00083A48"/>
    <w:rsid w:val="00084A9B"/>
    <w:rsid w:val="00084CC5"/>
    <w:rsid w:val="00085794"/>
    <w:rsid w:val="000867A5"/>
    <w:rsid w:val="00086AB1"/>
    <w:rsid w:val="00087E98"/>
    <w:rsid w:val="000903A3"/>
    <w:rsid w:val="00090C67"/>
    <w:rsid w:val="00094BC9"/>
    <w:rsid w:val="00094E02"/>
    <w:rsid w:val="00094F83"/>
    <w:rsid w:val="000954AD"/>
    <w:rsid w:val="00096CB3"/>
    <w:rsid w:val="000975BC"/>
    <w:rsid w:val="000A0192"/>
    <w:rsid w:val="000A0A80"/>
    <w:rsid w:val="000A0E0D"/>
    <w:rsid w:val="000A25BE"/>
    <w:rsid w:val="000A267F"/>
    <w:rsid w:val="000A274F"/>
    <w:rsid w:val="000A2D8F"/>
    <w:rsid w:val="000A2DAA"/>
    <w:rsid w:val="000A350A"/>
    <w:rsid w:val="000A3821"/>
    <w:rsid w:val="000A3C47"/>
    <w:rsid w:val="000A3E74"/>
    <w:rsid w:val="000A49CA"/>
    <w:rsid w:val="000A4EE7"/>
    <w:rsid w:val="000A5D0B"/>
    <w:rsid w:val="000A5EFA"/>
    <w:rsid w:val="000A5FD1"/>
    <w:rsid w:val="000A6761"/>
    <w:rsid w:val="000A709C"/>
    <w:rsid w:val="000A717F"/>
    <w:rsid w:val="000A72F1"/>
    <w:rsid w:val="000B2B13"/>
    <w:rsid w:val="000B2C4D"/>
    <w:rsid w:val="000B2CF2"/>
    <w:rsid w:val="000B3566"/>
    <w:rsid w:val="000B4CD0"/>
    <w:rsid w:val="000B6AEF"/>
    <w:rsid w:val="000C000C"/>
    <w:rsid w:val="000C0E7B"/>
    <w:rsid w:val="000C2FD7"/>
    <w:rsid w:val="000C3731"/>
    <w:rsid w:val="000C3EA8"/>
    <w:rsid w:val="000C4A0E"/>
    <w:rsid w:val="000C4B36"/>
    <w:rsid w:val="000C5376"/>
    <w:rsid w:val="000C576B"/>
    <w:rsid w:val="000C579B"/>
    <w:rsid w:val="000C615F"/>
    <w:rsid w:val="000C6370"/>
    <w:rsid w:val="000D04F0"/>
    <w:rsid w:val="000D04F2"/>
    <w:rsid w:val="000D0711"/>
    <w:rsid w:val="000D0986"/>
    <w:rsid w:val="000D0B22"/>
    <w:rsid w:val="000D1EBB"/>
    <w:rsid w:val="000D2C7C"/>
    <w:rsid w:val="000D3FBF"/>
    <w:rsid w:val="000D47DB"/>
    <w:rsid w:val="000D5CBA"/>
    <w:rsid w:val="000D67BC"/>
    <w:rsid w:val="000D6F62"/>
    <w:rsid w:val="000D704A"/>
    <w:rsid w:val="000D7A9F"/>
    <w:rsid w:val="000E0CFF"/>
    <w:rsid w:val="000E1B53"/>
    <w:rsid w:val="000E2850"/>
    <w:rsid w:val="000E3EBA"/>
    <w:rsid w:val="000F0622"/>
    <w:rsid w:val="000F36DE"/>
    <w:rsid w:val="000F3FD1"/>
    <w:rsid w:val="000F42FC"/>
    <w:rsid w:val="000F4B94"/>
    <w:rsid w:val="000F5CA7"/>
    <w:rsid w:val="000F6219"/>
    <w:rsid w:val="000F65D5"/>
    <w:rsid w:val="000F7FDA"/>
    <w:rsid w:val="00100478"/>
    <w:rsid w:val="001005C6"/>
    <w:rsid w:val="00101504"/>
    <w:rsid w:val="00102A0F"/>
    <w:rsid w:val="00102DA2"/>
    <w:rsid w:val="0010459E"/>
    <w:rsid w:val="00105DB7"/>
    <w:rsid w:val="0010618A"/>
    <w:rsid w:val="0010702A"/>
    <w:rsid w:val="00110BAC"/>
    <w:rsid w:val="00112571"/>
    <w:rsid w:val="0011298B"/>
    <w:rsid w:val="00112C64"/>
    <w:rsid w:val="0011352C"/>
    <w:rsid w:val="00113A58"/>
    <w:rsid w:val="00113FA9"/>
    <w:rsid w:val="00114F22"/>
    <w:rsid w:val="0011501B"/>
    <w:rsid w:val="00120D64"/>
    <w:rsid w:val="00121670"/>
    <w:rsid w:val="00121831"/>
    <w:rsid w:val="00124C68"/>
    <w:rsid w:val="00124E4B"/>
    <w:rsid w:val="00124E91"/>
    <w:rsid w:val="00126F4C"/>
    <w:rsid w:val="001308C2"/>
    <w:rsid w:val="00131A06"/>
    <w:rsid w:val="00133124"/>
    <w:rsid w:val="001342B1"/>
    <w:rsid w:val="00134B21"/>
    <w:rsid w:val="001424D1"/>
    <w:rsid w:val="001428D0"/>
    <w:rsid w:val="001433F5"/>
    <w:rsid w:val="0014373D"/>
    <w:rsid w:val="00143B51"/>
    <w:rsid w:val="001440E0"/>
    <w:rsid w:val="00145BE9"/>
    <w:rsid w:val="001466AE"/>
    <w:rsid w:val="001467D9"/>
    <w:rsid w:val="00146973"/>
    <w:rsid w:val="001479BF"/>
    <w:rsid w:val="00147C33"/>
    <w:rsid w:val="00150822"/>
    <w:rsid w:val="00150E7B"/>
    <w:rsid w:val="001519C7"/>
    <w:rsid w:val="00151B36"/>
    <w:rsid w:val="00151BD7"/>
    <w:rsid w:val="00152485"/>
    <w:rsid w:val="0015461F"/>
    <w:rsid w:val="00154F57"/>
    <w:rsid w:val="001559F1"/>
    <w:rsid w:val="001569D7"/>
    <w:rsid w:val="00157648"/>
    <w:rsid w:val="0016152F"/>
    <w:rsid w:val="001625F2"/>
    <w:rsid w:val="0016392A"/>
    <w:rsid w:val="00165967"/>
    <w:rsid w:val="0016654D"/>
    <w:rsid w:val="00166876"/>
    <w:rsid w:val="001675E8"/>
    <w:rsid w:val="001700A1"/>
    <w:rsid w:val="00170C63"/>
    <w:rsid w:val="00171474"/>
    <w:rsid w:val="0017282B"/>
    <w:rsid w:val="00172870"/>
    <w:rsid w:val="00173B36"/>
    <w:rsid w:val="00175DEC"/>
    <w:rsid w:val="001766F9"/>
    <w:rsid w:val="001769E7"/>
    <w:rsid w:val="00176FD1"/>
    <w:rsid w:val="0017748A"/>
    <w:rsid w:val="001774F1"/>
    <w:rsid w:val="00181523"/>
    <w:rsid w:val="00181670"/>
    <w:rsid w:val="001836E6"/>
    <w:rsid w:val="0018380A"/>
    <w:rsid w:val="00183D5B"/>
    <w:rsid w:val="00184691"/>
    <w:rsid w:val="00185808"/>
    <w:rsid w:val="00187F13"/>
    <w:rsid w:val="00187FCB"/>
    <w:rsid w:val="00191AC6"/>
    <w:rsid w:val="00191D2D"/>
    <w:rsid w:val="00192555"/>
    <w:rsid w:val="00192775"/>
    <w:rsid w:val="001932DB"/>
    <w:rsid w:val="00193B2C"/>
    <w:rsid w:val="00193C7E"/>
    <w:rsid w:val="00195377"/>
    <w:rsid w:val="0019697E"/>
    <w:rsid w:val="00196BB5"/>
    <w:rsid w:val="00196CD5"/>
    <w:rsid w:val="001972C7"/>
    <w:rsid w:val="00197E6D"/>
    <w:rsid w:val="001A039F"/>
    <w:rsid w:val="001A0E17"/>
    <w:rsid w:val="001A3663"/>
    <w:rsid w:val="001A4C24"/>
    <w:rsid w:val="001A5CF3"/>
    <w:rsid w:val="001A6C40"/>
    <w:rsid w:val="001B041B"/>
    <w:rsid w:val="001B1C6F"/>
    <w:rsid w:val="001B2197"/>
    <w:rsid w:val="001B27DB"/>
    <w:rsid w:val="001B320F"/>
    <w:rsid w:val="001B3B4B"/>
    <w:rsid w:val="001B4F34"/>
    <w:rsid w:val="001B5637"/>
    <w:rsid w:val="001B5E62"/>
    <w:rsid w:val="001B5EF5"/>
    <w:rsid w:val="001B6A7F"/>
    <w:rsid w:val="001B7F8B"/>
    <w:rsid w:val="001C0039"/>
    <w:rsid w:val="001C06BB"/>
    <w:rsid w:val="001C0C15"/>
    <w:rsid w:val="001C0CAA"/>
    <w:rsid w:val="001C2EE0"/>
    <w:rsid w:val="001C357A"/>
    <w:rsid w:val="001C37A3"/>
    <w:rsid w:val="001C3F11"/>
    <w:rsid w:val="001C49F2"/>
    <w:rsid w:val="001C4B41"/>
    <w:rsid w:val="001C5AC8"/>
    <w:rsid w:val="001C68EB"/>
    <w:rsid w:val="001C757C"/>
    <w:rsid w:val="001C7901"/>
    <w:rsid w:val="001D0ED0"/>
    <w:rsid w:val="001D4012"/>
    <w:rsid w:val="001D40EB"/>
    <w:rsid w:val="001D5A1F"/>
    <w:rsid w:val="001D60DE"/>
    <w:rsid w:val="001D67AC"/>
    <w:rsid w:val="001D6963"/>
    <w:rsid w:val="001D6EE1"/>
    <w:rsid w:val="001E2293"/>
    <w:rsid w:val="001E2A13"/>
    <w:rsid w:val="001E356E"/>
    <w:rsid w:val="001E3713"/>
    <w:rsid w:val="001E50B4"/>
    <w:rsid w:val="001E7206"/>
    <w:rsid w:val="001F0AC5"/>
    <w:rsid w:val="001F370D"/>
    <w:rsid w:val="001F4166"/>
    <w:rsid w:val="001F43EA"/>
    <w:rsid w:val="001F4578"/>
    <w:rsid w:val="001F51BD"/>
    <w:rsid w:val="001F5745"/>
    <w:rsid w:val="00202353"/>
    <w:rsid w:val="00202B15"/>
    <w:rsid w:val="00202D4E"/>
    <w:rsid w:val="00203B77"/>
    <w:rsid w:val="00203BBA"/>
    <w:rsid w:val="00204706"/>
    <w:rsid w:val="00204E34"/>
    <w:rsid w:val="002054F0"/>
    <w:rsid w:val="0020611E"/>
    <w:rsid w:val="002070CF"/>
    <w:rsid w:val="00207AB9"/>
    <w:rsid w:val="00207AC1"/>
    <w:rsid w:val="00207D29"/>
    <w:rsid w:val="00207FA3"/>
    <w:rsid w:val="002104C7"/>
    <w:rsid w:val="00211F6A"/>
    <w:rsid w:val="002147E1"/>
    <w:rsid w:val="00215222"/>
    <w:rsid w:val="00220022"/>
    <w:rsid w:val="00220352"/>
    <w:rsid w:val="00221103"/>
    <w:rsid w:val="0022153F"/>
    <w:rsid w:val="002217A8"/>
    <w:rsid w:val="0022204A"/>
    <w:rsid w:val="00222727"/>
    <w:rsid w:val="00222FA8"/>
    <w:rsid w:val="002234FE"/>
    <w:rsid w:val="00224718"/>
    <w:rsid w:val="002257AF"/>
    <w:rsid w:val="002265A1"/>
    <w:rsid w:val="0022700B"/>
    <w:rsid w:val="002277D0"/>
    <w:rsid w:val="00227EBF"/>
    <w:rsid w:val="002300BC"/>
    <w:rsid w:val="00230996"/>
    <w:rsid w:val="00230B8E"/>
    <w:rsid w:val="002317EA"/>
    <w:rsid w:val="0023219B"/>
    <w:rsid w:val="00232376"/>
    <w:rsid w:val="002323B1"/>
    <w:rsid w:val="00232968"/>
    <w:rsid w:val="00232DD2"/>
    <w:rsid w:val="002346D9"/>
    <w:rsid w:val="002348EE"/>
    <w:rsid w:val="0023505B"/>
    <w:rsid w:val="0023522F"/>
    <w:rsid w:val="00235F73"/>
    <w:rsid w:val="00236034"/>
    <w:rsid w:val="00236281"/>
    <w:rsid w:val="002372E4"/>
    <w:rsid w:val="002374B2"/>
    <w:rsid w:val="00240C1D"/>
    <w:rsid w:val="002417FD"/>
    <w:rsid w:val="00243792"/>
    <w:rsid w:val="00243A76"/>
    <w:rsid w:val="00245BCD"/>
    <w:rsid w:val="00245E9D"/>
    <w:rsid w:val="00246243"/>
    <w:rsid w:val="002474B7"/>
    <w:rsid w:val="0025158F"/>
    <w:rsid w:val="002525E8"/>
    <w:rsid w:val="002531BE"/>
    <w:rsid w:val="00253F5F"/>
    <w:rsid w:val="00253FB6"/>
    <w:rsid w:val="00254142"/>
    <w:rsid w:val="0025424C"/>
    <w:rsid w:val="00254F97"/>
    <w:rsid w:val="00255740"/>
    <w:rsid w:val="00255A8B"/>
    <w:rsid w:val="00257DEB"/>
    <w:rsid w:val="00260038"/>
    <w:rsid w:val="002624BC"/>
    <w:rsid w:val="00262692"/>
    <w:rsid w:val="0026274F"/>
    <w:rsid w:val="00262860"/>
    <w:rsid w:val="002634F1"/>
    <w:rsid w:val="002645FD"/>
    <w:rsid w:val="00264C88"/>
    <w:rsid w:val="00265B79"/>
    <w:rsid w:val="00266439"/>
    <w:rsid w:val="002672AE"/>
    <w:rsid w:val="00267B45"/>
    <w:rsid w:val="00267CA9"/>
    <w:rsid w:val="00270EA5"/>
    <w:rsid w:val="002711BC"/>
    <w:rsid w:val="00272CB7"/>
    <w:rsid w:val="0027346F"/>
    <w:rsid w:val="00274A29"/>
    <w:rsid w:val="00274AB7"/>
    <w:rsid w:val="002761E6"/>
    <w:rsid w:val="00277ECA"/>
    <w:rsid w:val="00280A27"/>
    <w:rsid w:val="0028133C"/>
    <w:rsid w:val="00282362"/>
    <w:rsid w:val="00282689"/>
    <w:rsid w:val="002828D6"/>
    <w:rsid w:val="0028368D"/>
    <w:rsid w:val="00283A5D"/>
    <w:rsid w:val="002842C7"/>
    <w:rsid w:val="0028443A"/>
    <w:rsid w:val="0028471F"/>
    <w:rsid w:val="0028505D"/>
    <w:rsid w:val="00285F74"/>
    <w:rsid w:val="0028639A"/>
    <w:rsid w:val="00286402"/>
    <w:rsid w:val="0028699B"/>
    <w:rsid w:val="00286BB6"/>
    <w:rsid w:val="00286C54"/>
    <w:rsid w:val="002870D8"/>
    <w:rsid w:val="00292715"/>
    <w:rsid w:val="00293155"/>
    <w:rsid w:val="00293480"/>
    <w:rsid w:val="0029424F"/>
    <w:rsid w:val="00294583"/>
    <w:rsid w:val="002952B5"/>
    <w:rsid w:val="00295331"/>
    <w:rsid w:val="002957CA"/>
    <w:rsid w:val="00295947"/>
    <w:rsid w:val="00296F68"/>
    <w:rsid w:val="002A0B78"/>
    <w:rsid w:val="002A342F"/>
    <w:rsid w:val="002A4E9D"/>
    <w:rsid w:val="002B1B7D"/>
    <w:rsid w:val="002B2A73"/>
    <w:rsid w:val="002B2D9B"/>
    <w:rsid w:val="002B2DD7"/>
    <w:rsid w:val="002B6843"/>
    <w:rsid w:val="002B7D99"/>
    <w:rsid w:val="002C1B55"/>
    <w:rsid w:val="002C36FA"/>
    <w:rsid w:val="002C3F34"/>
    <w:rsid w:val="002C4E5E"/>
    <w:rsid w:val="002C6EF8"/>
    <w:rsid w:val="002C7149"/>
    <w:rsid w:val="002C7BF2"/>
    <w:rsid w:val="002D00BC"/>
    <w:rsid w:val="002D0645"/>
    <w:rsid w:val="002D0894"/>
    <w:rsid w:val="002D2438"/>
    <w:rsid w:val="002D2E3E"/>
    <w:rsid w:val="002D3B82"/>
    <w:rsid w:val="002D4D65"/>
    <w:rsid w:val="002D54DA"/>
    <w:rsid w:val="002D59BB"/>
    <w:rsid w:val="002D5BA7"/>
    <w:rsid w:val="002D5C6D"/>
    <w:rsid w:val="002D5D17"/>
    <w:rsid w:val="002D6808"/>
    <w:rsid w:val="002E0633"/>
    <w:rsid w:val="002E0781"/>
    <w:rsid w:val="002E2120"/>
    <w:rsid w:val="002E3227"/>
    <w:rsid w:val="002E3430"/>
    <w:rsid w:val="002E3565"/>
    <w:rsid w:val="002E4EFF"/>
    <w:rsid w:val="002E6146"/>
    <w:rsid w:val="002F00BC"/>
    <w:rsid w:val="002F0CD9"/>
    <w:rsid w:val="002F1004"/>
    <w:rsid w:val="002F1FB9"/>
    <w:rsid w:val="002F33EE"/>
    <w:rsid w:val="002F40F7"/>
    <w:rsid w:val="002F5EA6"/>
    <w:rsid w:val="002F63E4"/>
    <w:rsid w:val="002F6420"/>
    <w:rsid w:val="002F68ED"/>
    <w:rsid w:val="002F7AF4"/>
    <w:rsid w:val="002F7CB4"/>
    <w:rsid w:val="00302676"/>
    <w:rsid w:val="00302775"/>
    <w:rsid w:val="003028A9"/>
    <w:rsid w:val="00303289"/>
    <w:rsid w:val="0030368E"/>
    <w:rsid w:val="00303B73"/>
    <w:rsid w:val="00303F61"/>
    <w:rsid w:val="0030722C"/>
    <w:rsid w:val="003072A4"/>
    <w:rsid w:val="003077AD"/>
    <w:rsid w:val="003108C3"/>
    <w:rsid w:val="00310BA2"/>
    <w:rsid w:val="00311441"/>
    <w:rsid w:val="003124FB"/>
    <w:rsid w:val="00313AF8"/>
    <w:rsid w:val="00313F4D"/>
    <w:rsid w:val="003156D0"/>
    <w:rsid w:val="00315B1F"/>
    <w:rsid w:val="00315F47"/>
    <w:rsid w:val="003171DF"/>
    <w:rsid w:val="0032205E"/>
    <w:rsid w:val="00322E18"/>
    <w:rsid w:val="003232D5"/>
    <w:rsid w:val="00324AD1"/>
    <w:rsid w:val="003254DE"/>
    <w:rsid w:val="00326B82"/>
    <w:rsid w:val="003313D2"/>
    <w:rsid w:val="00331B93"/>
    <w:rsid w:val="00332E3D"/>
    <w:rsid w:val="00334634"/>
    <w:rsid w:val="003350F3"/>
    <w:rsid w:val="003352A2"/>
    <w:rsid w:val="00336414"/>
    <w:rsid w:val="00336D68"/>
    <w:rsid w:val="0033735F"/>
    <w:rsid w:val="00340E1E"/>
    <w:rsid w:val="003412B9"/>
    <w:rsid w:val="003416CC"/>
    <w:rsid w:val="00341D2B"/>
    <w:rsid w:val="00341E20"/>
    <w:rsid w:val="00342EF6"/>
    <w:rsid w:val="0034304F"/>
    <w:rsid w:val="00344141"/>
    <w:rsid w:val="00344D47"/>
    <w:rsid w:val="00345022"/>
    <w:rsid w:val="00345567"/>
    <w:rsid w:val="00345F2F"/>
    <w:rsid w:val="003460EB"/>
    <w:rsid w:val="00350CE7"/>
    <w:rsid w:val="00351D9F"/>
    <w:rsid w:val="00352E5C"/>
    <w:rsid w:val="00353960"/>
    <w:rsid w:val="0035443B"/>
    <w:rsid w:val="00354967"/>
    <w:rsid w:val="003550DC"/>
    <w:rsid w:val="00355CB6"/>
    <w:rsid w:val="00356275"/>
    <w:rsid w:val="0035696A"/>
    <w:rsid w:val="0035697A"/>
    <w:rsid w:val="00357E13"/>
    <w:rsid w:val="00360CBD"/>
    <w:rsid w:val="003619C6"/>
    <w:rsid w:val="003628A4"/>
    <w:rsid w:val="00362AEF"/>
    <w:rsid w:val="00363469"/>
    <w:rsid w:val="00364064"/>
    <w:rsid w:val="0036494E"/>
    <w:rsid w:val="0036508D"/>
    <w:rsid w:val="00366F64"/>
    <w:rsid w:val="003703C0"/>
    <w:rsid w:val="00371595"/>
    <w:rsid w:val="003723A2"/>
    <w:rsid w:val="00372865"/>
    <w:rsid w:val="003728BE"/>
    <w:rsid w:val="00374031"/>
    <w:rsid w:val="00376457"/>
    <w:rsid w:val="00376730"/>
    <w:rsid w:val="00377FB7"/>
    <w:rsid w:val="003802C5"/>
    <w:rsid w:val="00380380"/>
    <w:rsid w:val="0038090F"/>
    <w:rsid w:val="00383AB4"/>
    <w:rsid w:val="003846B9"/>
    <w:rsid w:val="00384ED7"/>
    <w:rsid w:val="00386B4A"/>
    <w:rsid w:val="0038716B"/>
    <w:rsid w:val="00392C38"/>
    <w:rsid w:val="00393641"/>
    <w:rsid w:val="00394110"/>
    <w:rsid w:val="00394A2A"/>
    <w:rsid w:val="00395401"/>
    <w:rsid w:val="003955BE"/>
    <w:rsid w:val="003961BD"/>
    <w:rsid w:val="003961E3"/>
    <w:rsid w:val="00396469"/>
    <w:rsid w:val="00397095"/>
    <w:rsid w:val="0039763A"/>
    <w:rsid w:val="003976CE"/>
    <w:rsid w:val="00397B4D"/>
    <w:rsid w:val="003A04F9"/>
    <w:rsid w:val="003A1151"/>
    <w:rsid w:val="003A32A3"/>
    <w:rsid w:val="003A4983"/>
    <w:rsid w:val="003A5436"/>
    <w:rsid w:val="003A7646"/>
    <w:rsid w:val="003B0534"/>
    <w:rsid w:val="003B0981"/>
    <w:rsid w:val="003B0E45"/>
    <w:rsid w:val="003B13D4"/>
    <w:rsid w:val="003B1503"/>
    <w:rsid w:val="003B1771"/>
    <w:rsid w:val="003B1A4E"/>
    <w:rsid w:val="003B25AA"/>
    <w:rsid w:val="003B25FF"/>
    <w:rsid w:val="003B3586"/>
    <w:rsid w:val="003B38A1"/>
    <w:rsid w:val="003B3CE0"/>
    <w:rsid w:val="003B3D82"/>
    <w:rsid w:val="003B4739"/>
    <w:rsid w:val="003B6EB6"/>
    <w:rsid w:val="003C0541"/>
    <w:rsid w:val="003C07EB"/>
    <w:rsid w:val="003C242E"/>
    <w:rsid w:val="003C282D"/>
    <w:rsid w:val="003C2B4F"/>
    <w:rsid w:val="003C2E5D"/>
    <w:rsid w:val="003C3F4B"/>
    <w:rsid w:val="003C4B02"/>
    <w:rsid w:val="003C4C7A"/>
    <w:rsid w:val="003C52F4"/>
    <w:rsid w:val="003C5ED7"/>
    <w:rsid w:val="003C658D"/>
    <w:rsid w:val="003C6960"/>
    <w:rsid w:val="003C6D85"/>
    <w:rsid w:val="003C6E31"/>
    <w:rsid w:val="003C6F8F"/>
    <w:rsid w:val="003C6FB0"/>
    <w:rsid w:val="003D0236"/>
    <w:rsid w:val="003D14B8"/>
    <w:rsid w:val="003D2ADE"/>
    <w:rsid w:val="003D396E"/>
    <w:rsid w:val="003D3CF3"/>
    <w:rsid w:val="003D5E24"/>
    <w:rsid w:val="003D79C8"/>
    <w:rsid w:val="003E05B1"/>
    <w:rsid w:val="003E09CB"/>
    <w:rsid w:val="003E1599"/>
    <w:rsid w:val="003E1DF3"/>
    <w:rsid w:val="003E2259"/>
    <w:rsid w:val="003E256D"/>
    <w:rsid w:val="003E4288"/>
    <w:rsid w:val="003E605D"/>
    <w:rsid w:val="003F1660"/>
    <w:rsid w:val="003F1A60"/>
    <w:rsid w:val="003F34A8"/>
    <w:rsid w:val="003F416F"/>
    <w:rsid w:val="003F4D21"/>
    <w:rsid w:val="0040039F"/>
    <w:rsid w:val="00400693"/>
    <w:rsid w:val="004007F2"/>
    <w:rsid w:val="004035B4"/>
    <w:rsid w:val="004040B5"/>
    <w:rsid w:val="00404585"/>
    <w:rsid w:val="004047BD"/>
    <w:rsid w:val="00404CB1"/>
    <w:rsid w:val="00406A18"/>
    <w:rsid w:val="00411535"/>
    <w:rsid w:val="00411CBD"/>
    <w:rsid w:val="00412500"/>
    <w:rsid w:val="00412BFC"/>
    <w:rsid w:val="00413207"/>
    <w:rsid w:val="0041329D"/>
    <w:rsid w:val="00413909"/>
    <w:rsid w:val="00416C3F"/>
    <w:rsid w:val="00416C43"/>
    <w:rsid w:val="004204D3"/>
    <w:rsid w:val="004210A3"/>
    <w:rsid w:val="0042178C"/>
    <w:rsid w:val="00421859"/>
    <w:rsid w:val="00421D07"/>
    <w:rsid w:val="00421F12"/>
    <w:rsid w:val="00422BBB"/>
    <w:rsid w:val="00423886"/>
    <w:rsid w:val="0042392E"/>
    <w:rsid w:val="00424A38"/>
    <w:rsid w:val="00424C3D"/>
    <w:rsid w:val="0042639D"/>
    <w:rsid w:val="00426531"/>
    <w:rsid w:val="004271B0"/>
    <w:rsid w:val="0042739D"/>
    <w:rsid w:val="00430BE8"/>
    <w:rsid w:val="00433000"/>
    <w:rsid w:val="00433357"/>
    <w:rsid w:val="00433F15"/>
    <w:rsid w:val="00434A00"/>
    <w:rsid w:val="004352AF"/>
    <w:rsid w:val="004360A7"/>
    <w:rsid w:val="004365E9"/>
    <w:rsid w:val="00437F17"/>
    <w:rsid w:val="00440B0A"/>
    <w:rsid w:val="00442021"/>
    <w:rsid w:val="0044300D"/>
    <w:rsid w:val="004438F8"/>
    <w:rsid w:val="0044465D"/>
    <w:rsid w:val="004448DC"/>
    <w:rsid w:val="00444BF8"/>
    <w:rsid w:val="004454F9"/>
    <w:rsid w:val="00445D40"/>
    <w:rsid w:val="004460D9"/>
    <w:rsid w:val="00447699"/>
    <w:rsid w:val="00447FD0"/>
    <w:rsid w:val="004506B1"/>
    <w:rsid w:val="0045072F"/>
    <w:rsid w:val="00450E73"/>
    <w:rsid w:val="004510EB"/>
    <w:rsid w:val="00451D25"/>
    <w:rsid w:val="004534EA"/>
    <w:rsid w:val="00453936"/>
    <w:rsid w:val="00453D99"/>
    <w:rsid w:val="0045456C"/>
    <w:rsid w:val="00454858"/>
    <w:rsid w:val="00454AE0"/>
    <w:rsid w:val="00454EBC"/>
    <w:rsid w:val="00455278"/>
    <w:rsid w:val="00456D1C"/>
    <w:rsid w:val="00456DA6"/>
    <w:rsid w:val="00460634"/>
    <w:rsid w:val="00460E4B"/>
    <w:rsid w:val="0046166F"/>
    <w:rsid w:val="004618C7"/>
    <w:rsid w:val="004621CC"/>
    <w:rsid w:val="0046289C"/>
    <w:rsid w:val="00464D60"/>
    <w:rsid w:val="004651F9"/>
    <w:rsid w:val="004703E8"/>
    <w:rsid w:val="00470E9F"/>
    <w:rsid w:val="00471011"/>
    <w:rsid w:val="00471DAA"/>
    <w:rsid w:val="004724AE"/>
    <w:rsid w:val="004736CC"/>
    <w:rsid w:val="0047441A"/>
    <w:rsid w:val="00474A0E"/>
    <w:rsid w:val="004760AE"/>
    <w:rsid w:val="0047643A"/>
    <w:rsid w:val="00476FB7"/>
    <w:rsid w:val="00477EC3"/>
    <w:rsid w:val="004811B8"/>
    <w:rsid w:val="004825FD"/>
    <w:rsid w:val="004828D7"/>
    <w:rsid w:val="00485F23"/>
    <w:rsid w:val="00486371"/>
    <w:rsid w:val="00486BD4"/>
    <w:rsid w:val="00490AC9"/>
    <w:rsid w:val="0049139D"/>
    <w:rsid w:val="00491611"/>
    <w:rsid w:val="00491869"/>
    <w:rsid w:val="00495260"/>
    <w:rsid w:val="00496185"/>
    <w:rsid w:val="004967D7"/>
    <w:rsid w:val="00497010"/>
    <w:rsid w:val="00497F7A"/>
    <w:rsid w:val="004A0BFC"/>
    <w:rsid w:val="004A19B7"/>
    <w:rsid w:val="004A4315"/>
    <w:rsid w:val="004A431D"/>
    <w:rsid w:val="004A5103"/>
    <w:rsid w:val="004A63E7"/>
    <w:rsid w:val="004B00C0"/>
    <w:rsid w:val="004B01BA"/>
    <w:rsid w:val="004B02C6"/>
    <w:rsid w:val="004B0F4B"/>
    <w:rsid w:val="004B1A7E"/>
    <w:rsid w:val="004B23DD"/>
    <w:rsid w:val="004B3018"/>
    <w:rsid w:val="004B3529"/>
    <w:rsid w:val="004B4AF7"/>
    <w:rsid w:val="004B4B7E"/>
    <w:rsid w:val="004B4B95"/>
    <w:rsid w:val="004B4E41"/>
    <w:rsid w:val="004B4FDF"/>
    <w:rsid w:val="004B5353"/>
    <w:rsid w:val="004B5FBB"/>
    <w:rsid w:val="004B7797"/>
    <w:rsid w:val="004C003E"/>
    <w:rsid w:val="004C13D2"/>
    <w:rsid w:val="004C34B4"/>
    <w:rsid w:val="004C424F"/>
    <w:rsid w:val="004C42BE"/>
    <w:rsid w:val="004C44A0"/>
    <w:rsid w:val="004C5147"/>
    <w:rsid w:val="004C5817"/>
    <w:rsid w:val="004C63AF"/>
    <w:rsid w:val="004C6A72"/>
    <w:rsid w:val="004C6A98"/>
    <w:rsid w:val="004D0EB6"/>
    <w:rsid w:val="004D3282"/>
    <w:rsid w:val="004D3C4F"/>
    <w:rsid w:val="004D438F"/>
    <w:rsid w:val="004D76A7"/>
    <w:rsid w:val="004D77E1"/>
    <w:rsid w:val="004D7A99"/>
    <w:rsid w:val="004E19E6"/>
    <w:rsid w:val="004E1AC6"/>
    <w:rsid w:val="004E2B5B"/>
    <w:rsid w:val="004E2BBD"/>
    <w:rsid w:val="004E2FF7"/>
    <w:rsid w:val="004E31D5"/>
    <w:rsid w:val="004E41ED"/>
    <w:rsid w:val="004E44DD"/>
    <w:rsid w:val="004E636B"/>
    <w:rsid w:val="004E64D5"/>
    <w:rsid w:val="004E7EA9"/>
    <w:rsid w:val="004F0316"/>
    <w:rsid w:val="004F14D2"/>
    <w:rsid w:val="004F216B"/>
    <w:rsid w:val="004F2E1D"/>
    <w:rsid w:val="004F309E"/>
    <w:rsid w:val="004F316A"/>
    <w:rsid w:val="004F3BB5"/>
    <w:rsid w:val="004F4A93"/>
    <w:rsid w:val="004F5C43"/>
    <w:rsid w:val="004F708B"/>
    <w:rsid w:val="004F7715"/>
    <w:rsid w:val="004F78A7"/>
    <w:rsid w:val="004F7F9E"/>
    <w:rsid w:val="0050039C"/>
    <w:rsid w:val="00500B37"/>
    <w:rsid w:val="00500F0A"/>
    <w:rsid w:val="0050146E"/>
    <w:rsid w:val="005020AC"/>
    <w:rsid w:val="005039B8"/>
    <w:rsid w:val="0050421A"/>
    <w:rsid w:val="005050E7"/>
    <w:rsid w:val="00505D44"/>
    <w:rsid w:val="0050675D"/>
    <w:rsid w:val="00510EAD"/>
    <w:rsid w:val="00511FBC"/>
    <w:rsid w:val="00514B52"/>
    <w:rsid w:val="00515F35"/>
    <w:rsid w:val="005162B5"/>
    <w:rsid w:val="00516EEA"/>
    <w:rsid w:val="0051704A"/>
    <w:rsid w:val="005172B0"/>
    <w:rsid w:val="00517946"/>
    <w:rsid w:val="005215EB"/>
    <w:rsid w:val="0052272E"/>
    <w:rsid w:val="00523D86"/>
    <w:rsid w:val="00524191"/>
    <w:rsid w:val="00525080"/>
    <w:rsid w:val="005257BE"/>
    <w:rsid w:val="00525E78"/>
    <w:rsid w:val="00526735"/>
    <w:rsid w:val="00526A7C"/>
    <w:rsid w:val="005302C3"/>
    <w:rsid w:val="00531466"/>
    <w:rsid w:val="00532065"/>
    <w:rsid w:val="0053277C"/>
    <w:rsid w:val="00534442"/>
    <w:rsid w:val="00536BBD"/>
    <w:rsid w:val="005406EE"/>
    <w:rsid w:val="005409D4"/>
    <w:rsid w:val="005420CB"/>
    <w:rsid w:val="005441DE"/>
    <w:rsid w:val="005444E1"/>
    <w:rsid w:val="00545E21"/>
    <w:rsid w:val="00554D20"/>
    <w:rsid w:val="005559E5"/>
    <w:rsid w:val="00555D68"/>
    <w:rsid w:val="005562C9"/>
    <w:rsid w:val="00556F4F"/>
    <w:rsid w:val="00557731"/>
    <w:rsid w:val="005577B3"/>
    <w:rsid w:val="00557CA8"/>
    <w:rsid w:val="00560E20"/>
    <w:rsid w:val="005612D0"/>
    <w:rsid w:val="00562155"/>
    <w:rsid w:val="00562642"/>
    <w:rsid w:val="00563791"/>
    <w:rsid w:val="005640A6"/>
    <w:rsid w:val="00565D8E"/>
    <w:rsid w:val="0057336B"/>
    <w:rsid w:val="00575123"/>
    <w:rsid w:val="00575E00"/>
    <w:rsid w:val="00575FD1"/>
    <w:rsid w:val="005761B8"/>
    <w:rsid w:val="00576709"/>
    <w:rsid w:val="005767BF"/>
    <w:rsid w:val="00576F07"/>
    <w:rsid w:val="00577FAD"/>
    <w:rsid w:val="0058105D"/>
    <w:rsid w:val="00581402"/>
    <w:rsid w:val="00584748"/>
    <w:rsid w:val="005850FC"/>
    <w:rsid w:val="005851CC"/>
    <w:rsid w:val="005853B0"/>
    <w:rsid w:val="0058640F"/>
    <w:rsid w:val="005909CD"/>
    <w:rsid w:val="00593494"/>
    <w:rsid w:val="00593ADA"/>
    <w:rsid w:val="00593E35"/>
    <w:rsid w:val="00594BCA"/>
    <w:rsid w:val="00594EEB"/>
    <w:rsid w:val="00595AB0"/>
    <w:rsid w:val="0059625D"/>
    <w:rsid w:val="00596CA1"/>
    <w:rsid w:val="005A055A"/>
    <w:rsid w:val="005A1E66"/>
    <w:rsid w:val="005A2A6E"/>
    <w:rsid w:val="005A3612"/>
    <w:rsid w:val="005A36D1"/>
    <w:rsid w:val="005A3ADB"/>
    <w:rsid w:val="005A4EA4"/>
    <w:rsid w:val="005A5D3B"/>
    <w:rsid w:val="005A612D"/>
    <w:rsid w:val="005A79AA"/>
    <w:rsid w:val="005A7A7B"/>
    <w:rsid w:val="005A7BA9"/>
    <w:rsid w:val="005B07BB"/>
    <w:rsid w:val="005B0BE7"/>
    <w:rsid w:val="005B11B6"/>
    <w:rsid w:val="005B2A4B"/>
    <w:rsid w:val="005B3703"/>
    <w:rsid w:val="005B45F2"/>
    <w:rsid w:val="005B46E7"/>
    <w:rsid w:val="005B5062"/>
    <w:rsid w:val="005B53A1"/>
    <w:rsid w:val="005B53DF"/>
    <w:rsid w:val="005B7B00"/>
    <w:rsid w:val="005C06C4"/>
    <w:rsid w:val="005C07FE"/>
    <w:rsid w:val="005C18C0"/>
    <w:rsid w:val="005C1FAA"/>
    <w:rsid w:val="005C1FF7"/>
    <w:rsid w:val="005C2225"/>
    <w:rsid w:val="005C245F"/>
    <w:rsid w:val="005C29B9"/>
    <w:rsid w:val="005C2CE3"/>
    <w:rsid w:val="005C6AD4"/>
    <w:rsid w:val="005C7F3C"/>
    <w:rsid w:val="005D0057"/>
    <w:rsid w:val="005D0C1B"/>
    <w:rsid w:val="005D2CA2"/>
    <w:rsid w:val="005D345A"/>
    <w:rsid w:val="005D4534"/>
    <w:rsid w:val="005D4766"/>
    <w:rsid w:val="005D5715"/>
    <w:rsid w:val="005D68EC"/>
    <w:rsid w:val="005D729A"/>
    <w:rsid w:val="005D7ED3"/>
    <w:rsid w:val="005E0274"/>
    <w:rsid w:val="005E04D1"/>
    <w:rsid w:val="005E10D5"/>
    <w:rsid w:val="005E12BD"/>
    <w:rsid w:val="005E1345"/>
    <w:rsid w:val="005E1677"/>
    <w:rsid w:val="005E3206"/>
    <w:rsid w:val="005E4299"/>
    <w:rsid w:val="005E60CB"/>
    <w:rsid w:val="005E6408"/>
    <w:rsid w:val="005E7532"/>
    <w:rsid w:val="005F1E30"/>
    <w:rsid w:val="005F2DF5"/>
    <w:rsid w:val="005F39B9"/>
    <w:rsid w:val="005F4634"/>
    <w:rsid w:val="005F4DD0"/>
    <w:rsid w:val="005F5DD8"/>
    <w:rsid w:val="005F606E"/>
    <w:rsid w:val="005F6D2C"/>
    <w:rsid w:val="006003AD"/>
    <w:rsid w:val="00600806"/>
    <w:rsid w:val="006022A1"/>
    <w:rsid w:val="006031DA"/>
    <w:rsid w:val="006034FB"/>
    <w:rsid w:val="00603F71"/>
    <w:rsid w:val="00604095"/>
    <w:rsid w:val="006040E7"/>
    <w:rsid w:val="0060502E"/>
    <w:rsid w:val="00605630"/>
    <w:rsid w:val="00607197"/>
    <w:rsid w:val="00610422"/>
    <w:rsid w:val="00610BC8"/>
    <w:rsid w:val="00611AA4"/>
    <w:rsid w:val="00611C65"/>
    <w:rsid w:val="006129EA"/>
    <w:rsid w:val="0061313A"/>
    <w:rsid w:val="00613EA4"/>
    <w:rsid w:val="00615839"/>
    <w:rsid w:val="006178A1"/>
    <w:rsid w:val="00617A82"/>
    <w:rsid w:val="00617D36"/>
    <w:rsid w:val="00620CC0"/>
    <w:rsid w:val="00620D05"/>
    <w:rsid w:val="00621192"/>
    <w:rsid w:val="00622AB7"/>
    <w:rsid w:val="006245CE"/>
    <w:rsid w:val="006249B3"/>
    <w:rsid w:val="006252D5"/>
    <w:rsid w:val="006268C4"/>
    <w:rsid w:val="00626B6A"/>
    <w:rsid w:val="006315F2"/>
    <w:rsid w:val="00631D8A"/>
    <w:rsid w:val="00632C20"/>
    <w:rsid w:val="00634132"/>
    <w:rsid w:val="00634414"/>
    <w:rsid w:val="00634671"/>
    <w:rsid w:val="006349A8"/>
    <w:rsid w:val="00634DFD"/>
    <w:rsid w:val="00635782"/>
    <w:rsid w:val="00636777"/>
    <w:rsid w:val="00636BF5"/>
    <w:rsid w:val="00637010"/>
    <w:rsid w:val="006375BA"/>
    <w:rsid w:val="00640779"/>
    <w:rsid w:val="00640CD6"/>
    <w:rsid w:val="00641849"/>
    <w:rsid w:val="00641C38"/>
    <w:rsid w:val="006426E2"/>
    <w:rsid w:val="00642C50"/>
    <w:rsid w:val="00643021"/>
    <w:rsid w:val="00644B68"/>
    <w:rsid w:val="00645D4E"/>
    <w:rsid w:val="00646A58"/>
    <w:rsid w:val="00647146"/>
    <w:rsid w:val="0064758A"/>
    <w:rsid w:val="0065127A"/>
    <w:rsid w:val="00651AE2"/>
    <w:rsid w:val="00652561"/>
    <w:rsid w:val="00652A9E"/>
    <w:rsid w:val="00653084"/>
    <w:rsid w:val="006530C2"/>
    <w:rsid w:val="00653E5A"/>
    <w:rsid w:val="00653F35"/>
    <w:rsid w:val="0065432E"/>
    <w:rsid w:val="00655DDF"/>
    <w:rsid w:val="00656309"/>
    <w:rsid w:val="0065647E"/>
    <w:rsid w:val="006566E9"/>
    <w:rsid w:val="00657A0A"/>
    <w:rsid w:val="00663BD2"/>
    <w:rsid w:val="00663D4F"/>
    <w:rsid w:val="00664403"/>
    <w:rsid w:val="00666D02"/>
    <w:rsid w:val="00670B12"/>
    <w:rsid w:val="00670CB2"/>
    <w:rsid w:val="00671578"/>
    <w:rsid w:val="0067170F"/>
    <w:rsid w:val="00672058"/>
    <w:rsid w:val="006728A4"/>
    <w:rsid w:val="0067318C"/>
    <w:rsid w:val="00673843"/>
    <w:rsid w:val="00673991"/>
    <w:rsid w:val="0067421D"/>
    <w:rsid w:val="006749A1"/>
    <w:rsid w:val="00674B71"/>
    <w:rsid w:val="006752CB"/>
    <w:rsid w:val="006753BE"/>
    <w:rsid w:val="006755A4"/>
    <w:rsid w:val="00675661"/>
    <w:rsid w:val="006760C3"/>
    <w:rsid w:val="00676152"/>
    <w:rsid w:val="0067764F"/>
    <w:rsid w:val="00680BAD"/>
    <w:rsid w:val="00682486"/>
    <w:rsid w:val="006826F5"/>
    <w:rsid w:val="00682953"/>
    <w:rsid w:val="006830B2"/>
    <w:rsid w:val="00683FB2"/>
    <w:rsid w:val="006845EF"/>
    <w:rsid w:val="006853B2"/>
    <w:rsid w:val="0068540C"/>
    <w:rsid w:val="00686F0E"/>
    <w:rsid w:val="00687188"/>
    <w:rsid w:val="00687250"/>
    <w:rsid w:val="00687A39"/>
    <w:rsid w:val="00687B44"/>
    <w:rsid w:val="006931D0"/>
    <w:rsid w:val="0069371F"/>
    <w:rsid w:val="00693BBB"/>
    <w:rsid w:val="0069432B"/>
    <w:rsid w:val="00694EDE"/>
    <w:rsid w:val="006956F9"/>
    <w:rsid w:val="006958E5"/>
    <w:rsid w:val="006959D8"/>
    <w:rsid w:val="00695F99"/>
    <w:rsid w:val="006973BF"/>
    <w:rsid w:val="006A0027"/>
    <w:rsid w:val="006A09DA"/>
    <w:rsid w:val="006A1258"/>
    <w:rsid w:val="006A19CA"/>
    <w:rsid w:val="006A26BC"/>
    <w:rsid w:val="006A2B07"/>
    <w:rsid w:val="006A2ED8"/>
    <w:rsid w:val="006A338F"/>
    <w:rsid w:val="006A3CA0"/>
    <w:rsid w:val="006A4EB6"/>
    <w:rsid w:val="006A67D4"/>
    <w:rsid w:val="006A6C0E"/>
    <w:rsid w:val="006A6E01"/>
    <w:rsid w:val="006B0630"/>
    <w:rsid w:val="006B2CA2"/>
    <w:rsid w:val="006B3944"/>
    <w:rsid w:val="006B3AA6"/>
    <w:rsid w:val="006B428E"/>
    <w:rsid w:val="006B4A7E"/>
    <w:rsid w:val="006B4E76"/>
    <w:rsid w:val="006B5C87"/>
    <w:rsid w:val="006B6AE2"/>
    <w:rsid w:val="006B7CC0"/>
    <w:rsid w:val="006C278E"/>
    <w:rsid w:val="006C2C88"/>
    <w:rsid w:val="006C3EE2"/>
    <w:rsid w:val="006C4EFB"/>
    <w:rsid w:val="006C6D89"/>
    <w:rsid w:val="006C73D1"/>
    <w:rsid w:val="006C7D23"/>
    <w:rsid w:val="006C7EAB"/>
    <w:rsid w:val="006D0D87"/>
    <w:rsid w:val="006D1035"/>
    <w:rsid w:val="006D2161"/>
    <w:rsid w:val="006D3BCD"/>
    <w:rsid w:val="006D4D6C"/>
    <w:rsid w:val="006D596F"/>
    <w:rsid w:val="006D5E01"/>
    <w:rsid w:val="006D7D7A"/>
    <w:rsid w:val="006E1CA4"/>
    <w:rsid w:val="006E2139"/>
    <w:rsid w:val="006E2584"/>
    <w:rsid w:val="006E2C6C"/>
    <w:rsid w:val="006E3CD9"/>
    <w:rsid w:val="006E45E2"/>
    <w:rsid w:val="006E4CA6"/>
    <w:rsid w:val="006E4FF7"/>
    <w:rsid w:val="006E6B10"/>
    <w:rsid w:val="006E7F29"/>
    <w:rsid w:val="006F3DA4"/>
    <w:rsid w:val="006F5859"/>
    <w:rsid w:val="006F6525"/>
    <w:rsid w:val="006F6757"/>
    <w:rsid w:val="0070005C"/>
    <w:rsid w:val="00700E5B"/>
    <w:rsid w:val="00700FFA"/>
    <w:rsid w:val="007016A0"/>
    <w:rsid w:val="00701906"/>
    <w:rsid w:val="00702D9E"/>
    <w:rsid w:val="00703482"/>
    <w:rsid w:val="007035FF"/>
    <w:rsid w:val="00704A1B"/>
    <w:rsid w:val="00705049"/>
    <w:rsid w:val="007053AE"/>
    <w:rsid w:val="0070754E"/>
    <w:rsid w:val="00707D1F"/>
    <w:rsid w:val="0071144B"/>
    <w:rsid w:val="00711850"/>
    <w:rsid w:val="00712A8C"/>
    <w:rsid w:val="00712CCC"/>
    <w:rsid w:val="00713B66"/>
    <w:rsid w:val="007145BB"/>
    <w:rsid w:val="00716987"/>
    <w:rsid w:val="0071719F"/>
    <w:rsid w:val="00721DFD"/>
    <w:rsid w:val="007226F6"/>
    <w:rsid w:val="00723C59"/>
    <w:rsid w:val="00723D5A"/>
    <w:rsid w:val="00724D26"/>
    <w:rsid w:val="00724D7B"/>
    <w:rsid w:val="0072587F"/>
    <w:rsid w:val="00725955"/>
    <w:rsid w:val="00725F1B"/>
    <w:rsid w:val="007279D9"/>
    <w:rsid w:val="00732EFD"/>
    <w:rsid w:val="007332CD"/>
    <w:rsid w:val="0073505C"/>
    <w:rsid w:val="007359EE"/>
    <w:rsid w:val="007362D6"/>
    <w:rsid w:val="00737005"/>
    <w:rsid w:val="00737335"/>
    <w:rsid w:val="0074015B"/>
    <w:rsid w:val="007405B4"/>
    <w:rsid w:val="00741229"/>
    <w:rsid w:val="00743019"/>
    <w:rsid w:val="00744E2E"/>
    <w:rsid w:val="00745383"/>
    <w:rsid w:val="00745710"/>
    <w:rsid w:val="00746AEC"/>
    <w:rsid w:val="00746AFD"/>
    <w:rsid w:val="00746CF2"/>
    <w:rsid w:val="00747681"/>
    <w:rsid w:val="00747683"/>
    <w:rsid w:val="007500E9"/>
    <w:rsid w:val="00750160"/>
    <w:rsid w:val="00750A86"/>
    <w:rsid w:val="0075127A"/>
    <w:rsid w:val="00751A56"/>
    <w:rsid w:val="0075222D"/>
    <w:rsid w:val="00752C48"/>
    <w:rsid w:val="00752CDC"/>
    <w:rsid w:val="00753C79"/>
    <w:rsid w:val="00753EBE"/>
    <w:rsid w:val="00754931"/>
    <w:rsid w:val="00754D23"/>
    <w:rsid w:val="00757D1F"/>
    <w:rsid w:val="00761C18"/>
    <w:rsid w:val="007631B0"/>
    <w:rsid w:val="00763A78"/>
    <w:rsid w:val="007644DD"/>
    <w:rsid w:val="00765FC7"/>
    <w:rsid w:val="007701FD"/>
    <w:rsid w:val="00770237"/>
    <w:rsid w:val="00770EB9"/>
    <w:rsid w:val="007711DF"/>
    <w:rsid w:val="00771DF9"/>
    <w:rsid w:val="00772AD6"/>
    <w:rsid w:val="00773340"/>
    <w:rsid w:val="00773BEE"/>
    <w:rsid w:val="00773C71"/>
    <w:rsid w:val="00776A2B"/>
    <w:rsid w:val="00777B46"/>
    <w:rsid w:val="00777F58"/>
    <w:rsid w:val="007806EF"/>
    <w:rsid w:val="00780B24"/>
    <w:rsid w:val="00781021"/>
    <w:rsid w:val="00781657"/>
    <w:rsid w:val="0078285B"/>
    <w:rsid w:val="007828AF"/>
    <w:rsid w:val="00783ECC"/>
    <w:rsid w:val="0078458A"/>
    <w:rsid w:val="00785903"/>
    <w:rsid w:val="00785DF1"/>
    <w:rsid w:val="00786D10"/>
    <w:rsid w:val="00787919"/>
    <w:rsid w:val="00790796"/>
    <w:rsid w:val="007911CA"/>
    <w:rsid w:val="00791BB6"/>
    <w:rsid w:val="00792E39"/>
    <w:rsid w:val="00794982"/>
    <w:rsid w:val="0079514B"/>
    <w:rsid w:val="0079562B"/>
    <w:rsid w:val="00796143"/>
    <w:rsid w:val="007A2DA6"/>
    <w:rsid w:val="007A2E13"/>
    <w:rsid w:val="007A35BB"/>
    <w:rsid w:val="007A3856"/>
    <w:rsid w:val="007A4701"/>
    <w:rsid w:val="007A51A0"/>
    <w:rsid w:val="007A5823"/>
    <w:rsid w:val="007A6837"/>
    <w:rsid w:val="007A6AB2"/>
    <w:rsid w:val="007A6B25"/>
    <w:rsid w:val="007B035E"/>
    <w:rsid w:val="007B1FF3"/>
    <w:rsid w:val="007B2733"/>
    <w:rsid w:val="007B2913"/>
    <w:rsid w:val="007B2A93"/>
    <w:rsid w:val="007B2C0C"/>
    <w:rsid w:val="007B2CDE"/>
    <w:rsid w:val="007B3E4A"/>
    <w:rsid w:val="007B578C"/>
    <w:rsid w:val="007B7DD1"/>
    <w:rsid w:val="007C0248"/>
    <w:rsid w:val="007C0677"/>
    <w:rsid w:val="007C12B7"/>
    <w:rsid w:val="007C18E8"/>
    <w:rsid w:val="007C1B66"/>
    <w:rsid w:val="007C2532"/>
    <w:rsid w:val="007C2B82"/>
    <w:rsid w:val="007C2D7F"/>
    <w:rsid w:val="007C321A"/>
    <w:rsid w:val="007C3BC6"/>
    <w:rsid w:val="007C41F5"/>
    <w:rsid w:val="007D0388"/>
    <w:rsid w:val="007D074B"/>
    <w:rsid w:val="007D0A8F"/>
    <w:rsid w:val="007D1807"/>
    <w:rsid w:val="007D1ED6"/>
    <w:rsid w:val="007D4AC0"/>
    <w:rsid w:val="007D5424"/>
    <w:rsid w:val="007D5D7A"/>
    <w:rsid w:val="007D67AD"/>
    <w:rsid w:val="007D68AA"/>
    <w:rsid w:val="007D6BC9"/>
    <w:rsid w:val="007D7228"/>
    <w:rsid w:val="007E0CB7"/>
    <w:rsid w:val="007E27BA"/>
    <w:rsid w:val="007E4276"/>
    <w:rsid w:val="007E5C9A"/>
    <w:rsid w:val="007E5D39"/>
    <w:rsid w:val="007E684C"/>
    <w:rsid w:val="007F0709"/>
    <w:rsid w:val="007F082A"/>
    <w:rsid w:val="007F104D"/>
    <w:rsid w:val="007F52B7"/>
    <w:rsid w:val="007F642C"/>
    <w:rsid w:val="008006CE"/>
    <w:rsid w:val="008010D6"/>
    <w:rsid w:val="00802A16"/>
    <w:rsid w:val="00802BD5"/>
    <w:rsid w:val="0080421B"/>
    <w:rsid w:val="00804895"/>
    <w:rsid w:val="008049CC"/>
    <w:rsid w:val="0080796E"/>
    <w:rsid w:val="00810295"/>
    <w:rsid w:val="0081050A"/>
    <w:rsid w:val="00810CBE"/>
    <w:rsid w:val="00810D98"/>
    <w:rsid w:val="00811C0F"/>
    <w:rsid w:val="0081257A"/>
    <w:rsid w:val="00812AC8"/>
    <w:rsid w:val="0081366E"/>
    <w:rsid w:val="00813D6B"/>
    <w:rsid w:val="00814C2C"/>
    <w:rsid w:val="00814DDD"/>
    <w:rsid w:val="00815522"/>
    <w:rsid w:val="00815E80"/>
    <w:rsid w:val="00815FE9"/>
    <w:rsid w:val="00816D84"/>
    <w:rsid w:val="008176DA"/>
    <w:rsid w:val="008202B4"/>
    <w:rsid w:val="008209D0"/>
    <w:rsid w:val="0082107E"/>
    <w:rsid w:val="00821234"/>
    <w:rsid w:val="00821D76"/>
    <w:rsid w:val="00821F5A"/>
    <w:rsid w:val="0082297E"/>
    <w:rsid w:val="00825B7F"/>
    <w:rsid w:val="00826F7A"/>
    <w:rsid w:val="0082742E"/>
    <w:rsid w:val="0082765E"/>
    <w:rsid w:val="008324FB"/>
    <w:rsid w:val="00832AC4"/>
    <w:rsid w:val="00832E24"/>
    <w:rsid w:val="008339DD"/>
    <w:rsid w:val="00834EA6"/>
    <w:rsid w:val="00835D51"/>
    <w:rsid w:val="00837280"/>
    <w:rsid w:val="0083728E"/>
    <w:rsid w:val="00837444"/>
    <w:rsid w:val="00840B19"/>
    <w:rsid w:val="00840DDB"/>
    <w:rsid w:val="00841FD2"/>
    <w:rsid w:val="00842676"/>
    <w:rsid w:val="00842DD8"/>
    <w:rsid w:val="0084375B"/>
    <w:rsid w:val="00843832"/>
    <w:rsid w:val="008446EF"/>
    <w:rsid w:val="0084602E"/>
    <w:rsid w:val="00847D0A"/>
    <w:rsid w:val="00847F3F"/>
    <w:rsid w:val="008502D2"/>
    <w:rsid w:val="008509CE"/>
    <w:rsid w:val="008509DF"/>
    <w:rsid w:val="0085190D"/>
    <w:rsid w:val="008521D8"/>
    <w:rsid w:val="008536BE"/>
    <w:rsid w:val="00853A7F"/>
    <w:rsid w:val="00854A4E"/>
    <w:rsid w:val="00855EE5"/>
    <w:rsid w:val="00856A40"/>
    <w:rsid w:val="00857579"/>
    <w:rsid w:val="008605CD"/>
    <w:rsid w:val="00860756"/>
    <w:rsid w:val="0086105F"/>
    <w:rsid w:val="00861194"/>
    <w:rsid w:val="00861E0B"/>
    <w:rsid w:val="00865314"/>
    <w:rsid w:val="008669A1"/>
    <w:rsid w:val="00866E8D"/>
    <w:rsid w:val="008670AB"/>
    <w:rsid w:val="00867309"/>
    <w:rsid w:val="0086730F"/>
    <w:rsid w:val="008674E0"/>
    <w:rsid w:val="00872867"/>
    <w:rsid w:val="008740CF"/>
    <w:rsid w:val="00874893"/>
    <w:rsid w:val="00874899"/>
    <w:rsid w:val="008754CA"/>
    <w:rsid w:val="00875709"/>
    <w:rsid w:val="00876557"/>
    <w:rsid w:val="00877B2C"/>
    <w:rsid w:val="008805E3"/>
    <w:rsid w:val="00882E1F"/>
    <w:rsid w:val="00883152"/>
    <w:rsid w:val="00883873"/>
    <w:rsid w:val="0088430B"/>
    <w:rsid w:val="00885727"/>
    <w:rsid w:val="0088618E"/>
    <w:rsid w:val="00886AD2"/>
    <w:rsid w:val="008908B9"/>
    <w:rsid w:val="00890B86"/>
    <w:rsid w:val="00891403"/>
    <w:rsid w:val="0089154E"/>
    <w:rsid w:val="0089202C"/>
    <w:rsid w:val="00893DFA"/>
    <w:rsid w:val="0089415B"/>
    <w:rsid w:val="00894938"/>
    <w:rsid w:val="008949C1"/>
    <w:rsid w:val="00894F98"/>
    <w:rsid w:val="008958D2"/>
    <w:rsid w:val="00895907"/>
    <w:rsid w:val="008975A3"/>
    <w:rsid w:val="008A02D4"/>
    <w:rsid w:val="008A112D"/>
    <w:rsid w:val="008A284E"/>
    <w:rsid w:val="008A4143"/>
    <w:rsid w:val="008A578E"/>
    <w:rsid w:val="008A645B"/>
    <w:rsid w:val="008A76B0"/>
    <w:rsid w:val="008B03E4"/>
    <w:rsid w:val="008B19FF"/>
    <w:rsid w:val="008B2291"/>
    <w:rsid w:val="008B2646"/>
    <w:rsid w:val="008B2859"/>
    <w:rsid w:val="008B48DB"/>
    <w:rsid w:val="008B5E68"/>
    <w:rsid w:val="008B6549"/>
    <w:rsid w:val="008B6699"/>
    <w:rsid w:val="008B6905"/>
    <w:rsid w:val="008B693D"/>
    <w:rsid w:val="008B7AE8"/>
    <w:rsid w:val="008B7DD2"/>
    <w:rsid w:val="008C01D2"/>
    <w:rsid w:val="008C0D7C"/>
    <w:rsid w:val="008C3803"/>
    <w:rsid w:val="008C3889"/>
    <w:rsid w:val="008C53BA"/>
    <w:rsid w:val="008C743B"/>
    <w:rsid w:val="008D040B"/>
    <w:rsid w:val="008D0DFA"/>
    <w:rsid w:val="008D1832"/>
    <w:rsid w:val="008D2019"/>
    <w:rsid w:val="008D2515"/>
    <w:rsid w:val="008D3207"/>
    <w:rsid w:val="008D4502"/>
    <w:rsid w:val="008D5463"/>
    <w:rsid w:val="008D5797"/>
    <w:rsid w:val="008D5D11"/>
    <w:rsid w:val="008D74DE"/>
    <w:rsid w:val="008D783F"/>
    <w:rsid w:val="008E0155"/>
    <w:rsid w:val="008E1E2D"/>
    <w:rsid w:val="008E40E9"/>
    <w:rsid w:val="008E45DE"/>
    <w:rsid w:val="008E48B1"/>
    <w:rsid w:val="008E4A6E"/>
    <w:rsid w:val="008E5EBD"/>
    <w:rsid w:val="008E6DF5"/>
    <w:rsid w:val="008E791C"/>
    <w:rsid w:val="008E7F16"/>
    <w:rsid w:val="008E7F37"/>
    <w:rsid w:val="008F015C"/>
    <w:rsid w:val="008F0461"/>
    <w:rsid w:val="008F167E"/>
    <w:rsid w:val="008F3A72"/>
    <w:rsid w:val="008F4AD1"/>
    <w:rsid w:val="008F6B89"/>
    <w:rsid w:val="008F7343"/>
    <w:rsid w:val="009039A2"/>
    <w:rsid w:val="00903CFD"/>
    <w:rsid w:val="00905514"/>
    <w:rsid w:val="00905A90"/>
    <w:rsid w:val="00906112"/>
    <w:rsid w:val="009071AF"/>
    <w:rsid w:val="00907A0C"/>
    <w:rsid w:val="00907C1B"/>
    <w:rsid w:val="00914532"/>
    <w:rsid w:val="00915970"/>
    <w:rsid w:val="00920166"/>
    <w:rsid w:val="00920A55"/>
    <w:rsid w:val="00920C6D"/>
    <w:rsid w:val="00920EAB"/>
    <w:rsid w:val="0092107C"/>
    <w:rsid w:val="00921383"/>
    <w:rsid w:val="009213A4"/>
    <w:rsid w:val="0092207C"/>
    <w:rsid w:val="0092255F"/>
    <w:rsid w:val="00922A6A"/>
    <w:rsid w:val="00922B8A"/>
    <w:rsid w:val="009240F8"/>
    <w:rsid w:val="00926AA9"/>
    <w:rsid w:val="009305DB"/>
    <w:rsid w:val="009306C5"/>
    <w:rsid w:val="00931401"/>
    <w:rsid w:val="00931678"/>
    <w:rsid w:val="0093317C"/>
    <w:rsid w:val="0093521E"/>
    <w:rsid w:val="00937ACF"/>
    <w:rsid w:val="00941CC9"/>
    <w:rsid w:val="00941FA7"/>
    <w:rsid w:val="009436AC"/>
    <w:rsid w:val="00944E48"/>
    <w:rsid w:val="00945737"/>
    <w:rsid w:val="00945740"/>
    <w:rsid w:val="00945A53"/>
    <w:rsid w:val="00946FE5"/>
    <w:rsid w:val="00947BC0"/>
    <w:rsid w:val="00947E21"/>
    <w:rsid w:val="00947F8A"/>
    <w:rsid w:val="009503B6"/>
    <w:rsid w:val="00950EC1"/>
    <w:rsid w:val="00952D94"/>
    <w:rsid w:val="00954C4D"/>
    <w:rsid w:val="00956435"/>
    <w:rsid w:val="00957470"/>
    <w:rsid w:val="0096162A"/>
    <w:rsid w:val="009617E9"/>
    <w:rsid w:val="00961C61"/>
    <w:rsid w:val="00962AE7"/>
    <w:rsid w:val="00962B56"/>
    <w:rsid w:val="00963F1C"/>
    <w:rsid w:val="00964B70"/>
    <w:rsid w:val="009651F9"/>
    <w:rsid w:val="009659E4"/>
    <w:rsid w:val="00965BA6"/>
    <w:rsid w:val="00965E04"/>
    <w:rsid w:val="0096608E"/>
    <w:rsid w:val="009661BA"/>
    <w:rsid w:val="0096679B"/>
    <w:rsid w:val="0097006E"/>
    <w:rsid w:val="009714FB"/>
    <w:rsid w:val="00971DB2"/>
    <w:rsid w:val="009728DC"/>
    <w:rsid w:val="00973625"/>
    <w:rsid w:val="0097412B"/>
    <w:rsid w:val="00974BE2"/>
    <w:rsid w:val="00974F11"/>
    <w:rsid w:val="00975338"/>
    <w:rsid w:val="00975718"/>
    <w:rsid w:val="00976FE2"/>
    <w:rsid w:val="00977261"/>
    <w:rsid w:val="0098076A"/>
    <w:rsid w:val="00981A66"/>
    <w:rsid w:val="00981B38"/>
    <w:rsid w:val="00981FE5"/>
    <w:rsid w:val="00983EDA"/>
    <w:rsid w:val="00985A7D"/>
    <w:rsid w:val="00990536"/>
    <w:rsid w:val="00990C81"/>
    <w:rsid w:val="00991D6D"/>
    <w:rsid w:val="009938A0"/>
    <w:rsid w:val="00993E56"/>
    <w:rsid w:val="009953AD"/>
    <w:rsid w:val="00995A3B"/>
    <w:rsid w:val="00995ABB"/>
    <w:rsid w:val="009968BF"/>
    <w:rsid w:val="00996DFE"/>
    <w:rsid w:val="00997738"/>
    <w:rsid w:val="00997843"/>
    <w:rsid w:val="00997FFB"/>
    <w:rsid w:val="009A23C7"/>
    <w:rsid w:val="009A7484"/>
    <w:rsid w:val="009B0869"/>
    <w:rsid w:val="009B0989"/>
    <w:rsid w:val="009B0FBF"/>
    <w:rsid w:val="009B2FEB"/>
    <w:rsid w:val="009B3031"/>
    <w:rsid w:val="009B3D2A"/>
    <w:rsid w:val="009B3EE1"/>
    <w:rsid w:val="009B4170"/>
    <w:rsid w:val="009B4A11"/>
    <w:rsid w:val="009B5038"/>
    <w:rsid w:val="009B7893"/>
    <w:rsid w:val="009C0E40"/>
    <w:rsid w:val="009C0E6F"/>
    <w:rsid w:val="009C2064"/>
    <w:rsid w:val="009C23C4"/>
    <w:rsid w:val="009C3AC4"/>
    <w:rsid w:val="009C3F07"/>
    <w:rsid w:val="009C507B"/>
    <w:rsid w:val="009C5D40"/>
    <w:rsid w:val="009C5FD9"/>
    <w:rsid w:val="009C79BB"/>
    <w:rsid w:val="009C7A3E"/>
    <w:rsid w:val="009D0313"/>
    <w:rsid w:val="009D2FAF"/>
    <w:rsid w:val="009D3173"/>
    <w:rsid w:val="009D3981"/>
    <w:rsid w:val="009D4339"/>
    <w:rsid w:val="009D4857"/>
    <w:rsid w:val="009D4F45"/>
    <w:rsid w:val="009D6DF6"/>
    <w:rsid w:val="009D772E"/>
    <w:rsid w:val="009D7B1C"/>
    <w:rsid w:val="009D7E00"/>
    <w:rsid w:val="009E1B60"/>
    <w:rsid w:val="009E1FF8"/>
    <w:rsid w:val="009E27EF"/>
    <w:rsid w:val="009E2BDC"/>
    <w:rsid w:val="009E37B3"/>
    <w:rsid w:val="009E4A95"/>
    <w:rsid w:val="009E55E0"/>
    <w:rsid w:val="009E5BAA"/>
    <w:rsid w:val="009E6016"/>
    <w:rsid w:val="009E7B4F"/>
    <w:rsid w:val="009F0B72"/>
    <w:rsid w:val="009F0DD6"/>
    <w:rsid w:val="009F1D03"/>
    <w:rsid w:val="009F2437"/>
    <w:rsid w:val="009F3920"/>
    <w:rsid w:val="009F3FC0"/>
    <w:rsid w:val="009F5610"/>
    <w:rsid w:val="009F57A0"/>
    <w:rsid w:val="009F617A"/>
    <w:rsid w:val="009F676E"/>
    <w:rsid w:val="009F7463"/>
    <w:rsid w:val="009F7E61"/>
    <w:rsid w:val="00A0030B"/>
    <w:rsid w:val="00A003F2"/>
    <w:rsid w:val="00A01D6E"/>
    <w:rsid w:val="00A028DA"/>
    <w:rsid w:val="00A0385B"/>
    <w:rsid w:val="00A03B54"/>
    <w:rsid w:val="00A04369"/>
    <w:rsid w:val="00A04406"/>
    <w:rsid w:val="00A04788"/>
    <w:rsid w:val="00A052E1"/>
    <w:rsid w:val="00A058DC"/>
    <w:rsid w:val="00A060E0"/>
    <w:rsid w:val="00A065EC"/>
    <w:rsid w:val="00A06641"/>
    <w:rsid w:val="00A06D15"/>
    <w:rsid w:val="00A06E0C"/>
    <w:rsid w:val="00A075A0"/>
    <w:rsid w:val="00A077F7"/>
    <w:rsid w:val="00A100D5"/>
    <w:rsid w:val="00A113C4"/>
    <w:rsid w:val="00A11C90"/>
    <w:rsid w:val="00A11E15"/>
    <w:rsid w:val="00A12595"/>
    <w:rsid w:val="00A1260F"/>
    <w:rsid w:val="00A12E78"/>
    <w:rsid w:val="00A136B4"/>
    <w:rsid w:val="00A14905"/>
    <w:rsid w:val="00A14F8A"/>
    <w:rsid w:val="00A15C73"/>
    <w:rsid w:val="00A16E27"/>
    <w:rsid w:val="00A17155"/>
    <w:rsid w:val="00A17B0B"/>
    <w:rsid w:val="00A17BE3"/>
    <w:rsid w:val="00A204E4"/>
    <w:rsid w:val="00A22A90"/>
    <w:rsid w:val="00A235E7"/>
    <w:rsid w:val="00A23630"/>
    <w:rsid w:val="00A23E9B"/>
    <w:rsid w:val="00A24EC4"/>
    <w:rsid w:val="00A258BD"/>
    <w:rsid w:val="00A2664A"/>
    <w:rsid w:val="00A26FF4"/>
    <w:rsid w:val="00A30F0E"/>
    <w:rsid w:val="00A31BC6"/>
    <w:rsid w:val="00A320CE"/>
    <w:rsid w:val="00A32330"/>
    <w:rsid w:val="00A3380C"/>
    <w:rsid w:val="00A34AED"/>
    <w:rsid w:val="00A36EB2"/>
    <w:rsid w:val="00A372F9"/>
    <w:rsid w:val="00A42405"/>
    <w:rsid w:val="00A4399B"/>
    <w:rsid w:val="00A43E7D"/>
    <w:rsid w:val="00A44C4E"/>
    <w:rsid w:val="00A458F0"/>
    <w:rsid w:val="00A45E0E"/>
    <w:rsid w:val="00A46915"/>
    <w:rsid w:val="00A479AF"/>
    <w:rsid w:val="00A51321"/>
    <w:rsid w:val="00A535BB"/>
    <w:rsid w:val="00A5380D"/>
    <w:rsid w:val="00A578C4"/>
    <w:rsid w:val="00A603DE"/>
    <w:rsid w:val="00A60935"/>
    <w:rsid w:val="00A60AA8"/>
    <w:rsid w:val="00A60D97"/>
    <w:rsid w:val="00A616DF"/>
    <w:rsid w:val="00A637DA"/>
    <w:rsid w:val="00A64A61"/>
    <w:rsid w:val="00A6510E"/>
    <w:rsid w:val="00A66CDF"/>
    <w:rsid w:val="00A66D73"/>
    <w:rsid w:val="00A67D34"/>
    <w:rsid w:val="00A67FFC"/>
    <w:rsid w:val="00A71F95"/>
    <w:rsid w:val="00A72460"/>
    <w:rsid w:val="00A732B9"/>
    <w:rsid w:val="00A738B8"/>
    <w:rsid w:val="00A76EE6"/>
    <w:rsid w:val="00A77007"/>
    <w:rsid w:val="00A77635"/>
    <w:rsid w:val="00A8043B"/>
    <w:rsid w:val="00A80846"/>
    <w:rsid w:val="00A808E6"/>
    <w:rsid w:val="00A8390B"/>
    <w:rsid w:val="00A84506"/>
    <w:rsid w:val="00A84849"/>
    <w:rsid w:val="00A84D9E"/>
    <w:rsid w:val="00A8529B"/>
    <w:rsid w:val="00A85960"/>
    <w:rsid w:val="00A85F6C"/>
    <w:rsid w:val="00A9026F"/>
    <w:rsid w:val="00A904B9"/>
    <w:rsid w:val="00A90BBF"/>
    <w:rsid w:val="00A90DDD"/>
    <w:rsid w:val="00A915A3"/>
    <w:rsid w:val="00A920EF"/>
    <w:rsid w:val="00A93323"/>
    <w:rsid w:val="00A93624"/>
    <w:rsid w:val="00A94843"/>
    <w:rsid w:val="00A95B7E"/>
    <w:rsid w:val="00A960DE"/>
    <w:rsid w:val="00A963F0"/>
    <w:rsid w:val="00AA15E5"/>
    <w:rsid w:val="00AA32BE"/>
    <w:rsid w:val="00AA3406"/>
    <w:rsid w:val="00AA367E"/>
    <w:rsid w:val="00AA3731"/>
    <w:rsid w:val="00AA3894"/>
    <w:rsid w:val="00AA449C"/>
    <w:rsid w:val="00AA50E3"/>
    <w:rsid w:val="00AA538D"/>
    <w:rsid w:val="00AA6039"/>
    <w:rsid w:val="00AA6520"/>
    <w:rsid w:val="00AA7346"/>
    <w:rsid w:val="00AA7A17"/>
    <w:rsid w:val="00AA7FD0"/>
    <w:rsid w:val="00AB1B20"/>
    <w:rsid w:val="00AB3D56"/>
    <w:rsid w:val="00AB40CF"/>
    <w:rsid w:val="00AB4409"/>
    <w:rsid w:val="00AB4DA4"/>
    <w:rsid w:val="00AB4FDF"/>
    <w:rsid w:val="00AB5726"/>
    <w:rsid w:val="00AB6BFD"/>
    <w:rsid w:val="00AB7E06"/>
    <w:rsid w:val="00AB7F23"/>
    <w:rsid w:val="00AC0794"/>
    <w:rsid w:val="00AC13C5"/>
    <w:rsid w:val="00AC2092"/>
    <w:rsid w:val="00AC40B8"/>
    <w:rsid w:val="00AC4D80"/>
    <w:rsid w:val="00AC5A53"/>
    <w:rsid w:val="00AC612E"/>
    <w:rsid w:val="00AC6177"/>
    <w:rsid w:val="00AC645B"/>
    <w:rsid w:val="00AC6596"/>
    <w:rsid w:val="00AD013D"/>
    <w:rsid w:val="00AD02AF"/>
    <w:rsid w:val="00AD1DBB"/>
    <w:rsid w:val="00AD2D1D"/>
    <w:rsid w:val="00AD402F"/>
    <w:rsid w:val="00AD4073"/>
    <w:rsid w:val="00AD4461"/>
    <w:rsid w:val="00AD4D9C"/>
    <w:rsid w:val="00AD5441"/>
    <w:rsid w:val="00AD5F06"/>
    <w:rsid w:val="00AD7DAF"/>
    <w:rsid w:val="00AE1D66"/>
    <w:rsid w:val="00AE2191"/>
    <w:rsid w:val="00AE3597"/>
    <w:rsid w:val="00AE3B41"/>
    <w:rsid w:val="00AE4A85"/>
    <w:rsid w:val="00AE4D50"/>
    <w:rsid w:val="00AE55EA"/>
    <w:rsid w:val="00AE5926"/>
    <w:rsid w:val="00AE743E"/>
    <w:rsid w:val="00AF252A"/>
    <w:rsid w:val="00AF479A"/>
    <w:rsid w:val="00AF52E8"/>
    <w:rsid w:val="00AF56A0"/>
    <w:rsid w:val="00AF5EAC"/>
    <w:rsid w:val="00AF7085"/>
    <w:rsid w:val="00AF73CF"/>
    <w:rsid w:val="00AF7404"/>
    <w:rsid w:val="00AF745A"/>
    <w:rsid w:val="00AF7701"/>
    <w:rsid w:val="00B00057"/>
    <w:rsid w:val="00B00F8D"/>
    <w:rsid w:val="00B01366"/>
    <w:rsid w:val="00B0153F"/>
    <w:rsid w:val="00B01FD1"/>
    <w:rsid w:val="00B022E8"/>
    <w:rsid w:val="00B0294A"/>
    <w:rsid w:val="00B02DF8"/>
    <w:rsid w:val="00B034A8"/>
    <w:rsid w:val="00B03CAA"/>
    <w:rsid w:val="00B03DE4"/>
    <w:rsid w:val="00B042A4"/>
    <w:rsid w:val="00B05B53"/>
    <w:rsid w:val="00B0735F"/>
    <w:rsid w:val="00B073DD"/>
    <w:rsid w:val="00B0779E"/>
    <w:rsid w:val="00B11E84"/>
    <w:rsid w:val="00B12383"/>
    <w:rsid w:val="00B134D3"/>
    <w:rsid w:val="00B1415B"/>
    <w:rsid w:val="00B14C15"/>
    <w:rsid w:val="00B151A1"/>
    <w:rsid w:val="00B1533C"/>
    <w:rsid w:val="00B155CC"/>
    <w:rsid w:val="00B15FB1"/>
    <w:rsid w:val="00B16F14"/>
    <w:rsid w:val="00B21871"/>
    <w:rsid w:val="00B21DA4"/>
    <w:rsid w:val="00B21F34"/>
    <w:rsid w:val="00B22183"/>
    <w:rsid w:val="00B23B0C"/>
    <w:rsid w:val="00B242AC"/>
    <w:rsid w:val="00B25962"/>
    <w:rsid w:val="00B264DC"/>
    <w:rsid w:val="00B2761E"/>
    <w:rsid w:val="00B30630"/>
    <w:rsid w:val="00B30EC3"/>
    <w:rsid w:val="00B310E1"/>
    <w:rsid w:val="00B31602"/>
    <w:rsid w:val="00B32474"/>
    <w:rsid w:val="00B33C2D"/>
    <w:rsid w:val="00B34310"/>
    <w:rsid w:val="00B34319"/>
    <w:rsid w:val="00B35627"/>
    <w:rsid w:val="00B378A0"/>
    <w:rsid w:val="00B379CE"/>
    <w:rsid w:val="00B4027F"/>
    <w:rsid w:val="00B418F7"/>
    <w:rsid w:val="00B41B2E"/>
    <w:rsid w:val="00B439CD"/>
    <w:rsid w:val="00B443C5"/>
    <w:rsid w:val="00B4443E"/>
    <w:rsid w:val="00B445B0"/>
    <w:rsid w:val="00B45271"/>
    <w:rsid w:val="00B460D7"/>
    <w:rsid w:val="00B46E6A"/>
    <w:rsid w:val="00B5138D"/>
    <w:rsid w:val="00B54F92"/>
    <w:rsid w:val="00B57169"/>
    <w:rsid w:val="00B57AC1"/>
    <w:rsid w:val="00B600F1"/>
    <w:rsid w:val="00B603C5"/>
    <w:rsid w:val="00B61BD4"/>
    <w:rsid w:val="00B61C95"/>
    <w:rsid w:val="00B62A59"/>
    <w:rsid w:val="00B630C5"/>
    <w:rsid w:val="00B63DBD"/>
    <w:rsid w:val="00B64925"/>
    <w:rsid w:val="00B64D78"/>
    <w:rsid w:val="00B667A4"/>
    <w:rsid w:val="00B66948"/>
    <w:rsid w:val="00B7086B"/>
    <w:rsid w:val="00B71366"/>
    <w:rsid w:val="00B72401"/>
    <w:rsid w:val="00B724A5"/>
    <w:rsid w:val="00B72850"/>
    <w:rsid w:val="00B7470C"/>
    <w:rsid w:val="00B75360"/>
    <w:rsid w:val="00B77183"/>
    <w:rsid w:val="00B81C69"/>
    <w:rsid w:val="00B83B2A"/>
    <w:rsid w:val="00B848C7"/>
    <w:rsid w:val="00B85875"/>
    <w:rsid w:val="00B8625E"/>
    <w:rsid w:val="00B86584"/>
    <w:rsid w:val="00B8665D"/>
    <w:rsid w:val="00B87354"/>
    <w:rsid w:val="00B874C9"/>
    <w:rsid w:val="00B87D35"/>
    <w:rsid w:val="00B903CC"/>
    <w:rsid w:val="00B90ABB"/>
    <w:rsid w:val="00B9169A"/>
    <w:rsid w:val="00B916C7"/>
    <w:rsid w:val="00B92072"/>
    <w:rsid w:val="00B932CC"/>
    <w:rsid w:val="00B94920"/>
    <w:rsid w:val="00B959D9"/>
    <w:rsid w:val="00B97289"/>
    <w:rsid w:val="00B97854"/>
    <w:rsid w:val="00BA0A7E"/>
    <w:rsid w:val="00BA0AA9"/>
    <w:rsid w:val="00BA1FF6"/>
    <w:rsid w:val="00BA2F0D"/>
    <w:rsid w:val="00BA3A9F"/>
    <w:rsid w:val="00BA4620"/>
    <w:rsid w:val="00BA4723"/>
    <w:rsid w:val="00BA4AD1"/>
    <w:rsid w:val="00BA5045"/>
    <w:rsid w:val="00BA507A"/>
    <w:rsid w:val="00BA57DF"/>
    <w:rsid w:val="00BA5A29"/>
    <w:rsid w:val="00BA5BB7"/>
    <w:rsid w:val="00BA5DB1"/>
    <w:rsid w:val="00BA6A4A"/>
    <w:rsid w:val="00BA7F71"/>
    <w:rsid w:val="00BB0523"/>
    <w:rsid w:val="00BB0F1C"/>
    <w:rsid w:val="00BB1087"/>
    <w:rsid w:val="00BB12E8"/>
    <w:rsid w:val="00BB1558"/>
    <w:rsid w:val="00BB29ED"/>
    <w:rsid w:val="00BB29EF"/>
    <w:rsid w:val="00BB2F43"/>
    <w:rsid w:val="00BB6758"/>
    <w:rsid w:val="00BB7F88"/>
    <w:rsid w:val="00BC0162"/>
    <w:rsid w:val="00BC0C6A"/>
    <w:rsid w:val="00BC1F25"/>
    <w:rsid w:val="00BC20F3"/>
    <w:rsid w:val="00BC2784"/>
    <w:rsid w:val="00BC3482"/>
    <w:rsid w:val="00BC3B84"/>
    <w:rsid w:val="00BC3D69"/>
    <w:rsid w:val="00BC42BC"/>
    <w:rsid w:val="00BC5984"/>
    <w:rsid w:val="00BD13D4"/>
    <w:rsid w:val="00BD16E0"/>
    <w:rsid w:val="00BD2C42"/>
    <w:rsid w:val="00BD42FD"/>
    <w:rsid w:val="00BD43EB"/>
    <w:rsid w:val="00BD4B44"/>
    <w:rsid w:val="00BD4F0D"/>
    <w:rsid w:val="00BE1451"/>
    <w:rsid w:val="00BE16EC"/>
    <w:rsid w:val="00BE1A7F"/>
    <w:rsid w:val="00BE281A"/>
    <w:rsid w:val="00BE322C"/>
    <w:rsid w:val="00BE44B9"/>
    <w:rsid w:val="00BE52FD"/>
    <w:rsid w:val="00BE5851"/>
    <w:rsid w:val="00BE61DD"/>
    <w:rsid w:val="00BE635F"/>
    <w:rsid w:val="00BE6B19"/>
    <w:rsid w:val="00BE7A2D"/>
    <w:rsid w:val="00BF18F9"/>
    <w:rsid w:val="00BF2D06"/>
    <w:rsid w:val="00BF455A"/>
    <w:rsid w:val="00BF4E61"/>
    <w:rsid w:val="00BF5354"/>
    <w:rsid w:val="00BF6716"/>
    <w:rsid w:val="00BF6ED9"/>
    <w:rsid w:val="00BF7B03"/>
    <w:rsid w:val="00C004F6"/>
    <w:rsid w:val="00C00EBA"/>
    <w:rsid w:val="00C03A8B"/>
    <w:rsid w:val="00C0470C"/>
    <w:rsid w:val="00C04E1D"/>
    <w:rsid w:val="00C0621E"/>
    <w:rsid w:val="00C06284"/>
    <w:rsid w:val="00C069BF"/>
    <w:rsid w:val="00C074F8"/>
    <w:rsid w:val="00C11810"/>
    <w:rsid w:val="00C1232C"/>
    <w:rsid w:val="00C1266F"/>
    <w:rsid w:val="00C141F3"/>
    <w:rsid w:val="00C150CF"/>
    <w:rsid w:val="00C153C0"/>
    <w:rsid w:val="00C1738E"/>
    <w:rsid w:val="00C17CAE"/>
    <w:rsid w:val="00C20596"/>
    <w:rsid w:val="00C20C1E"/>
    <w:rsid w:val="00C21221"/>
    <w:rsid w:val="00C21F81"/>
    <w:rsid w:val="00C22FE5"/>
    <w:rsid w:val="00C24A15"/>
    <w:rsid w:val="00C24FF7"/>
    <w:rsid w:val="00C25130"/>
    <w:rsid w:val="00C26038"/>
    <w:rsid w:val="00C26ED7"/>
    <w:rsid w:val="00C310E6"/>
    <w:rsid w:val="00C32FA0"/>
    <w:rsid w:val="00C3330B"/>
    <w:rsid w:val="00C3409E"/>
    <w:rsid w:val="00C3413A"/>
    <w:rsid w:val="00C348DF"/>
    <w:rsid w:val="00C358EC"/>
    <w:rsid w:val="00C35BC8"/>
    <w:rsid w:val="00C35BD2"/>
    <w:rsid w:val="00C36D78"/>
    <w:rsid w:val="00C37F63"/>
    <w:rsid w:val="00C41439"/>
    <w:rsid w:val="00C41AC6"/>
    <w:rsid w:val="00C4310B"/>
    <w:rsid w:val="00C437A7"/>
    <w:rsid w:val="00C43D37"/>
    <w:rsid w:val="00C46038"/>
    <w:rsid w:val="00C469F8"/>
    <w:rsid w:val="00C46C77"/>
    <w:rsid w:val="00C51E23"/>
    <w:rsid w:val="00C52EF4"/>
    <w:rsid w:val="00C53339"/>
    <w:rsid w:val="00C53D96"/>
    <w:rsid w:val="00C54380"/>
    <w:rsid w:val="00C55409"/>
    <w:rsid w:val="00C56DE9"/>
    <w:rsid w:val="00C60B95"/>
    <w:rsid w:val="00C61891"/>
    <w:rsid w:val="00C6279E"/>
    <w:rsid w:val="00C64366"/>
    <w:rsid w:val="00C6463D"/>
    <w:rsid w:val="00C6487D"/>
    <w:rsid w:val="00C66CA6"/>
    <w:rsid w:val="00C676FF"/>
    <w:rsid w:val="00C721DA"/>
    <w:rsid w:val="00C7407B"/>
    <w:rsid w:val="00C74F3B"/>
    <w:rsid w:val="00C76B6D"/>
    <w:rsid w:val="00C76D78"/>
    <w:rsid w:val="00C8022C"/>
    <w:rsid w:val="00C808C7"/>
    <w:rsid w:val="00C80A50"/>
    <w:rsid w:val="00C80F5C"/>
    <w:rsid w:val="00C851A1"/>
    <w:rsid w:val="00C86920"/>
    <w:rsid w:val="00C87065"/>
    <w:rsid w:val="00C90F68"/>
    <w:rsid w:val="00C912CA"/>
    <w:rsid w:val="00C9265B"/>
    <w:rsid w:val="00C92DEA"/>
    <w:rsid w:val="00C931E3"/>
    <w:rsid w:val="00C9586F"/>
    <w:rsid w:val="00C959CC"/>
    <w:rsid w:val="00C95A5E"/>
    <w:rsid w:val="00C96420"/>
    <w:rsid w:val="00CA1399"/>
    <w:rsid w:val="00CA34CA"/>
    <w:rsid w:val="00CA39B8"/>
    <w:rsid w:val="00CA3CBA"/>
    <w:rsid w:val="00CA3FC6"/>
    <w:rsid w:val="00CA437A"/>
    <w:rsid w:val="00CA44C6"/>
    <w:rsid w:val="00CA51CD"/>
    <w:rsid w:val="00CA54C6"/>
    <w:rsid w:val="00CA58E1"/>
    <w:rsid w:val="00CA59AF"/>
    <w:rsid w:val="00CA5E90"/>
    <w:rsid w:val="00CA6C7A"/>
    <w:rsid w:val="00CA7178"/>
    <w:rsid w:val="00CA7205"/>
    <w:rsid w:val="00CB05E5"/>
    <w:rsid w:val="00CB2424"/>
    <w:rsid w:val="00CB2AA2"/>
    <w:rsid w:val="00CB403F"/>
    <w:rsid w:val="00CB4862"/>
    <w:rsid w:val="00CB6718"/>
    <w:rsid w:val="00CB73B6"/>
    <w:rsid w:val="00CC2227"/>
    <w:rsid w:val="00CC3A7D"/>
    <w:rsid w:val="00CC4A01"/>
    <w:rsid w:val="00CC60CB"/>
    <w:rsid w:val="00CC6539"/>
    <w:rsid w:val="00CC6709"/>
    <w:rsid w:val="00CC76F1"/>
    <w:rsid w:val="00CD0930"/>
    <w:rsid w:val="00CD23A4"/>
    <w:rsid w:val="00CD2462"/>
    <w:rsid w:val="00CD2A18"/>
    <w:rsid w:val="00CD3BAA"/>
    <w:rsid w:val="00CD577D"/>
    <w:rsid w:val="00CE0213"/>
    <w:rsid w:val="00CE11DA"/>
    <w:rsid w:val="00CE1CE0"/>
    <w:rsid w:val="00CE300A"/>
    <w:rsid w:val="00CE4F94"/>
    <w:rsid w:val="00CE5A23"/>
    <w:rsid w:val="00CE61C7"/>
    <w:rsid w:val="00CE6408"/>
    <w:rsid w:val="00CE6D94"/>
    <w:rsid w:val="00CE7463"/>
    <w:rsid w:val="00CE7C10"/>
    <w:rsid w:val="00CF0045"/>
    <w:rsid w:val="00CF00FC"/>
    <w:rsid w:val="00CF2031"/>
    <w:rsid w:val="00CF2F29"/>
    <w:rsid w:val="00CF328D"/>
    <w:rsid w:val="00CF395A"/>
    <w:rsid w:val="00CF39D2"/>
    <w:rsid w:val="00CF3F61"/>
    <w:rsid w:val="00CF4199"/>
    <w:rsid w:val="00CF4A4C"/>
    <w:rsid w:val="00CF5F85"/>
    <w:rsid w:val="00CF64D1"/>
    <w:rsid w:val="00CF64E8"/>
    <w:rsid w:val="00CF74EB"/>
    <w:rsid w:val="00CF7E9B"/>
    <w:rsid w:val="00D008D2"/>
    <w:rsid w:val="00D00B57"/>
    <w:rsid w:val="00D00B5A"/>
    <w:rsid w:val="00D013D2"/>
    <w:rsid w:val="00D01568"/>
    <w:rsid w:val="00D021D7"/>
    <w:rsid w:val="00D02615"/>
    <w:rsid w:val="00D027AC"/>
    <w:rsid w:val="00D027ED"/>
    <w:rsid w:val="00D0532F"/>
    <w:rsid w:val="00D066BB"/>
    <w:rsid w:val="00D06E53"/>
    <w:rsid w:val="00D07003"/>
    <w:rsid w:val="00D07460"/>
    <w:rsid w:val="00D077CC"/>
    <w:rsid w:val="00D078D5"/>
    <w:rsid w:val="00D10373"/>
    <w:rsid w:val="00D10944"/>
    <w:rsid w:val="00D1123E"/>
    <w:rsid w:val="00D11B89"/>
    <w:rsid w:val="00D12E31"/>
    <w:rsid w:val="00D12E47"/>
    <w:rsid w:val="00D1341B"/>
    <w:rsid w:val="00D13B74"/>
    <w:rsid w:val="00D13F70"/>
    <w:rsid w:val="00D15196"/>
    <w:rsid w:val="00D1534F"/>
    <w:rsid w:val="00D168E6"/>
    <w:rsid w:val="00D16DB8"/>
    <w:rsid w:val="00D16E50"/>
    <w:rsid w:val="00D2103F"/>
    <w:rsid w:val="00D218E1"/>
    <w:rsid w:val="00D22285"/>
    <w:rsid w:val="00D22475"/>
    <w:rsid w:val="00D22AF3"/>
    <w:rsid w:val="00D230C6"/>
    <w:rsid w:val="00D23E15"/>
    <w:rsid w:val="00D2431D"/>
    <w:rsid w:val="00D246EE"/>
    <w:rsid w:val="00D26275"/>
    <w:rsid w:val="00D2683A"/>
    <w:rsid w:val="00D27144"/>
    <w:rsid w:val="00D274DC"/>
    <w:rsid w:val="00D3058B"/>
    <w:rsid w:val="00D31414"/>
    <w:rsid w:val="00D32939"/>
    <w:rsid w:val="00D34F4F"/>
    <w:rsid w:val="00D35EE6"/>
    <w:rsid w:val="00D40033"/>
    <w:rsid w:val="00D403FA"/>
    <w:rsid w:val="00D40BCD"/>
    <w:rsid w:val="00D41576"/>
    <w:rsid w:val="00D41699"/>
    <w:rsid w:val="00D418CA"/>
    <w:rsid w:val="00D43C88"/>
    <w:rsid w:val="00D43F3B"/>
    <w:rsid w:val="00D457D4"/>
    <w:rsid w:val="00D466BE"/>
    <w:rsid w:val="00D4688D"/>
    <w:rsid w:val="00D469E7"/>
    <w:rsid w:val="00D46E5D"/>
    <w:rsid w:val="00D471FF"/>
    <w:rsid w:val="00D4762B"/>
    <w:rsid w:val="00D47BED"/>
    <w:rsid w:val="00D515C8"/>
    <w:rsid w:val="00D51AA1"/>
    <w:rsid w:val="00D52256"/>
    <w:rsid w:val="00D55B3B"/>
    <w:rsid w:val="00D55FE2"/>
    <w:rsid w:val="00D577A5"/>
    <w:rsid w:val="00D61276"/>
    <w:rsid w:val="00D615C3"/>
    <w:rsid w:val="00D625F9"/>
    <w:rsid w:val="00D632DE"/>
    <w:rsid w:val="00D635A2"/>
    <w:rsid w:val="00D63FDB"/>
    <w:rsid w:val="00D6416D"/>
    <w:rsid w:val="00D65136"/>
    <w:rsid w:val="00D66071"/>
    <w:rsid w:val="00D672B4"/>
    <w:rsid w:val="00D7043B"/>
    <w:rsid w:val="00D70859"/>
    <w:rsid w:val="00D71051"/>
    <w:rsid w:val="00D71108"/>
    <w:rsid w:val="00D71327"/>
    <w:rsid w:val="00D71442"/>
    <w:rsid w:val="00D7194A"/>
    <w:rsid w:val="00D71C26"/>
    <w:rsid w:val="00D72217"/>
    <w:rsid w:val="00D73A2C"/>
    <w:rsid w:val="00D74940"/>
    <w:rsid w:val="00D750CE"/>
    <w:rsid w:val="00D755D1"/>
    <w:rsid w:val="00D761A6"/>
    <w:rsid w:val="00D80C64"/>
    <w:rsid w:val="00D82250"/>
    <w:rsid w:val="00D82432"/>
    <w:rsid w:val="00D837E0"/>
    <w:rsid w:val="00D83CA7"/>
    <w:rsid w:val="00D85C7F"/>
    <w:rsid w:val="00D8609E"/>
    <w:rsid w:val="00D87E5D"/>
    <w:rsid w:val="00D90742"/>
    <w:rsid w:val="00D90889"/>
    <w:rsid w:val="00D90E00"/>
    <w:rsid w:val="00D91892"/>
    <w:rsid w:val="00D91FB2"/>
    <w:rsid w:val="00D93ED0"/>
    <w:rsid w:val="00D956E4"/>
    <w:rsid w:val="00D956FF"/>
    <w:rsid w:val="00D95741"/>
    <w:rsid w:val="00D96B64"/>
    <w:rsid w:val="00D97431"/>
    <w:rsid w:val="00DA013E"/>
    <w:rsid w:val="00DA04C8"/>
    <w:rsid w:val="00DA09F5"/>
    <w:rsid w:val="00DA0D9C"/>
    <w:rsid w:val="00DA0E27"/>
    <w:rsid w:val="00DA18CB"/>
    <w:rsid w:val="00DA2C3B"/>
    <w:rsid w:val="00DA598A"/>
    <w:rsid w:val="00DA7AC5"/>
    <w:rsid w:val="00DA7F5C"/>
    <w:rsid w:val="00DB4F71"/>
    <w:rsid w:val="00DB7090"/>
    <w:rsid w:val="00DB7E7B"/>
    <w:rsid w:val="00DC0820"/>
    <w:rsid w:val="00DC16AF"/>
    <w:rsid w:val="00DC1C50"/>
    <w:rsid w:val="00DC1D86"/>
    <w:rsid w:val="00DC1DBF"/>
    <w:rsid w:val="00DC2649"/>
    <w:rsid w:val="00DC2C1D"/>
    <w:rsid w:val="00DC2E09"/>
    <w:rsid w:val="00DC2FF3"/>
    <w:rsid w:val="00DC30F2"/>
    <w:rsid w:val="00DC436A"/>
    <w:rsid w:val="00DC48A1"/>
    <w:rsid w:val="00DC48CA"/>
    <w:rsid w:val="00DC60CF"/>
    <w:rsid w:val="00DC6E66"/>
    <w:rsid w:val="00DC790D"/>
    <w:rsid w:val="00DC7AEB"/>
    <w:rsid w:val="00DD0C07"/>
    <w:rsid w:val="00DD0EA9"/>
    <w:rsid w:val="00DD2D48"/>
    <w:rsid w:val="00DD3463"/>
    <w:rsid w:val="00DD452A"/>
    <w:rsid w:val="00DD4CFB"/>
    <w:rsid w:val="00DD4F98"/>
    <w:rsid w:val="00DD5F9E"/>
    <w:rsid w:val="00DD615D"/>
    <w:rsid w:val="00DD7179"/>
    <w:rsid w:val="00DE29E7"/>
    <w:rsid w:val="00DE3A16"/>
    <w:rsid w:val="00DE3DFE"/>
    <w:rsid w:val="00DE4FD8"/>
    <w:rsid w:val="00DE5382"/>
    <w:rsid w:val="00DE5C8D"/>
    <w:rsid w:val="00DE7860"/>
    <w:rsid w:val="00DF02C3"/>
    <w:rsid w:val="00DF05FA"/>
    <w:rsid w:val="00DF09E3"/>
    <w:rsid w:val="00DF0EB0"/>
    <w:rsid w:val="00DF1CED"/>
    <w:rsid w:val="00DF1FC6"/>
    <w:rsid w:val="00DF265D"/>
    <w:rsid w:val="00DF31CD"/>
    <w:rsid w:val="00DF3DA0"/>
    <w:rsid w:val="00DF4BE3"/>
    <w:rsid w:val="00DF4E50"/>
    <w:rsid w:val="00DF58CC"/>
    <w:rsid w:val="00DF65E6"/>
    <w:rsid w:val="00DF7B90"/>
    <w:rsid w:val="00E0075C"/>
    <w:rsid w:val="00E00973"/>
    <w:rsid w:val="00E00E1C"/>
    <w:rsid w:val="00E011FA"/>
    <w:rsid w:val="00E0204A"/>
    <w:rsid w:val="00E02455"/>
    <w:rsid w:val="00E03345"/>
    <w:rsid w:val="00E0376A"/>
    <w:rsid w:val="00E03C03"/>
    <w:rsid w:val="00E05AB0"/>
    <w:rsid w:val="00E0695B"/>
    <w:rsid w:val="00E1111F"/>
    <w:rsid w:val="00E1141A"/>
    <w:rsid w:val="00E11CD1"/>
    <w:rsid w:val="00E122E5"/>
    <w:rsid w:val="00E138C7"/>
    <w:rsid w:val="00E149F5"/>
    <w:rsid w:val="00E15588"/>
    <w:rsid w:val="00E1566D"/>
    <w:rsid w:val="00E156A8"/>
    <w:rsid w:val="00E16DBD"/>
    <w:rsid w:val="00E21350"/>
    <w:rsid w:val="00E218B6"/>
    <w:rsid w:val="00E22044"/>
    <w:rsid w:val="00E228A1"/>
    <w:rsid w:val="00E23ADF"/>
    <w:rsid w:val="00E243BC"/>
    <w:rsid w:val="00E24AAD"/>
    <w:rsid w:val="00E24FEE"/>
    <w:rsid w:val="00E253CB"/>
    <w:rsid w:val="00E264EE"/>
    <w:rsid w:val="00E30945"/>
    <w:rsid w:val="00E31807"/>
    <w:rsid w:val="00E33753"/>
    <w:rsid w:val="00E337B0"/>
    <w:rsid w:val="00E34525"/>
    <w:rsid w:val="00E3579D"/>
    <w:rsid w:val="00E35AED"/>
    <w:rsid w:val="00E37CD2"/>
    <w:rsid w:val="00E403E6"/>
    <w:rsid w:val="00E403F1"/>
    <w:rsid w:val="00E414BD"/>
    <w:rsid w:val="00E4179E"/>
    <w:rsid w:val="00E4279D"/>
    <w:rsid w:val="00E42F12"/>
    <w:rsid w:val="00E45055"/>
    <w:rsid w:val="00E45384"/>
    <w:rsid w:val="00E457EF"/>
    <w:rsid w:val="00E46ADC"/>
    <w:rsid w:val="00E505AD"/>
    <w:rsid w:val="00E5107D"/>
    <w:rsid w:val="00E529E4"/>
    <w:rsid w:val="00E54414"/>
    <w:rsid w:val="00E55823"/>
    <w:rsid w:val="00E56B86"/>
    <w:rsid w:val="00E57D5C"/>
    <w:rsid w:val="00E610EA"/>
    <w:rsid w:val="00E61ADC"/>
    <w:rsid w:val="00E627B4"/>
    <w:rsid w:val="00E62AF2"/>
    <w:rsid w:val="00E64A91"/>
    <w:rsid w:val="00E65076"/>
    <w:rsid w:val="00E67E10"/>
    <w:rsid w:val="00E7218B"/>
    <w:rsid w:val="00E72B9E"/>
    <w:rsid w:val="00E72D4A"/>
    <w:rsid w:val="00E732DF"/>
    <w:rsid w:val="00E73467"/>
    <w:rsid w:val="00E734CE"/>
    <w:rsid w:val="00E73595"/>
    <w:rsid w:val="00E74D7C"/>
    <w:rsid w:val="00E75569"/>
    <w:rsid w:val="00E76148"/>
    <w:rsid w:val="00E76C8F"/>
    <w:rsid w:val="00E76CE8"/>
    <w:rsid w:val="00E7701A"/>
    <w:rsid w:val="00E8019B"/>
    <w:rsid w:val="00E82751"/>
    <w:rsid w:val="00E83931"/>
    <w:rsid w:val="00E841BF"/>
    <w:rsid w:val="00E846FB"/>
    <w:rsid w:val="00E86380"/>
    <w:rsid w:val="00E86746"/>
    <w:rsid w:val="00E87D56"/>
    <w:rsid w:val="00E87E21"/>
    <w:rsid w:val="00E90071"/>
    <w:rsid w:val="00E90A44"/>
    <w:rsid w:val="00E91DDD"/>
    <w:rsid w:val="00E9212E"/>
    <w:rsid w:val="00E92A17"/>
    <w:rsid w:val="00E9400E"/>
    <w:rsid w:val="00E943C8"/>
    <w:rsid w:val="00E945D2"/>
    <w:rsid w:val="00E95838"/>
    <w:rsid w:val="00E9686B"/>
    <w:rsid w:val="00E97AC4"/>
    <w:rsid w:val="00EA06A5"/>
    <w:rsid w:val="00EA06A6"/>
    <w:rsid w:val="00EA0A1A"/>
    <w:rsid w:val="00EA1294"/>
    <w:rsid w:val="00EA1884"/>
    <w:rsid w:val="00EA283F"/>
    <w:rsid w:val="00EA3743"/>
    <w:rsid w:val="00EA3DBC"/>
    <w:rsid w:val="00EA4C6E"/>
    <w:rsid w:val="00EA4C8F"/>
    <w:rsid w:val="00EA5B0A"/>
    <w:rsid w:val="00EA5EA7"/>
    <w:rsid w:val="00EA7368"/>
    <w:rsid w:val="00EB10E6"/>
    <w:rsid w:val="00EB1DEF"/>
    <w:rsid w:val="00EB29DD"/>
    <w:rsid w:val="00EB36B5"/>
    <w:rsid w:val="00EB3CCD"/>
    <w:rsid w:val="00EB5B1A"/>
    <w:rsid w:val="00EB5DFC"/>
    <w:rsid w:val="00EB7E8F"/>
    <w:rsid w:val="00EC0448"/>
    <w:rsid w:val="00EC0671"/>
    <w:rsid w:val="00EC2140"/>
    <w:rsid w:val="00EC298C"/>
    <w:rsid w:val="00EC3AAF"/>
    <w:rsid w:val="00EC48F3"/>
    <w:rsid w:val="00EC48F9"/>
    <w:rsid w:val="00EC4903"/>
    <w:rsid w:val="00EC4E6F"/>
    <w:rsid w:val="00EC56CC"/>
    <w:rsid w:val="00EC67BC"/>
    <w:rsid w:val="00EC6B2C"/>
    <w:rsid w:val="00EC7297"/>
    <w:rsid w:val="00ED0B33"/>
    <w:rsid w:val="00ED15F8"/>
    <w:rsid w:val="00ED19EA"/>
    <w:rsid w:val="00ED39B2"/>
    <w:rsid w:val="00ED3CE9"/>
    <w:rsid w:val="00ED5A4E"/>
    <w:rsid w:val="00ED5DB1"/>
    <w:rsid w:val="00ED731D"/>
    <w:rsid w:val="00EE0626"/>
    <w:rsid w:val="00EE0A8E"/>
    <w:rsid w:val="00EE2B6D"/>
    <w:rsid w:val="00EE2BC6"/>
    <w:rsid w:val="00EE3755"/>
    <w:rsid w:val="00EE3C6C"/>
    <w:rsid w:val="00EE417B"/>
    <w:rsid w:val="00EE45CF"/>
    <w:rsid w:val="00EE466F"/>
    <w:rsid w:val="00EE48C1"/>
    <w:rsid w:val="00EE5734"/>
    <w:rsid w:val="00EE5DD7"/>
    <w:rsid w:val="00EE6A52"/>
    <w:rsid w:val="00EE6E39"/>
    <w:rsid w:val="00EE7676"/>
    <w:rsid w:val="00EE78DE"/>
    <w:rsid w:val="00EF02F6"/>
    <w:rsid w:val="00EF1637"/>
    <w:rsid w:val="00EF2410"/>
    <w:rsid w:val="00EF26E5"/>
    <w:rsid w:val="00EF321C"/>
    <w:rsid w:val="00EF3616"/>
    <w:rsid w:val="00EF4DE6"/>
    <w:rsid w:val="00EF594F"/>
    <w:rsid w:val="00EF6283"/>
    <w:rsid w:val="00EF6554"/>
    <w:rsid w:val="00EF7B91"/>
    <w:rsid w:val="00EF7CEA"/>
    <w:rsid w:val="00F0019E"/>
    <w:rsid w:val="00F001B9"/>
    <w:rsid w:val="00F011D8"/>
    <w:rsid w:val="00F0154D"/>
    <w:rsid w:val="00F01AA7"/>
    <w:rsid w:val="00F01BA2"/>
    <w:rsid w:val="00F03C5E"/>
    <w:rsid w:val="00F050EB"/>
    <w:rsid w:val="00F0596C"/>
    <w:rsid w:val="00F0600C"/>
    <w:rsid w:val="00F07301"/>
    <w:rsid w:val="00F07C94"/>
    <w:rsid w:val="00F10105"/>
    <w:rsid w:val="00F10689"/>
    <w:rsid w:val="00F1083E"/>
    <w:rsid w:val="00F11236"/>
    <w:rsid w:val="00F12647"/>
    <w:rsid w:val="00F129F1"/>
    <w:rsid w:val="00F12ABE"/>
    <w:rsid w:val="00F12CA6"/>
    <w:rsid w:val="00F14DF4"/>
    <w:rsid w:val="00F14FBB"/>
    <w:rsid w:val="00F1501E"/>
    <w:rsid w:val="00F165E6"/>
    <w:rsid w:val="00F21179"/>
    <w:rsid w:val="00F22223"/>
    <w:rsid w:val="00F22435"/>
    <w:rsid w:val="00F2259E"/>
    <w:rsid w:val="00F22FEA"/>
    <w:rsid w:val="00F24934"/>
    <w:rsid w:val="00F24D3E"/>
    <w:rsid w:val="00F253D5"/>
    <w:rsid w:val="00F30237"/>
    <w:rsid w:val="00F3157E"/>
    <w:rsid w:val="00F31E13"/>
    <w:rsid w:val="00F320D5"/>
    <w:rsid w:val="00F3262E"/>
    <w:rsid w:val="00F32ABB"/>
    <w:rsid w:val="00F34714"/>
    <w:rsid w:val="00F34B41"/>
    <w:rsid w:val="00F356F2"/>
    <w:rsid w:val="00F35EC1"/>
    <w:rsid w:val="00F36353"/>
    <w:rsid w:val="00F36EA8"/>
    <w:rsid w:val="00F36ED2"/>
    <w:rsid w:val="00F378BF"/>
    <w:rsid w:val="00F37C84"/>
    <w:rsid w:val="00F401E1"/>
    <w:rsid w:val="00F4071A"/>
    <w:rsid w:val="00F41430"/>
    <w:rsid w:val="00F42EA4"/>
    <w:rsid w:val="00F44563"/>
    <w:rsid w:val="00F45D51"/>
    <w:rsid w:val="00F45EC7"/>
    <w:rsid w:val="00F46C86"/>
    <w:rsid w:val="00F4750F"/>
    <w:rsid w:val="00F5078E"/>
    <w:rsid w:val="00F508B9"/>
    <w:rsid w:val="00F50BAC"/>
    <w:rsid w:val="00F54543"/>
    <w:rsid w:val="00F546B9"/>
    <w:rsid w:val="00F54E2E"/>
    <w:rsid w:val="00F54E82"/>
    <w:rsid w:val="00F55C0C"/>
    <w:rsid w:val="00F55D26"/>
    <w:rsid w:val="00F55F15"/>
    <w:rsid w:val="00F5696B"/>
    <w:rsid w:val="00F56F13"/>
    <w:rsid w:val="00F576D8"/>
    <w:rsid w:val="00F577CE"/>
    <w:rsid w:val="00F57ED8"/>
    <w:rsid w:val="00F614E7"/>
    <w:rsid w:val="00F61E39"/>
    <w:rsid w:val="00F6227D"/>
    <w:rsid w:val="00F62F29"/>
    <w:rsid w:val="00F632C9"/>
    <w:rsid w:val="00F632FB"/>
    <w:rsid w:val="00F63778"/>
    <w:rsid w:val="00F65963"/>
    <w:rsid w:val="00F6752F"/>
    <w:rsid w:val="00F73109"/>
    <w:rsid w:val="00F73E94"/>
    <w:rsid w:val="00F740D3"/>
    <w:rsid w:val="00F7417F"/>
    <w:rsid w:val="00F75437"/>
    <w:rsid w:val="00F75A87"/>
    <w:rsid w:val="00F75AED"/>
    <w:rsid w:val="00F75F4B"/>
    <w:rsid w:val="00F762CC"/>
    <w:rsid w:val="00F76878"/>
    <w:rsid w:val="00F768CB"/>
    <w:rsid w:val="00F77844"/>
    <w:rsid w:val="00F80732"/>
    <w:rsid w:val="00F8192C"/>
    <w:rsid w:val="00F81A21"/>
    <w:rsid w:val="00F81EED"/>
    <w:rsid w:val="00F82B3A"/>
    <w:rsid w:val="00F84F82"/>
    <w:rsid w:val="00F854B8"/>
    <w:rsid w:val="00F85527"/>
    <w:rsid w:val="00F85E79"/>
    <w:rsid w:val="00F862EA"/>
    <w:rsid w:val="00F91209"/>
    <w:rsid w:val="00F919FD"/>
    <w:rsid w:val="00F925BF"/>
    <w:rsid w:val="00F92EBD"/>
    <w:rsid w:val="00F933F5"/>
    <w:rsid w:val="00F94F71"/>
    <w:rsid w:val="00F951AA"/>
    <w:rsid w:val="00F9602F"/>
    <w:rsid w:val="00F964B0"/>
    <w:rsid w:val="00FA086C"/>
    <w:rsid w:val="00FA1348"/>
    <w:rsid w:val="00FA4DB1"/>
    <w:rsid w:val="00FA4F8F"/>
    <w:rsid w:val="00FA591B"/>
    <w:rsid w:val="00FA62D9"/>
    <w:rsid w:val="00FA6437"/>
    <w:rsid w:val="00FA74DA"/>
    <w:rsid w:val="00FB09F1"/>
    <w:rsid w:val="00FB1755"/>
    <w:rsid w:val="00FB19AB"/>
    <w:rsid w:val="00FB1B9F"/>
    <w:rsid w:val="00FB272F"/>
    <w:rsid w:val="00FB2830"/>
    <w:rsid w:val="00FB4F19"/>
    <w:rsid w:val="00FB565D"/>
    <w:rsid w:val="00FB575C"/>
    <w:rsid w:val="00FB5E59"/>
    <w:rsid w:val="00FB6162"/>
    <w:rsid w:val="00FC0384"/>
    <w:rsid w:val="00FC081E"/>
    <w:rsid w:val="00FC16DC"/>
    <w:rsid w:val="00FC3BD1"/>
    <w:rsid w:val="00FC4390"/>
    <w:rsid w:val="00FC511A"/>
    <w:rsid w:val="00FC5952"/>
    <w:rsid w:val="00FC5DB8"/>
    <w:rsid w:val="00FC7779"/>
    <w:rsid w:val="00FC7A12"/>
    <w:rsid w:val="00FC7A67"/>
    <w:rsid w:val="00FC7FDD"/>
    <w:rsid w:val="00FD17FE"/>
    <w:rsid w:val="00FD18A7"/>
    <w:rsid w:val="00FD1962"/>
    <w:rsid w:val="00FD26A2"/>
    <w:rsid w:val="00FD5DA9"/>
    <w:rsid w:val="00FD67E5"/>
    <w:rsid w:val="00FD6D79"/>
    <w:rsid w:val="00FD7B2D"/>
    <w:rsid w:val="00FE0CEB"/>
    <w:rsid w:val="00FE1AD0"/>
    <w:rsid w:val="00FE1E3C"/>
    <w:rsid w:val="00FE2EE4"/>
    <w:rsid w:val="00FE428D"/>
    <w:rsid w:val="00FE577C"/>
    <w:rsid w:val="00FE60C0"/>
    <w:rsid w:val="00FF0876"/>
    <w:rsid w:val="00FF0A73"/>
    <w:rsid w:val="00FF0D15"/>
    <w:rsid w:val="00FF12EF"/>
    <w:rsid w:val="00FF369B"/>
    <w:rsid w:val="00FF378F"/>
    <w:rsid w:val="00FF43CB"/>
    <w:rsid w:val="00FF4F04"/>
    <w:rsid w:val="00FF52D5"/>
    <w:rsid w:val="00FF552E"/>
    <w:rsid w:val="00FF6E3D"/>
    <w:rsid w:val="00FF7950"/>
    <w:rsid w:val="00FF7CC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5B80E"/>
  <w15:docId w15:val="{50D73519-FFF9-454F-AA11-A1A85EA8E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A9B"/>
    <w:pPr>
      <w:spacing w:after="200" w:line="276" w:lineRule="auto"/>
    </w:pPr>
    <w:rPr>
      <w:rFonts w:ascii="Verdana" w:hAnsi="Verdana"/>
      <w:szCs w:val="22"/>
    </w:rPr>
  </w:style>
  <w:style w:type="paragraph" w:styleId="Heading1">
    <w:name w:val="heading 1"/>
    <w:basedOn w:val="Normal"/>
    <w:next w:val="Normal"/>
    <w:link w:val="Heading1Char"/>
    <w:qFormat/>
    <w:rsid w:val="006E45E2"/>
    <w:pPr>
      <w:keepNext/>
      <w:numPr>
        <w:numId w:val="9"/>
      </w:numPr>
      <w:spacing w:before="240" w:after="60"/>
      <w:ind w:left="709"/>
      <w:outlineLvl w:val="0"/>
    </w:pPr>
    <w:rPr>
      <w:bCs/>
      <w:sz w:val="32"/>
      <w:szCs w:val="32"/>
      <w:lang w:val="en-GB"/>
    </w:rPr>
  </w:style>
  <w:style w:type="paragraph" w:styleId="Heading2">
    <w:name w:val="heading 2"/>
    <w:basedOn w:val="Heading1"/>
    <w:next w:val="Normal"/>
    <w:link w:val="Heading2Char"/>
    <w:qFormat/>
    <w:rsid w:val="00A15C73"/>
    <w:pPr>
      <w:numPr>
        <w:numId w:val="0"/>
      </w:numPr>
      <w:outlineLvl w:val="1"/>
    </w:pPr>
    <w:rPr>
      <w:sz w:val="28"/>
    </w:rPr>
  </w:style>
  <w:style w:type="paragraph" w:styleId="Heading3">
    <w:name w:val="heading 3"/>
    <w:basedOn w:val="Normal"/>
    <w:next w:val="NormalParagraph"/>
    <w:link w:val="Heading3Char"/>
    <w:qFormat/>
    <w:rsid w:val="004D438F"/>
    <w:pPr>
      <w:keepNext/>
      <w:widowControl w:val="0"/>
      <w:spacing w:before="120" w:after="120" w:line="240" w:lineRule="auto"/>
      <w:outlineLvl w:val="2"/>
    </w:pPr>
    <w:rPr>
      <w:rFonts w:eastAsia="Times New Roman"/>
      <w:snapToGrid w:val="0"/>
      <w:sz w:val="22"/>
      <w:szCs w:val="20"/>
      <w:u w:val="single"/>
      <w:lang w:val="en-GB" w:eastAsia="en-US"/>
    </w:rPr>
  </w:style>
  <w:style w:type="paragraph" w:styleId="Heading4">
    <w:name w:val="heading 4"/>
    <w:basedOn w:val="Normal"/>
    <w:next w:val="Normal"/>
    <w:link w:val="Heading4Char"/>
    <w:qFormat/>
    <w:rsid w:val="008958D2"/>
    <w:pPr>
      <w:keepNext/>
      <w:widowControl w:val="0"/>
      <w:numPr>
        <w:ilvl w:val="3"/>
        <w:numId w:val="1"/>
      </w:numPr>
      <w:spacing w:before="120" w:after="120" w:line="240" w:lineRule="auto"/>
      <w:outlineLvl w:val="3"/>
    </w:pPr>
    <w:rPr>
      <w:rFonts w:ascii="Times New Roman" w:eastAsia="Times New Roman" w:hAnsi="Times New Roman"/>
      <w:b/>
      <w:snapToGrid w:val="0"/>
      <w:sz w:val="22"/>
      <w:szCs w:val="20"/>
      <w:lang w:val="en-GB" w:eastAsia="en-US"/>
    </w:rPr>
  </w:style>
  <w:style w:type="paragraph" w:styleId="Heading5">
    <w:name w:val="heading 5"/>
    <w:basedOn w:val="Normal"/>
    <w:next w:val="NormalParagraph"/>
    <w:link w:val="Heading5Char"/>
    <w:qFormat/>
    <w:rsid w:val="008958D2"/>
    <w:pPr>
      <w:keepNext/>
      <w:numPr>
        <w:ilvl w:val="4"/>
        <w:numId w:val="1"/>
      </w:numPr>
      <w:spacing w:before="120" w:after="120" w:line="240" w:lineRule="auto"/>
      <w:outlineLvl w:val="4"/>
    </w:pPr>
    <w:rPr>
      <w:rFonts w:ascii="Times New Roman" w:eastAsia="Times New Roman" w:hAnsi="Times New Roman"/>
      <w:b/>
      <w:bCs/>
      <w:sz w:val="22"/>
      <w:szCs w:val="24"/>
      <w:lang w:val="en-GB" w:eastAsia="en-US"/>
    </w:rPr>
  </w:style>
  <w:style w:type="paragraph" w:styleId="Heading6">
    <w:name w:val="heading 6"/>
    <w:basedOn w:val="Normal"/>
    <w:next w:val="NormalParagraph"/>
    <w:link w:val="Heading6Char"/>
    <w:qFormat/>
    <w:rsid w:val="008958D2"/>
    <w:pPr>
      <w:widowControl w:val="0"/>
      <w:numPr>
        <w:ilvl w:val="5"/>
        <w:numId w:val="1"/>
      </w:numPr>
      <w:spacing w:before="120" w:after="480" w:line="240" w:lineRule="auto"/>
      <w:outlineLvl w:val="5"/>
    </w:pPr>
    <w:rPr>
      <w:rFonts w:ascii="Times New Roman" w:eastAsia="Times New Roman" w:hAnsi="Times New Roman"/>
      <w:b/>
      <w:snapToGrid w:val="0"/>
      <w:sz w:val="22"/>
      <w:szCs w:val="20"/>
      <w:u w:val="single"/>
      <w:lang w:val="en-GB" w:eastAsia="en-US"/>
    </w:rPr>
  </w:style>
  <w:style w:type="paragraph" w:styleId="Heading7">
    <w:name w:val="heading 7"/>
    <w:basedOn w:val="Normal"/>
    <w:next w:val="NormalParagraph"/>
    <w:link w:val="Heading7Char"/>
    <w:qFormat/>
    <w:rsid w:val="008958D2"/>
    <w:pPr>
      <w:keepNext/>
      <w:widowControl w:val="0"/>
      <w:numPr>
        <w:ilvl w:val="6"/>
        <w:numId w:val="1"/>
      </w:numPr>
      <w:spacing w:before="120" w:after="120" w:line="240" w:lineRule="auto"/>
      <w:outlineLvl w:val="6"/>
    </w:pPr>
    <w:rPr>
      <w:rFonts w:ascii="Times New Roman" w:eastAsia="Times New Roman" w:hAnsi="Times New Roman"/>
      <w:iCs/>
      <w:snapToGrid w:val="0"/>
      <w:sz w:val="22"/>
      <w:szCs w:val="20"/>
      <w:u w:val="single"/>
      <w:lang w:val="en-GB" w:eastAsia="en-US"/>
    </w:rPr>
  </w:style>
  <w:style w:type="paragraph" w:styleId="Heading8">
    <w:name w:val="heading 8"/>
    <w:basedOn w:val="Normal"/>
    <w:next w:val="Normal"/>
    <w:link w:val="Heading8Char"/>
    <w:qFormat/>
    <w:rsid w:val="008958D2"/>
    <w:pPr>
      <w:keepNext/>
      <w:widowControl w:val="0"/>
      <w:numPr>
        <w:ilvl w:val="7"/>
        <w:numId w:val="1"/>
      </w:numPr>
      <w:spacing w:after="0" w:line="240" w:lineRule="auto"/>
      <w:jc w:val="center"/>
      <w:outlineLvl w:val="7"/>
    </w:pPr>
    <w:rPr>
      <w:rFonts w:ascii="Times New Roman" w:eastAsia="Times New Roman" w:hAnsi="Times New Roman"/>
      <w:b/>
      <w:bCs/>
      <w:snapToGrid w:val="0"/>
      <w:sz w:val="18"/>
      <w:szCs w:val="20"/>
      <w:lang w:val="en-GB" w:eastAsia="en-US"/>
    </w:rPr>
  </w:style>
  <w:style w:type="paragraph" w:styleId="Heading9">
    <w:name w:val="heading 9"/>
    <w:basedOn w:val="Normal"/>
    <w:next w:val="Normal"/>
    <w:link w:val="Heading9Char"/>
    <w:qFormat/>
    <w:rsid w:val="008958D2"/>
    <w:pPr>
      <w:keepNext/>
      <w:numPr>
        <w:ilvl w:val="8"/>
        <w:numId w:val="1"/>
      </w:numPr>
      <w:spacing w:after="0" w:line="240" w:lineRule="auto"/>
      <w:jc w:val="center"/>
      <w:outlineLvl w:val="8"/>
    </w:pPr>
    <w:rPr>
      <w:rFonts w:ascii="Times New Roman" w:eastAsia="Times New Roman" w:hAnsi="Times New Roman"/>
      <w:b/>
      <w:i/>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E45E2"/>
    <w:rPr>
      <w:rFonts w:ascii="Verdana" w:hAnsi="Verdana"/>
      <w:bCs/>
      <w:sz w:val="32"/>
      <w:szCs w:val="32"/>
      <w:lang w:val="en-GB"/>
    </w:rPr>
  </w:style>
  <w:style w:type="character" w:customStyle="1" w:styleId="Heading2Char">
    <w:name w:val="Heading 2 Char"/>
    <w:link w:val="Heading2"/>
    <w:rsid w:val="00A15C73"/>
    <w:rPr>
      <w:rFonts w:ascii="Verdana" w:hAnsi="Verdana"/>
      <w:bCs/>
      <w:sz w:val="28"/>
      <w:szCs w:val="32"/>
      <w:lang w:val="en-GB"/>
    </w:rPr>
  </w:style>
  <w:style w:type="paragraph" w:customStyle="1" w:styleId="NormalParagraph">
    <w:name w:val="Normal Paragraph"/>
    <w:basedOn w:val="Normal"/>
    <w:link w:val="NormalParagraphTegn"/>
    <w:rsid w:val="006375BA"/>
    <w:pPr>
      <w:widowControl w:val="0"/>
      <w:spacing w:after="120" w:line="240" w:lineRule="auto"/>
    </w:pPr>
    <w:rPr>
      <w:rFonts w:ascii="Times New Roman" w:eastAsia="Times New Roman" w:hAnsi="Times New Roman"/>
      <w:snapToGrid w:val="0"/>
      <w:sz w:val="22"/>
      <w:szCs w:val="20"/>
      <w:lang w:val="en-GB" w:eastAsia="en-US"/>
    </w:rPr>
  </w:style>
  <w:style w:type="character" w:customStyle="1" w:styleId="NormalParagraphTegn">
    <w:name w:val="Normal Paragraph Tegn"/>
    <w:link w:val="NormalParagraph"/>
    <w:rsid w:val="009D0313"/>
    <w:rPr>
      <w:rFonts w:ascii="Times New Roman" w:eastAsia="Times New Roman" w:hAnsi="Times New Roman"/>
      <w:snapToGrid w:val="0"/>
      <w:sz w:val="22"/>
      <w:lang w:val="en-GB" w:eastAsia="en-US"/>
    </w:rPr>
  </w:style>
  <w:style w:type="character" w:customStyle="1" w:styleId="Heading3Char">
    <w:name w:val="Heading 3 Char"/>
    <w:link w:val="Heading3"/>
    <w:rsid w:val="004D438F"/>
    <w:rPr>
      <w:rFonts w:ascii="Verdana" w:eastAsia="Times New Roman" w:hAnsi="Verdana"/>
      <w:snapToGrid w:val="0"/>
      <w:sz w:val="22"/>
      <w:u w:val="single"/>
      <w:lang w:val="en-GB" w:eastAsia="en-US"/>
    </w:rPr>
  </w:style>
  <w:style w:type="character" w:customStyle="1" w:styleId="Heading4Char">
    <w:name w:val="Heading 4 Char"/>
    <w:link w:val="Heading4"/>
    <w:rsid w:val="008958D2"/>
    <w:rPr>
      <w:rFonts w:ascii="Times New Roman" w:eastAsia="Times New Roman" w:hAnsi="Times New Roman"/>
      <w:b/>
      <w:snapToGrid w:val="0"/>
      <w:sz w:val="22"/>
      <w:lang w:val="en-GB" w:eastAsia="en-US"/>
    </w:rPr>
  </w:style>
  <w:style w:type="character" w:customStyle="1" w:styleId="Heading5Char">
    <w:name w:val="Heading 5 Char"/>
    <w:link w:val="Heading5"/>
    <w:rsid w:val="008958D2"/>
    <w:rPr>
      <w:rFonts w:ascii="Times New Roman" w:eastAsia="Times New Roman" w:hAnsi="Times New Roman"/>
      <w:b/>
      <w:bCs/>
      <w:sz w:val="22"/>
      <w:szCs w:val="24"/>
      <w:lang w:val="en-GB" w:eastAsia="en-US"/>
    </w:rPr>
  </w:style>
  <w:style w:type="character" w:customStyle="1" w:styleId="Heading6Char">
    <w:name w:val="Heading 6 Char"/>
    <w:link w:val="Heading6"/>
    <w:rsid w:val="008958D2"/>
    <w:rPr>
      <w:rFonts w:ascii="Times New Roman" w:eastAsia="Times New Roman" w:hAnsi="Times New Roman"/>
      <w:b/>
      <w:snapToGrid w:val="0"/>
      <w:sz w:val="22"/>
      <w:u w:val="single"/>
      <w:lang w:val="en-GB" w:eastAsia="en-US"/>
    </w:rPr>
  </w:style>
  <w:style w:type="character" w:customStyle="1" w:styleId="Heading7Char">
    <w:name w:val="Heading 7 Char"/>
    <w:link w:val="Heading7"/>
    <w:rsid w:val="008958D2"/>
    <w:rPr>
      <w:rFonts w:ascii="Times New Roman" w:eastAsia="Times New Roman" w:hAnsi="Times New Roman"/>
      <w:iCs/>
      <w:snapToGrid w:val="0"/>
      <w:sz w:val="22"/>
      <w:u w:val="single"/>
      <w:lang w:val="en-GB" w:eastAsia="en-US"/>
    </w:rPr>
  </w:style>
  <w:style w:type="character" w:customStyle="1" w:styleId="Heading8Char">
    <w:name w:val="Heading 8 Char"/>
    <w:link w:val="Heading8"/>
    <w:rsid w:val="008958D2"/>
    <w:rPr>
      <w:rFonts w:ascii="Times New Roman" w:eastAsia="Times New Roman" w:hAnsi="Times New Roman"/>
      <w:b/>
      <w:bCs/>
      <w:snapToGrid w:val="0"/>
      <w:sz w:val="18"/>
      <w:lang w:val="en-GB" w:eastAsia="en-US"/>
    </w:rPr>
  </w:style>
  <w:style w:type="character" w:customStyle="1" w:styleId="Heading9Char">
    <w:name w:val="Heading 9 Char"/>
    <w:link w:val="Heading9"/>
    <w:rsid w:val="008958D2"/>
    <w:rPr>
      <w:rFonts w:ascii="Times New Roman" w:eastAsia="Times New Roman" w:hAnsi="Times New Roman"/>
      <w:b/>
      <w:i/>
      <w:u w:val="single"/>
      <w:lang w:val="en-GB"/>
    </w:rPr>
  </w:style>
  <w:style w:type="paragraph" w:customStyle="1" w:styleId="Mediumgitter1-fremhvningsfarve21">
    <w:name w:val="Medium gitter 1 - fremhævningsfarve 21"/>
    <w:basedOn w:val="Normal"/>
    <w:uiPriority w:val="34"/>
    <w:qFormat/>
    <w:rsid w:val="006375BA"/>
    <w:pPr>
      <w:spacing w:after="0" w:line="240" w:lineRule="auto"/>
      <w:ind w:left="1304"/>
      <w:jc w:val="both"/>
    </w:pPr>
    <w:rPr>
      <w:rFonts w:ascii="Garamond" w:eastAsia="Times New Roman" w:hAnsi="Garamond"/>
      <w:sz w:val="26"/>
      <w:szCs w:val="20"/>
      <w:lang w:eastAsia="en-US"/>
    </w:rPr>
  </w:style>
  <w:style w:type="character" w:styleId="Hyperlink">
    <w:name w:val="Hyperlink"/>
    <w:uiPriority w:val="99"/>
    <w:unhideWhenUsed/>
    <w:rsid w:val="006375BA"/>
    <w:rPr>
      <w:color w:val="0000FF"/>
      <w:u w:val="single"/>
    </w:rPr>
  </w:style>
  <w:style w:type="paragraph" w:styleId="Date">
    <w:name w:val="Date"/>
    <w:basedOn w:val="Normal"/>
    <w:next w:val="Normal"/>
    <w:link w:val="DateChar"/>
    <w:uiPriority w:val="99"/>
    <w:semiHidden/>
    <w:unhideWhenUsed/>
    <w:rsid w:val="0058640F"/>
  </w:style>
  <w:style w:type="character" w:customStyle="1" w:styleId="DateChar">
    <w:name w:val="Date Char"/>
    <w:link w:val="Date"/>
    <w:uiPriority w:val="99"/>
    <w:semiHidden/>
    <w:rsid w:val="0058640F"/>
    <w:rPr>
      <w:rFonts w:ascii="Verdana" w:eastAsia="SimSun" w:hAnsi="Verdana" w:cs="Times New Roman"/>
      <w:sz w:val="20"/>
      <w:lang w:eastAsia="da-DK"/>
    </w:rPr>
  </w:style>
  <w:style w:type="paragraph" w:customStyle="1" w:styleId="Typografi1">
    <w:name w:val="Typografi1"/>
    <w:basedOn w:val="Normal"/>
    <w:qFormat/>
    <w:rsid w:val="007B2CDE"/>
    <w:pPr>
      <w:tabs>
        <w:tab w:val="left" w:pos="1276"/>
        <w:tab w:val="left" w:pos="3686"/>
      </w:tabs>
    </w:pPr>
    <w:rPr>
      <w:rFonts w:ascii="Garamond" w:hAnsi="Garamond"/>
      <w:sz w:val="24"/>
      <w:lang w:val="en-US"/>
    </w:rPr>
  </w:style>
  <w:style w:type="character" w:styleId="CommentReference">
    <w:name w:val="annotation reference"/>
    <w:rsid w:val="00084A9B"/>
    <w:rPr>
      <w:sz w:val="16"/>
      <w:szCs w:val="16"/>
    </w:rPr>
  </w:style>
  <w:style w:type="paragraph" w:styleId="CommentText">
    <w:name w:val="annotation text"/>
    <w:basedOn w:val="Normal"/>
    <w:link w:val="CommentTextChar"/>
    <w:rsid w:val="00084A9B"/>
    <w:rPr>
      <w:szCs w:val="20"/>
    </w:rPr>
  </w:style>
  <w:style w:type="character" w:customStyle="1" w:styleId="CommentTextChar">
    <w:name w:val="Comment Text Char"/>
    <w:link w:val="CommentText"/>
    <w:rsid w:val="007B2CDE"/>
    <w:rPr>
      <w:rFonts w:ascii="Verdana" w:hAnsi="Verdana"/>
    </w:rPr>
  </w:style>
  <w:style w:type="paragraph" w:styleId="BalloonText">
    <w:name w:val="Balloon Text"/>
    <w:basedOn w:val="Normal"/>
    <w:link w:val="BalloonTextChar"/>
    <w:semiHidden/>
    <w:unhideWhenUsed/>
    <w:rsid w:val="007B2CDE"/>
    <w:pPr>
      <w:spacing w:after="0" w:line="240" w:lineRule="auto"/>
    </w:pPr>
    <w:rPr>
      <w:rFonts w:ascii="Tahoma" w:hAnsi="Tahoma" w:cs="Tahoma"/>
      <w:sz w:val="16"/>
      <w:szCs w:val="16"/>
    </w:rPr>
  </w:style>
  <w:style w:type="character" w:customStyle="1" w:styleId="BalloonTextChar">
    <w:name w:val="Balloon Text Char"/>
    <w:link w:val="BalloonText"/>
    <w:semiHidden/>
    <w:rsid w:val="007B2CDE"/>
    <w:rPr>
      <w:rFonts w:ascii="Tahoma" w:hAnsi="Tahoma" w:cs="Tahoma"/>
      <w:sz w:val="16"/>
      <w:szCs w:val="16"/>
      <w:lang w:eastAsia="da-DK"/>
    </w:rPr>
  </w:style>
  <w:style w:type="table" w:styleId="TableGrid">
    <w:name w:val="Table Grid"/>
    <w:basedOn w:val="TableNormal"/>
    <w:rsid w:val="00FF12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uiPriority w:val="99"/>
    <w:semiHidden/>
    <w:rsid w:val="00D168E6"/>
    <w:pPr>
      <w:spacing w:after="0" w:line="240" w:lineRule="auto"/>
    </w:pPr>
    <w:rPr>
      <w:rFonts w:ascii="Courier New" w:eastAsia="Times New Roman" w:hAnsi="Courier New"/>
      <w:szCs w:val="20"/>
      <w:lang w:eastAsia="en-US"/>
    </w:rPr>
  </w:style>
  <w:style w:type="character" w:customStyle="1" w:styleId="PlainTextChar">
    <w:name w:val="Plain Text Char"/>
    <w:link w:val="PlainText"/>
    <w:uiPriority w:val="99"/>
    <w:semiHidden/>
    <w:rsid w:val="00D168E6"/>
    <w:rPr>
      <w:rFonts w:ascii="Courier New" w:eastAsia="Times New Roman" w:hAnsi="Courier New"/>
      <w:lang w:eastAsia="en-US"/>
    </w:rPr>
  </w:style>
  <w:style w:type="paragraph" w:styleId="Header">
    <w:name w:val="header"/>
    <w:basedOn w:val="Normal"/>
    <w:link w:val="HeaderChar"/>
    <w:unhideWhenUsed/>
    <w:rsid w:val="00A04406"/>
    <w:pPr>
      <w:tabs>
        <w:tab w:val="center" w:pos="4819"/>
        <w:tab w:val="right" w:pos="9638"/>
      </w:tabs>
    </w:pPr>
  </w:style>
  <w:style w:type="character" w:customStyle="1" w:styleId="HeaderChar">
    <w:name w:val="Header Char"/>
    <w:link w:val="Header"/>
    <w:rsid w:val="00A04406"/>
    <w:rPr>
      <w:rFonts w:ascii="Verdana" w:hAnsi="Verdana"/>
      <w:szCs w:val="22"/>
      <w:lang w:eastAsia="da-DK"/>
    </w:rPr>
  </w:style>
  <w:style w:type="paragraph" w:styleId="Footer">
    <w:name w:val="footer"/>
    <w:basedOn w:val="Normal"/>
    <w:link w:val="FooterChar"/>
    <w:unhideWhenUsed/>
    <w:rsid w:val="00A04406"/>
    <w:pPr>
      <w:tabs>
        <w:tab w:val="center" w:pos="4819"/>
        <w:tab w:val="right" w:pos="9638"/>
      </w:tabs>
    </w:pPr>
  </w:style>
  <w:style w:type="character" w:customStyle="1" w:styleId="FooterChar">
    <w:name w:val="Footer Char"/>
    <w:link w:val="Footer"/>
    <w:rsid w:val="00A04406"/>
    <w:rPr>
      <w:rFonts w:ascii="Verdana" w:hAnsi="Verdana"/>
      <w:szCs w:val="22"/>
      <w:lang w:eastAsia="da-DK"/>
    </w:rPr>
  </w:style>
  <w:style w:type="character" w:styleId="PageNumber">
    <w:name w:val="page number"/>
    <w:basedOn w:val="DefaultParagraphFont"/>
    <w:rsid w:val="00A04406"/>
  </w:style>
  <w:style w:type="paragraph" w:customStyle="1" w:styleId="Overskrift1">
    <w:name w:val="Overskrift1"/>
    <w:basedOn w:val="Heading1"/>
    <w:next w:val="Normal"/>
    <w:uiPriority w:val="39"/>
    <w:semiHidden/>
    <w:unhideWhenUsed/>
    <w:qFormat/>
    <w:rsid w:val="00F1501E"/>
    <w:pPr>
      <w:keepLines/>
      <w:spacing w:before="480" w:after="0"/>
      <w:outlineLvl w:val="9"/>
    </w:pPr>
    <w:rPr>
      <w:color w:val="365F91"/>
      <w:sz w:val="28"/>
      <w:szCs w:val="28"/>
      <w:lang w:eastAsia="en-US"/>
    </w:rPr>
  </w:style>
  <w:style w:type="paragraph" w:styleId="TOC1">
    <w:name w:val="toc 1"/>
    <w:basedOn w:val="Normal"/>
    <w:next w:val="Normal"/>
    <w:autoRedefine/>
    <w:uiPriority w:val="39"/>
    <w:unhideWhenUsed/>
    <w:rsid w:val="00BF455A"/>
    <w:pPr>
      <w:tabs>
        <w:tab w:val="right" w:leader="dot" w:pos="9628"/>
      </w:tabs>
    </w:pPr>
    <w:rPr>
      <w:b/>
      <w:lang w:val="en-GB"/>
    </w:rPr>
  </w:style>
  <w:style w:type="paragraph" w:styleId="TOC2">
    <w:name w:val="toc 2"/>
    <w:basedOn w:val="Normal"/>
    <w:next w:val="Normal"/>
    <w:autoRedefine/>
    <w:uiPriority w:val="39"/>
    <w:unhideWhenUsed/>
    <w:rsid w:val="00BF455A"/>
    <w:pPr>
      <w:tabs>
        <w:tab w:val="right" w:leader="dot" w:pos="9628"/>
      </w:tabs>
      <w:ind w:left="200"/>
    </w:pPr>
    <w:rPr>
      <w:lang w:val="en-GB"/>
    </w:rPr>
  </w:style>
  <w:style w:type="character" w:styleId="FollowedHyperlink">
    <w:name w:val="FollowedHyperlink"/>
    <w:semiHidden/>
    <w:unhideWhenUsed/>
    <w:rsid w:val="00044511"/>
    <w:rPr>
      <w:color w:val="800080"/>
      <w:u w:val="single"/>
    </w:rPr>
  </w:style>
  <w:style w:type="paragraph" w:styleId="NormalWeb">
    <w:name w:val="Normal (Web)"/>
    <w:basedOn w:val="Normal"/>
    <w:uiPriority w:val="99"/>
    <w:semiHidden/>
    <w:unhideWhenUsed/>
    <w:rsid w:val="009651F9"/>
    <w:pPr>
      <w:spacing w:after="150" w:line="240" w:lineRule="auto"/>
    </w:pPr>
    <w:rPr>
      <w:rFonts w:ascii="Times New Roman" w:eastAsia="Times New Roman" w:hAnsi="Times New Roman"/>
      <w:sz w:val="24"/>
      <w:szCs w:val="24"/>
      <w:lang w:eastAsia="zh-CN"/>
    </w:rPr>
  </w:style>
  <w:style w:type="character" w:styleId="Strong">
    <w:name w:val="Strong"/>
    <w:uiPriority w:val="22"/>
    <w:qFormat/>
    <w:rsid w:val="009651F9"/>
    <w:rPr>
      <w:b/>
      <w:bCs/>
    </w:rPr>
  </w:style>
  <w:style w:type="paragraph" w:customStyle="1" w:styleId="Lokation">
    <w:name w:val="Lokation"/>
    <w:basedOn w:val="Normal"/>
    <w:rsid w:val="00853A7F"/>
    <w:pPr>
      <w:spacing w:after="0" w:line="240" w:lineRule="auto"/>
    </w:pPr>
    <w:rPr>
      <w:rFonts w:ascii="Garamond" w:eastAsia="Times New Roman" w:hAnsi="Garamond"/>
      <w:sz w:val="26"/>
      <w:szCs w:val="20"/>
      <w:lang w:eastAsia="en-US"/>
    </w:rPr>
  </w:style>
  <w:style w:type="paragraph" w:styleId="FootnoteText">
    <w:name w:val="footnote text"/>
    <w:basedOn w:val="Normal"/>
    <w:link w:val="FootnoteTextChar"/>
    <w:semiHidden/>
    <w:unhideWhenUsed/>
    <w:rsid w:val="0035697A"/>
    <w:rPr>
      <w:szCs w:val="20"/>
    </w:rPr>
  </w:style>
  <w:style w:type="character" w:customStyle="1" w:styleId="FootnoteTextChar">
    <w:name w:val="Footnote Text Char"/>
    <w:link w:val="FootnoteText"/>
    <w:uiPriority w:val="99"/>
    <w:semiHidden/>
    <w:rsid w:val="0035697A"/>
    <w:rPr>
      <w:rFonts w:ascii="Verdana" w:hAnsi="Verdana"/>
      <w:lang w:eastAsia="da-DK"/>
    </w:rPr>
  </w:style>
  <w:style w:type="character" w:styleId="FootnoteReference">
    <w:name w:val="footnote reference"/>
    <w:semiHidden/>
    <w:unhideWhenUsed/>
    <w:rsid w:val="0035697A"/>
    <w:rPr>
      <w:vertAlign w:val="superscript"/>
    </w:rPr>
  </w:style>
  <w:style w:type="paragraph" w:customStyle="1" w:styleId="FIDICFormColPara">
    <w:name w:val="FIDIC_FormColPara"/>
    <w:basedOn w:val="Normal"/>
    <w:uiPriority w:val="99"/>
    <w:rsid w:val="002B2D9B"/>
    <w:pPr>
      <w:widowControl w:val="0"/>
      <w:spacing w:after="240" w:line="240" w:lineRule="exact"/>
    </w:pPr>
    <w:rPr>
      <w:rFonts w:ascii="Arial" w:eastAsia="Times New Roman" w:hAnsi="Arial" w:cs="Arial"/>
      <w:color w:val="0000CC"/>
      <w:szCs w:val="20"/>
      <w:lang w:val="en-GB" w:eastAsia="fr-FR"/>
    </w:rPr>
  </w:style>
  <w:style w:type="paragraph" w:customStyle="1" w:styleId="FIDICFormName">
    <w:name w:val="FIDIC_FormName"/>
    <w:basedOn w:val="Normal"/>
    <w:uiPriority w:val="99"/>
    <w:rsid w:val="002B2D9B"/>
    <w:pPr>
      <w:widowControl w:val="0"/>
      <w:spacing w:line="280" w:lineRule="exact"/>
    </w:pPr>
    <w:rPr>
      <w:rFonts w:ascii="Arial" w:eastAsia="Times New Roman" w:hAnsi="Arial" w:cs="Arial"/>
      <w:color w:val="0000CC"/>
      <w:sz w:val="28"/>
      <w:szCs w:val="28"/>
      <w:lang w:val="en-GB" w:eastAsia="fr-FR"/>
    </w:rPr>
  </w:style>
  <w:style w:type="paragraph" w:customStyle="1" w:styleId="FIDICFormColParaHigh">
    <w:name w:val="FIDIC_FormColParaHigh"/>
    <w:basedOn w:val="FIDICFormColPara"/>
    <w:uiPriority w:val="99"/>
    <w:rsid w:val="002B2D9B"/>
    <w:pPr>
      <w:spacing w:after="0"/>
    </w:pPr>
  </w:style>
  <w:style w:type="paragraph" w:customStyle="1" w:styleId="FIDICFormNameSub">
    <w:name w:val="FIDIC_FormNameSub"/>
    <w:basedOn w:val="FIDICFormName"/>
    <w:next w:val="FIDICFormColPara"/>
    <w:uiPriority w:val="99"/>
    <w:rsid w:val="002B2D9B"/>
    <w:rPr>
      <w:sz w:val="24"/>
      <w:szCs w:val="24"/>
    </w:rPr>
  </w:style>
  <w:style w:type="paragraph" w:customStyle="1" w:styleId="Underafsnit1">
    <w:name w:val="Underafsnit 1"/>
    <w:basedOn w:val="Normal"/>
    <w:rsid w:val="002B2D9B"/>
    <w:pPr>
      <w:widowControl w:val="0"/>
      <w:tabs>
        <w:tab w:val="num" w:pos="1418"/>
      </w:tabs>
      <w:spacing w:after="120" w:line="240" w:lineRule="auto"/>
      <w:ind w:left="709" w:hanging="709"/>
    </w:pPr>
    <w:rPr>
      <w:rFonts w:ascii="Times New Roman" w:eastAsia="Times New Roman" w:hAnsi="Times New Roman"/>
      <w:sz w:val="22"/>
      <w:szCs w:val="20"/>
      <w:lang w:val="en-GB" w:eastAsia="en-US"/>
    </w:rPr>
  </w:style>
  <w:style w:type="paragraph" w:styleId="BodyText">
    <w:name w:val="Body Text"/>
    <w:basedOn w:val="Normal"/>
    <w:link w:val="BodyTextChar"/>
    <w:semiHidden/>
    <w:rsid w:val="002B2D9B"/>
    <w:pPr>
      <w:widowControl w:val="0"/>
      <w:spacing w:after="0" w:line="240" w:lineRule="auto"/>
    </w:pPr>
    <w:rPr>
      <w:rFonts w:ascii="Times New Roman" w:eastAsia="Times New Roman" w:hAnsi="Times New Roman"/>
      <w:i/>
      <w:iCs/>
      <w:sz w:val="22"/>
      <w:szCs w:val="20"/>
      <w:lang w:val="en-GB" w:eastAsia="en-US"/>
    </w:rPr>
  </w:style>
  <w:style w:type="character" w:customStyle="1" w:styleId="BodyTextChar">
    <w:name w:val="Body Text Char"/>
    <w:link w:val="BodyText"/>
    <w:uiPriority w:val="99"/>
    <w:semiHidden/>
    <w:rsid w:val="002B2D9B"/>
    <w:rPr>
      <w:rFonts w:ascii="Times New Roman" w:eastAsia="Times New Roman" w:hAnsi="Times New Roman"/>
      <w:i/>
      <w:iCs/>
      <w:sz w:val="22"/>
      <w:lang w:val="en-GB" w:eastAsia="en-US"/>
    </w:rPr>
  </w:style>
  <w:style w:type="paragraph" w:customStyle="1" w:styleId="Underafsnit2">
    <w:name w:val="Underafsnit 2"/>
    <w:basedOn w:val="NormalParagraph"/>
    <w:rsid w:val="008958D2"/>
    <w:pPr>
      <w:tabs>
        <w:tab w:val="num" w:pos="2138"/>
      </w:tabs>
      <w:ind w:left="1844" w:hanging="426"/>
    </w:pPr>
  </w:style>
  <w:style w:type="paragraph" w:customStyle="1" w:styleId="TitlePage18Center">
    <w:name w:val="Title Page 18 Center"/>
    <w:basedOn w:val="Normal"/>
    <w:rsid w:val="008958D2"/>
    <w:pPr>
      <w:widowControl w:val="0"/>
      <w:spacing w:after="0" w:line="240" w:lineRule="auto"/>
      <w:jc w:val="center"/>
    </w:pPr>
    <w:rPr>
      <w:rFonts w:ascii="Times New Roman" w:eastAsia="Times New Roman" w:hAnsi="Times New Roman"/>
      <w:b/>
      <w:snapToGrid w:val="0"/>
      <w:sz w:val="36"/>
      <w:szCs w:val="20"/>
      <w:lang w:val="en-GB" w:eastAsia="en-US"/>
    </w:rPr>
  </w:style>
  <w:style w:type="character" w:customStyle="1" w:styleId="BodyTextIndentChar">
    <w:name w:val="Body Text Indent Char"/>
    <w:link w:val="BodyTextIndent"/>
    <w:semiHidden/>
    <w:rsid w:val="008958D2"/>
    <w:rPr>
      <w:rFonts w:ascii="Times New Roman" w:eastAsia="Times New Roman" w:hAnsi="Times New Roman"/>
      <w:snapToGrid w:val="0"/>
      <w:sz w:val="22"/>
      <w:lang w:val="en-GB" w:eastAsia="en-US"/>
    </w:rPr>
  </w:style>
  <w:style w:type="paragraph" w:styleId="BodyTextIndent">
    <w:name w:val="Body Text Indent"/>
    <w:basedOn w:val="Normal"/>
    <w:link w:val="BodyTextIndentChar"/>
    <w:semiHidden/>
    <w:rsid w:val="008958D2"/>
    <w:pPr>
      <w:widowControl w:val="0"/>
      <w:spacing w:after="120" w:line="240" w:lineRule="auto"/>
      <w:ind w:left="1417" w:hanging="703"/>
    </w:pPr>
    <w:rPr>
      <w:rFonts w:ascii="Times New Roman" w:eastAsia="Times New Roman" w:hAnsi="Times New Roman"/>
      <w:snapToGrid w:val="0"/>
      <w:sz w:val="22"/>
      <w:szCs w:val="20"/>
      <w:lang w:val="en-GB" w:eastAsia="en-US"/>
    </w:rPr>
  </w:style>
  <w:style w:type="paragraph" w:customStyle="1" w:styleId="xl22">
    <w:name w:val="xl22"/>
    <w:basedOn w:val="Normal"/>
    <w:rsid w:val="008958D2"/>
    <w:pPr>
      <w:pBdr>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3">
    <w:name w:val="xl23"/>
    <w:basedOn w:val="Normal"/>
    <w:rsid w:val="008958D2"/>
    <w:pPr>
      <w:pBdr>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4">
    <w:name w:val="xl24"/>
    <w:basedOn w:val="Normal"/>
    <w:rsid w:val="008958D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5">
    <w:name w:val="xl25"/>
    <w:basedOn w:val="Normal"/>
    <w:rsid w:val="008958D2"/>
    <w:pPr>
      <w:pBdr>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sz w:val="18"/>
      <w:szCs w:val="18"/>
      <w:lang w:val="en-GB" w:eastAsia="en-US"/>
    </w:rPr>
  </w:style>
  <w:style w:type="paragraph" w:customStyle="1" w:styleId="xl26">
    <w:name w:val="xl26"/>
    <w:basedOn w:val="Normal"/>
    <w:rsid w:val="008958D2"/>
    <w:pPr>
      <w:spacing w:before="100" w:beforeAutospacing="1" w:after="100" w:afterAutospacing="1" w:line="240" w:lineRule="auto"/>
      <w:textAlignment w:val="center"/>
    </w:pPr>
    <w:rPr>
      <w:rFonts w:ascii="Arial Unicode MS" w:eastAsia="Arial Unicode MS" w:hAnsi="Arial Unicode MS" w:cs="Arial Unicode MS"/>
      <w:sz w:val="24"/>
      <w:szCs w:val="24"/>
      <w:lang w:val="en-GB" w:eastAsia="en-US"/>
    </w:rPr>
  </w:style>
  <w:style w:type="paragraph" w:customStyle="1" w:styleId="xl27">
    <w:name w:val="xl27"/>
    <w:basedOn w:val="Normal"/>
    <w:rsid w:val="008958D2"/>
    <w:pPr>
      <w:pBdr>
        <w:lef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8">
    <w:name w:val="xl28"/>
    <w:basedOn w:val="Normal"/>
    <w:rsid w:val="008958D2"/>
    <w:pP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29">
    <w:name w:val="xl29"/>
    <w:basedOn w:val="Normal"/>
    <w:rsid w:val="008958D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0">
    <w:name w:val="xl30"/>
    <w:basedOn w:val="Normal"/>
    <w:rsid w:val="008958D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1">
    <w:name w:val="xl31"/>
    <w:basedOn w:val="Normal"/>
    <w:rsid w:val="008958D2"/>
    <w:pPr>
      <w:pBdr>
        <w:bottom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2">
    <w:name w:val="xl32"/>
    <w:basedOn w:val="Normal"/>
    <w:rsid w:val="008958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sz w:val="18"/>
      <w:szCs w:val="18"/>
      <w:lang w:val="en-GB" w:eastAsia="en-US"/>
    </w:rPr>
  </w:style>
  <w:style w:type="paragraph" w:customStyle="1" w:styleId="xl33">
    <w:name w:val="xl33"/>
    <w:basedOn w:val="Normal"/>
    <w:rsid w:val="008958D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4">
    <w:name w:val="xl34"/>
    <w:basedOn w:val="Normal"/>
    <w:rsid w:val="008958D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5">
    <w:name w:val="xl35"/>
    <w:basedOn w:val="Normal"/>
    <w:rsid w:val="008958D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8"/>
      <w:szCs w:val="18"/>
      <w:lang w:val="en-GB" w:eastAsia="en-US"/>
    </w:rPr>
  </w:style>
  <w:style w:type="paragraph" w:customStyle="1" w:styleId="xl36">
    <w:name w:val="xl36"/>
    <w:basedOn w:val="Normal"/>
    <w:rsid w:val="008958D2"/>
    <w:pPr>
      <w:pBdr>
        <w:top w:val="single" w:sz="4" w:space="0" w:color="auto"/>
        <w:lef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7">
    <w:name w:val="xl37"/>
    <w:basedOn w:val="Normal"/>
    <w:rsid w:val="008958D2"/>
    <w:pPr>
      <w:pBdr>
        <w:top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8">
    <w:name w:val="xl38"/>
    <w:basedOn w:val="Normal"/>
    <w:rsid w:val="008958D2"/>
    <w:pPr>
      <w:pBdr>
        <w:top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b/>
      <w:bCs/>
      <w:sz w:val="18"/>
      <w:szCs w:val="18"/>
      <w:lang w:val="en-GB" w:eastAsia="en-US"/>
    </w:rPr>
  </w:style>
  <w:style w:type="paragraph" w:customStyle="1" w:styleId="xl39">
    <w:name w:val="xl39"/>
    <w:basedOn w:val="Normal"/>
    <w:rsid w:val="008958D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paragraph" w:customStyle="1" w:styleId="xl40">
    <w:name w:val="xl40"/>
    <w:basedOn w:val="Normal"/>
    <w:rsid w:val="008958D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b/>
      <w:bCs/>
      <w:sz w:val="18"/>
      <w:szCs w:val="18"/>
      <w:lang w:val="en-GB" w:eastAsia="en-US"/>
    </w:rPr>
  </w:style>
  <w:style w:type="character" w:customStyle="1" w:styleId="BodyTextIndent3Char">
    <w:name w:val="Body Text Indent 3 Char"/>
    <w:link w:val="BodyTextIndent3"/>
    <w:semiHidden/>
    <w:rsid w:val="008958D2"/>
    <w:rPr>
      <w:rFonts w:ascii="Times New Roman" w:eastAsia="Times New Roman" w:hAnsi="Times New Roman"/>
      <w:sz w:val="22"/>
      <w:szCs w:val="22"/>
      <w:lang w:val="en-US" w:eastAsia="en-US"/>
    </w:rPr>
  </w:style>
  <w:style w:type="paragraph" w:styleId="BodyTextIndent3">
    <w:name w:val="Body Text Indent 3"/>
    <w:basedOn w:val="Normal"/>
    <w:link w:val="BodyTextIndent3Char"/>
    <w:semiHidden/>
    <w:rsid w:val="008958D2"/>
    <w:pPr>
      <w:widowControl w:val="0"/>
      <w:autoSpaceDE w:val="0"/>
      <w:autoSpaceDN w:val="0"/>
      <w:spacing w:after="120" w:line="240" w:lineRule="auto"/>
      <w:ind w:left="720" w:hanging="720"/>
    </w:pPr>
    <w:rPr>
      <w:rFonts w:ascii="Times New Roman" w:eastAsia="Times New Roman" w:hAnsi="Times New Roman"/>
      <w:sz w:val="22"/>
      <w:lang w:val="en-US" w:eastAsia="en-US"/>
    </w:rPr>
  </w:style>
  <w:style w:type="paragraph" w:customStyle="1" w:styleId="HeadingTable">
    <w:name w:val="Heading Table"/>
    <w:basedOn w:val="Normal"/>
    <w:rsid w:val="008958D2"/>
    <w:pPr>
      <w:widowControl w:val="0"/>
      <w:spacing w:after="0" w:line="240" w:lineRule="auto"/>
    </w:pPr>
    <w:rPr>
      <w:rFonts w:ascii="Times New Roman" w:eastAsia="Times New Roman" w:hAnsi="Times New Roman"/>
      <w:b/>
      <w:snapToGrid w:val="0"/>
      <w:sz w:val="16"/>
      <w:szCs w:val="20"/>
      <w:lang w:val="en-GB" w:eastAsia="en-US"/>
    </w:rPr>
  </w:style>
  <w:style w:type="paragraph" w:customStyle="1" w:styleId="Tabel-Normal1">
    <w:name w:val="Tabel - Normal1"/>
    <w:basedOn w:val="Normal"/>
    <w:next w:val="Normal"/>
    <w:rsid w:val="008958D2"/>
    <w:pPr>
      <w:widowControl w:val="0"/>
      <w:spacing w:after="0" w:line="240" w:lineRule="auto"/>
    </w:pPr>
    <w:rPr>
      <w:rFonts w:ascii="Times New (W1)" w:eastAsia="Times New Roman" w:hAnsi="Times New (W1)"/>
      <w:snapToGrid w:val="0"/>
      <w:sz w:val="16"/>
      <w:szCs w:val="20"/>
      <w:lang w:val="en-GB" w:eastAsia="en-US"/>
    </w:rPr>
  </w:style>
  <w:style w:type="paragraph" w:customStyle="1" w:styleId="um-titelforside">
    <w:name w:val="_um-titelforside"/>
    <w:basedOn w:val="Normal"/>
    <w:next w:val="Normal"/>
    <w:autoRedefine/>
    <w:rsid w:val="008958D2"/>
    <w:pPr>
      <w:spacing w:after="0" w:line="240" w:lineRule="auto"/>
    </w:pPr>
    <w:rPr>
      <w:rFonts w:ascii="Garamond" w:eastAsia="Times New Roman" w:hAnsi="Garamond"/>
      <w:b/>
      <w:sz w:val="44"/>
      <w:szCs w:val="20"/>
      <w:lang w:val="en-GB"/>
    </w:rPr>
  </w:style>
  <w:style w:type="paragraph" w:customStyle="1" w:styleId="um-brod">
    <w:name w:val="_um-brod"/>
    <w:autoRedefine/>
    <w:rsid w:val="008958D2"/>
    <w:pPr>
      <w:ind w:left="6096" w:firstLine="709"/>
      <w:jc w:val="right"/>
    </w:pPr>
    <w:rPr>
      <w:rFonts w:ascii="Garamond" w:eastAsia="Times New Roman" w:hAnsi="Garamond"/>
      <w:b/>
      <w:bCs/>
      <w:sz w:val="24"/>
      <w:lang w:val="en-GB"/>
    </w:rPr>
  </w:style>
  <w:style w:type="paragraph" w:customStyle="1" w:styleId="um-fremhvet16">
    <w:name w:val="_um-fremhævet 16"/>
    <w:basedOn w:val="Normal"/>
    <w:next w:val="um-brod"/>
    <w:autoRedefine/>
    <w:rsid w:val="008958D2"/>
    <w:pPr>
      <w:keepNext/>
      <w:keepLines/>
      <w:tabs>
        <w:tab w:val="left" w:pos="1276"/>
        <w:tab w:val="left" w:pos="1701"/>
        <w:tab w:val="right" w:pos="9639"/>
      </w:tabs>
      <w:spacing w:after="0" w:line="240" w:lineRule="auto"/>
      <w:ind w:firstLine="28"/>
    </w:pPr>
    <w:rPr>
      <w:rFonts w:ascii="Garamond" w:eastAsia="Times New Roman" w:hAnsi="Garamond"/>
      <w:b/>
      <w:sz w:val="32"/>
      <w:szCs w:val="20"/>
      <w:lang w:val="en-GB"/>
    </w:rPr>
  </w:style>
  <w:style w:type="paragraph" w:customStyle="1" w:styleId="Ledetekst">
    <w:name w:val="Ledetekst"/>
    <w:basedOn w:val="Normal"/>
    <w:next w:val="Normal"/>
    <w:rsid w:val="008958D2"/>
    <w:pPr>
      <w:spacing w:after="0" w:line="240" w:lineRule="auto"/>
      <w:jc w:val="both"/>
    </w:pPr>
    <w:rPr>
      <w:rFonts w:ascii="Garamond" w:eastAsia="Times New Roman" w:hAnsi="Garamond"/>
      <w:sz w:val="17"/>
      <w:szCs w:val="20"/>
      <w:lang w:val="en-GB" w:eastAsia="en-US"/>
    </w:rPr>
  </w:style>
  <w:style w:type="paragraph" w:customStyle="1" w:styleId="Hilsen">
    <w:name w:val="Hilsen"/>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Underskriver">
    <w:name w:val="Underskriver"/>
    <w:basedOn w:val="Normal"/>
    <w:next w:val="Normal"/>
    <w:rsid w:val="008958D2"/>
    <w:pPr>
      <w:spacing w:after="0" w:line="240" w:lineRule="auto"/>
      <w:jc w:val="center"/>
    </w:pPr>
    <w:rPr>
      <w:rFonts w:ascii="Garamond" w:eastAsia="Times New Roman" w:hAnsi="Garamond"/>
      <w:sz w:val="26"/>
      <w:szCs w:val="20"/>
      <w:lang w:val="en-GB" w:eastAsia="en-US"/>
    </w:rPr>
  </w:style>
  <w:style w:type="paragraph" w:customStyle="1" w:styleId="Stilling">
    <w:name w:val="Stilling"/>
    <w:basedOn w:val="Normal"/>
    <w:next w:val="Normal"/>
    <w:rsid w:val="008958D2"/>
    <w:pPr>
      <w:spacing w:after="0" w:line="240" w:lineRule="auto"/>
      <w:jc w:val="center"/>
    </w:pPr>
    <w:rPr>
      <w:rFonts w:ascii="Garamond" w:eastAsia="Times New Roman" w:hAnsi="Garamond"/>
      <w:sz w:val="18"/>
      <w:szCs w:val="20"/>
      <w:lang w:val="en-GB" w:eastAsia="en-US"/>
    </w:rPr>
  </w:style>
  <w:style w:type="character" w:customStyle="1" w:styleId="DocumentMapChar">
    <w:name w:val="Document Map Char"/>
    <w:link w:val="DocumentMap"/>
    <w:semiHidden/>
    <w:rsid w:val="008958D2"/>
    <w:rPr>
      <w:rFonts w:ascii="Tahoma" w:eastAsia="Times New Roman" w:hAnsi="Tahoma" w:cs="Tahoma"/>
      <w:snapToGrid w:val="0"/>
      <w:sz w:val="22"/>
      <w:shd w:val="clear" w:color="auto" w:fill="000080"/>
      <w:lang w:val="en-GB" w:eastAsia="en-US"/>
    </w:rPr>
  </w:style>
  <w:style w:type="paragraph" w:styleId="DocumentMap">
    <w:name w:val="Document Map"/>
    <w:basedOn w:val="Normal"/>
    <w:link w:val="DocumentMapChar"/>
    <w:semiHidden/>
    <w:rsid w:val="008958D2"/>
    <w:pPr>
      <w:widowControl w:val="0"/>
      <w:shd w:val="clear" w:color="auto" w:fill="000080"/>
      <w:spacing w:after="0" w:line="240" w:lineRule="auto"/>
    </w:pPr>
    <w:rPr>
      <w:rFonts w:ascii="Tahoma" w:eastAsia="Times New Roman" w:hAnsi="Tahoma" w:cs="Tahoma"/>
      <w:snapToGrid w:val="0"/>
      <w:sz w:val="22"/>
      <w:szCs w:val="20"/>
      <w:lang w:val="en-GB" w:eastAsia="en-US"/>
    </w:rPr>
  </w:style>
  <w:style w:type="paragraph" w:styleId="EndnoteText">
    <w:name w:val="endnote text"/>
    <w:basedOn w:val="Normal"/>
    <w:link w:val="EndnoteTextChar"/>
    <w:unhideWhenUsed/>
    <w:rsid w:val="00D7194A"/>
    <w:rPr>
      <w:szCs w:val="20"/>
    </w:rPr>
  </w:style>
  <w:style w:type="character" w:customStyle="1" w:styleId="EndnoteTextChar">
    <w:name w:val="Endnote Text Char"/>
    <w:link w:val="EndnoteText"/>
    <w:rsid w:val="00D7194A"/>
    <w:rPr>
      <w:rFonts w:ascii="Verdana" w:hAnsi="Verdana"/>
      <w:lang w:eastAsia="da-DK"/>
    </w:rPr>
  </w:style>
  <w:style w:type="character" w:styleId="EndnoteReference">
    <w:name w:val="endnote reference"/>
    <w:unhideWhenUsed/>
    <w:rsid w:val="00D7194A"/>
    <w:rPr>
      <w:vertAlign w:val="superscript"/>
    </w:rPr>
  </w:style>
  <w:style w:type="paragraph" w:styleId="CommentSubject">
    <w:name w:val="annotation subject"/>
    <w:basedOn w:val="CommentText"/>
    <w:next w:val="CommentText"/>
    <w:link w:val="CommentSubjectChar"/>
    <w:semiHidden/>
    <w:unhideWhenUsed/>
    <w:rsid w:val="00785DF1"/>
    <w:rPr>
      <w:b/>
      <w:bCs/>
    </w:rPr>
  </w:style>
  <w:style w:type="character" w:customStyle="1" w:styleId="CommentSubjectChar">
    <w:name w:val="Comment Subject Char"/>
    <w:link w:val="CommentSubject"/>
    <w:semiHidden/>
    <w:rsid w:val="00785DF1"/>
    <w:rPr>
      <w:rFonts w:ascii="Verdana" w:hAnsi="Verdana"/>
      <w:b/>
      <w:bCs/>
      <w:lang w:eastAsia="da-DK"/>
    </w:rPr>
  </w:style>
  <w:style w:type="paragraph" w:customStyle="1" w:styleId="Mediumliste2-fremhvningsfarve21">
    <w:name w:val="Medium liste 2 - fremhævningsfarve 21"/>
    <w:hidden/>
    <w:uiPriority w:val="99"/>
    <w:semiHidden/>
    <w:rsid w:val="00617A82"/>
    <w:rPr>
      <w:rFonts w:ascii="Verdana" w:hAnsi="Verdana"/>
      <w:szCs w:val="22"/>
    </w:rPr>
  </w:style>
  <w:style w:type="paragraph" w:styleId="TOC3">
    <w:name w:val="toc 3"/>
    <w:basedOn w:val="Normal"/>
    <w:next w:val="Normal"/>
    <w:autoRedefine/>
    <w:uiPriority w:val="39"/>
    <w:unhideWhenUsed/>
    <w:rsid w:val="008E40E9"/>
    <w:pPr>
      <w:ind w:left="400"/>
    </w:pPr>
  </w:style>
  <w:style w:type="paragraph" w:customStyle="1" w:styleId="Default">
    <w:name w:val="Default"/>
    <w:rsid w:val="00977261"/>
    <w:pPr>
      <w:autoSpaceDE w:val="0"/>
      <w:autoSpaceDN w:val="0"/>
      <w:adjustRightInd w:val="0"/>
    </w:pPr>
    <w:rPr>
      <w:rFonts w:ascii="Liberation Sans" w:hAnsi="Liberation Sans" w:cs="Liberation Sans"/>
      <w:color w:val="000000"/>
      <w:sz w:val="24"/>
      <w:szCs w:val="24"/>
    </w:rPr>
  </w:style>
  <w:style w:type="table" w:customStyle="1" w:styleId="Strktcitat1">
    <w:name w:val="Stærkt citat1"/>
    <w:basedOn w:val="TableNormal"/>
    <w:uiPriority w:val="60"/>
    <w:qFormat/>
    <w:rsid w:val="003B38A1"/>
    <w:rPr>
      <w:color w:val="000000"/>
    </w:rPr>
    <w:tblPr>
      <w:tblStyleRowBandSize w:val="1"/>
      <w:tblStyleColBandSize w:val="1"/>
      <w:tblBorders>
        <w:top w:val="single" w:sz="8" w:space="0" w:color="000000"/>
        <w:bottom w:val="single" w:sz="8" w:space="0" w:color="000000"/>
      </w:tblBorders>
    </w:tblPr>
    <w:tblStylePr w:type="firstRow">
      <w:rPr>
        <w:rFonts w:ascii="MS Mincho" w:eastAsia="SimHei" w:hAnsi="MS Mincho"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List-Accent1">
    <w:name w:val="Colorful List Accent 1"/>
    <w:basedOn w:val="TableNormal"/>
    <w:uiPriority w:val="34"/>
    <w:qFormat/>
    <w:rsid w:val="003B38A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Farvetskygge-fremhvningsfarve11">
    <w:name w:val="Farvet skygge - fremhævningsfarve 11"/>
    <w:hidden/>
    <w:uiPriority w:val="99"/>
    <w:semiHidden/>
    <w:rsid w:val="00C851A1"/>
    <w:rPr>
      <w:rFonts w:ascii="Verdana" w:hAnsi="Verdana"/>
      <w:szCs w:val="22"/>
    </w:rPr>
  </w:style>
  <w:style w:type="character" w:styleId="PlaceholderText">
    <w:name w:val="Placeholder Text"/>
    <w:uiPriority w:val="99"/>
    <w:semiHidden/>
    <w:rsid w:val="007D1807"/>
    <w:rPr>
      <w:color w:val="FFFFFF"/>
    </w:rPr>
  </w:style>
  <w:style w:type="paragraph" w:styleId="ListParagraph">
    <w:name w:val="List Paragraph"/>
    <w:basedOn w:val="Normal"/>
    <w:link w:val="ListParagraphChar"/>
    <w:uiPriority w:val="34"/>
    <w:qFormat/>
    <w:rsid w:val="00F32ABB"/>
    <w:pPr>
      <w:ind w:left="720"/>
      <w:contextualSpacing/>
    </w:pPr>
  </w:style>
  <w:style w:type="character" w:customStyle="1" w:styleId="ListParagraphChar">
    <w:name w:val="List Paragraph Char"/>
    <w:basedOn w:val="DefaultParagraphFont"/>
    <w:link w:val="ListParagraph"/>
    <w:uiPriority w:val="34"/>
    <w:rsid w:val="00C46038"/>
    <w:rPr>
      <w:rFonts w:ascii="Verdana" w:hAnsi="Verdana"/>
      <w:szCs w:val="22"/>
    </w:rPr>
  </w:style>
  <w:style w:type="character" w:styleId="Emphasis">
    <w:name w:val="Emphasis"/>
    <w:qFormat/>
    <w:rsid w:val="00F32ABB"/>
    <w:rPr>
      <w:b/>
      <w:bCs/>
      <w:i w:val="0"/>
      <w:iCs w:val="0"/>
    </w:rPr>
  </w:style>
  <w:style w:type="character" w:customStyle="1" w:styleId="st1">
    <w:name w:val="st1"/>
    <w:rsid w:val="00F32ABB"/>
  </w:style>
  <w:style w:type="paragraph" w:styleId="TOCHeading">
    <w:name w:val="TOC Heading"/>
    <w:basedOn w:val="Heading1"/>
    <w:next w:val="Normal"/>
    <w:uiPriority w:val="39"/>
    <w:semiHidden/>
    <w:unhideWhenUsed/>
    <w:qFormat/>
    <w:rsid w:val="00F32ABB"/>
    <w:pPr>
      <w:keepLines/>
      <w:numPr>
        <w:numId w:val="0"/>
      </w:numPr>
      <w:spacing w:before="480" w:after="0"/>
      <w:outlineLvl w:val="9"/>
    </w:pPr>
    <w:rPr>
      <w:rFonts w:ascii="Cambria" w:eastAsia="Times New Roman" w:hAnsi="Cambria"/>
      <w:b/>
      <w:color w:val="365F91"/>
      <w:sz w:val="28"/>
      <w:szCs w:val="28"/>
    </w:rPr>
  </w:style>
  <w:style w:type="paragraph" w:styleId="Title">
    <w:name w:val="Title"/>
    <w:basedOn w:val="Normal"/>
    <w:next w:val="Normal"/>
    <w:link w:val="TitleChar"/>
    <w:uiPriority w:val="10"/>
    <w:qFormat/>
    <w:rsid w:val="00F32ABB"/>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32ABB"/>
    <w:rPr>
      <w:rFonts w:ascii="Cambria" w:eastAsia="Times New Roman" w:hAnsi="Cambria"/>
      <w:color w:val="17365D"/>
      <w:spacing w:val="5"/>
      <w:kern w:val="28"/>
      <w:sz w:val="52"/>
      <w:szCs w:val="52"/>
    </w:rPr>
  </w:style>
  <w:style w:type="paragraph" w:customStyle="1" w:styleId="Typografi3">
    <w:name w:val="Typografi3"/>
    <w:basedOn w:val="Heading2"/>
    <w:link w:val="Typografi3Tegn"/>
    <w:qFormat/>
    <w:rsid w:val="00F32ABB"/>
    <w:pPr>
      <w:tabs>
        <w:tab w:val="left" w:pos="567"/>
      </w:tabs>
      <w:spacing w:before="0" w:after="160" w:line="240" w:lineRule="auto"/>
      <w:ind w:left="567" w:hanging="567"/>
      <w:jc w:val="both"/>
    </w:pPr>
    <w:rPr>
      <w:rFonts w:ascii="Arial" w:eastAsia="Times New Roman" w:hAnsi="Arial"/>
      <w:b/>
      <w:bCs w:val="0"/>
      <w:iCs/>
      <w:sz w:val="24"/>
      <w:szCs w:val="24"/>
    </w:rPr>
  </w:style>
  <w:style w:type="character" w:customStyle="1" w:styleId="Typografi3Tegn">
    <w:name w:val="Typografi3 Tegn"/>
    <w:link w:val="Typografi3"/>
    <w:rsid w:val="00F32ABB"/>
    <w:rPr>
      <w:rFonts w:ascii="Arial" w:eastAsia="Times New Roman" w:hAnsi="Arial"/>
      <w:b/>
      <w:sz w:val="24"/>
      <w:szCs w:val="24"/>
      <w:lang w:val="en-GB"/>
    </w:rPr>
  </w:style>
  <w:style w:type="paragraph" w:customStyle="1" w:styleId="OverskriftArticle">
    <w:name w:val="Overskrift Article"/>
    <w:basedOn w:val="Heading1"/>
    <w:link w:val="OverskriftArticleTegn"/>
    <w:qFormat/>
    <w:rsid w:val="009436AC"/>
    <w:pPr>
      <w:tabs>
        <w:tab w:val="left" w:pos="2552"/>
      </w:tabs>
      <w:spacing w:before="0" w:after="0" w:line="300" w:lineRule="exact"/>
      <w:jc w:val="both"/>
    </w:pPr>
    <w:rPr>
      <w:sz w:val="28"/>
    </w:rPr>
  </w:style>
  <w:style w:type="character" w:customStyle="1" w:styleId="OverskriftArticleTegn">
    <w:name w:val="Overskrift Article Tegn"/>
    <w:basedOn w:val="Heading1Char"/>
    <w:link w:val="OverskriftArticle"/>
    <w:rsid w:val="009436AC"/>
    <w:rPr>
      <w:rFonts w:ascii="Verdana" w:hAnsi="Verdana"/>
      <w:bCs/>
      <w:sz w:val="28"/>
      <w:szCs w:val="32"/>
      <w:lang w:val="en-GB"/>
    </w:rPr>
  </w:style>
  <w:style w:type="paragraph" w:customStyle="1" w:styleId="OverskriftSection">
    <w:name w:val="Overskrift Section"/>
    <w:basedOn w:val="Heading2"/>
    <w:link w:val="OverskriftSectionTegn"/>
    <w:qFormat/>
    <w:rsid w:val="009436AC"/>
    <w:pPr>
      <w:tabs>
        <w:tab w:val="left" w:pos="2694"/>
      </w:tabs>
      <w:spacing w:before="120" w:after="0" w:line="300" w:lineRule="exact"/>
      <w:jc w:val="both"/>
    </w:pPr>
    <w:rPr>
      <w:sz w:val="24"/>
    </w:rPr>
  </w:style>
  <w:style w:type="character" w:customStyle="1" w:styleId="OverskriftSectionTegn">
    <w:name w:val="Overskrift Section Tegn"/>
    <w:basedOn w:val="Heading2Char"/>
    <w:link w:val="OverskriftSection"/>
    <w:rsid w:val="009436AC"/>
    <w:rPr>
      <w:rFonts w:ascii="Verdana" w:hAnsi="Verdana"/>
      <w:bCs/>
      <w:iCs w:val="0"/>
      <w:sz w:val="24"/>
      <w:szCs w:val="28"/>
      <w:lang w:val="en-GB"/>
    </w:rPr>
  </w:style>
  <w:style w:type="paragraph" w:customStyle="1" w:styleId="Overskrift2">
    <w:name w:val="Overskrift2"/>
    <w:basedOn w:val="Heading1"/>
    <w:next w:val="Normal"/>
    <w:uiPriority w:val="39"/>
    <w:semiHidden/>
    <w:unhideWhenUsed/>
    <w:qFormat/>
    <w:rsid w:val="00084A9B"/>
    <w:pPr>
      <w:keepLines/>
      <w:numPr>
        <w:numId w:val="0"/>
      </w:numPr>
      <w:spacing w:before="480" w:after="0"/>
      <w:outlineLvl w:val="9"/>
    </w:pPr>
    <w:rPr>
      <w:color w:val="365F91"/>
      <w:sz w:val="28"/>
      <w:szCs w:val="28"/>
      <w:lang w:eastAsia="en-US"/>
    </w:rPr>
  </w:style>
  <w:style w:type="paragraph" w:customStyle="1" w:styleId="Tabel-Normal2">
    <w:name w:val="Tabel - Normal2"/>
    <w:basedOn w:val="Normal"/>
    <w:next w:val="Normal"/>
    <w:rsid w:val="00084A9B"/>
    <w:pPr>
      <w:widowControl w:val="0"/>
      <w:spacing w:after="0" w:line="240" w:lineRule="auto"/>
    </w:pPr>
    <w:rPr>
      <w:rFonts w:ascii="Times New (W1)" w:eastAsia="Times New Roman" w:hAnsi="Times New (W1)"/>
      <w:snapToGrid w:val="0"/>
      <w:sz w:val="16"/>
      <w:szCs w:val="20"/>
      <w:lang w:val="en-GB" w:eastAsia="en-US"/>
    </w:rPr>
  </w:style>
  <w:style w:type="table" w:styleId="LightShading-Accent2">
    <w:name w:val="Light Shading Accent 2"/>
    <w:basedOn w:val="TableNormal"/>
    <w:uiPriority w:val="60"/>
    <w:qFormat/>
    <w:rsid w:val="00084A9B"/>
    <w:rPr>
      <w:color w:val="000000"/>
    </w:rPr>
    <w:tblPr>
      <w:tblStyleRowBandSize w:val="1"/>
      <w:tblStyleColBandSize w:val="1"/>
      <w:tblBorders>
        <w:top w:val="single" w:sz="8" w:space="0" w:color="000000"/>
        <w:bottom w:val="single" w:sz="8" w:space="0" w:color="000000"/>
      </w:tblBorders>
    </w:tblPr>
    <w:tblStylePr w:type="firstRow">
      <w:rPr>
        <w:rFonts w:ascii="Wingdings" w:eastAsia="SimHei" w:hAnsi="Wingdings"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1-Accent2">
    <w:name w:val="Medium Grid 1 Accent 2"/>
    <w:basedOn w:val="TableNormal"/>
    <w:uiPriority w:val="34"/>
    <w:qFormat/>
    <w:rsid w:val="00084A9B"/>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Revision">
    <w:name w:val="Revision"/>
    <w:hidden/>
    <w:uiPriority w:val="99"/>
    <w:semiHidden/>
    <w:rsid w:val="00C90F68"/>
    <w:rPr>
      <w:rFonts w:ascii="Verdana" w:hAnsi="Verdana"/>
      <w:szCs w:val="22"/>
    </w:rPr>
  </w:style>
  <w:style w:type="paragraph" w:styleId="List">
    <w:name w:val="List"/>
    <w:basedOn w:val="Normal"/>
    <w:rsid w:val="00C46038"/>
    <w:pPr>
      <w:tabs>
        <w:tab w:val="left" w:pos="851"/>
        <w:tab w:val="left" w:pos="1701"/>
        <w:tab w:val="left" w:pos="2835"/>
        <w:tab w:val="left" w:pos="5103"/>
        <w:tab w:val="right" w:pos="6521"/>
        <w:tab w:val="left" w:pos="6985"/>
        <w:tab w:val="right" w:pos="8505"/>
      </w:tabs>
      <w:spacing w:after="0" w:line="260" w:lineRule="atLeast"/>
      <w:ind w:left="283" w:hanging="283"/>
      <w:jc w:val="both"/>
    </w:pPr>
    <w:rPr>
      <w:rFonts w:ascii="Open Sans" w:eastAsia="Times New Roman" w:hAnsi="Open Sans"/>
      <w:szCs w:val="24"/>
      <w:lang w:val="en-GB"/>
    </w:rPr>
  </w:style>
  <w:style w:type="paragraph" w:customStyle="1" w:styleId="Logo">
    <w:name w:val="Logo"/>
    <w:rsid w:val="00C46038"/>
    <w:pPr>
      <w:spacing w:line="200" w:lineRule="exact"/>
    </w:pPr>
    <w:rPr>
      <w:rFonts w:ascii="Open Sans" w:eastAsia="Times New Roman" w:hAnsi="Open Sans"/>
      <w:noProof/>
      <w:sz w:val="14"/>
      <w:szCs w:val="14"/>
      <w:lang w:eastAsia="en-US"/>
    </w:rPr>
  </w:style>
  <w:style w:type="paragraph" w:customStyle="1" w:styleId="BBDTitel">
    <w:name w:val="BBDTitel"/>
    <w:basedOn w:val="Normal"/>
    <w:next w:val="Normal"/>
    <w:rsid w:val="00C46038"/>
    <w:pPr>
      <w:tabs>
        <w:tab w:val="left" w:pos="851"/>
        <w:tab w:val="left" w:pos="1701"/>
        <w:tab w:val="left" w:pos="2835"/>
        <w:tab w:val="left" w:pos="5103"/>
        <w:tab w:val="right" w:pos="6521"/>
        <w:tab w:val="left" w:pos="6985"/>
        <w:tab w:val="right" w:pos="8505"/>
      </w:tabs>
      <w:spacing w:after="0" w:line="380" w:lineRule="atLeast"/>
    </w:pPr>
    <w:rPr>
      <w:rFonts w:ascii="Open Sans" w:eastAsia="Times New Roman" w:hAnsi="Open Sans"/>
      <w:spacing w:val="4"/>
      <w:sz w:val="32"/>
      <w:szCs w:val="20"/>
      <w:lang w:val="en-GB"/>
    </w:rPr>
  </w:style>
  <w:style w:type="paragraph" w:customStyle="1" w:styleId="BBDOverskrift1">
    <w:name w:val="BBDOverskrift 1"/>
    <w:basedOn w:val="Normal"/>
    <w:next w:val="Normal"/>
    <w:rsid w:val="00C46038"/>
    <w:pPr>
      <w:numPr>
        <w:numId w:val="3"/>
      </w:numPr>
      <w:tabs>
        <w:tab w:val="left" w:pos="1701"/>
        <w:tab w:val="left" w:pos="2835"/>
        <w:tab w:val="left" w:pos="5103"/>
        <w:tab w:val="right" w:pos="6521"/>
        <w:tab w:val="left" w:pos="6985"/>
        <w:tab w:val="right" w:pos="8505"/>
      </w:tabs>
      <w:spacing w:after="0" w:line="260" w:lineRule="atLeast"/>
      <w:jc w:val="both"/>
      <w:outlineLvl w:val="0"/>
    </w:pPr>
    <w:rPr>
      <w:rFonts w:ascii="Open Sans" w:eastAsia="Times New Roman" w:hAnsi="Open Sans"/>
      <w:b/>
      <w:szCs w:val="20"/>
      <w:lang w:val="en-GB"/>
    </w:rPr>
  </w:style>
  <w:style w:type="paragraph" w:customStyle="1" w:styleId="BBDOverskrift2">
    <w:name w:val="BBDOverskrift 2"/>
    <w:basedOn w:val="Normal"/>
    <w:next w:val="BBDIndryk2"/>
    <w:rsid w:val="00C46038"/>
    <w:pPr>
      <w:numPr>
        <w:ilvl w:val="1"/>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Indryk2">
    <w:name w:val="BBDIndryk2"/>
    <w:basedOn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szCs w:val="24"/>
      <w:lang w:val="en-GB"/>
    </w:rPr>
  </w:style>
  <w:style w:type="paragraph" w:customStyle="1" w:styleId="BBDOverskrift3">
    <w:name w:val="BBDOverskrift 3"/>
    <w:basedOn w:val="Normal"/>
    <w:next w:val="BBDIndryk2"/>
    <w:rsid w:val="00C46038"/>
    <w:pPr>
      <w:numPr>
        <w:ilvl w:val="2"/>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Overskrift4">
    <w:name w:val="BBDOverskrift 4"/>
    <w:basedOn w:val="Normal"/>
    <w:next w:val="BBDIndryk2"/>
    <w:rsid w:val="00C46038"/>
    <w:pPr>
      <w:numPr>
        <w:ilvl w:val="3"/>
        <w:numId w:val="3"/>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1">
    <w:name w:val="BBDParagraf 1"/>
    <w:basedOn w:val="Normal"/>
    <w:next w:val="Normal"/>
    <w:rsid w:val="00C46038"/>
    <w:pPr>
      <w:numPr>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DParagraf2">
    <w:name w:val="BBDParagraf 2"/>
    <w:basedOn w:val="Normal"/>
    <w:next w:val="BBDIndryk2"/>
    <w:rsid w:val="00C46038"/>
    <w:pPr>
      <w:numPr>
        <w:ilvl w:val="1"/>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3">
    <w:name w:val="BBDParagraf 3"/>
    <w:basedOn w:val="Normal"/>
    <w:next w:val="BBDIndryk2"/>
    <w:rsid w:val="00C46038"/>
    <w:pPr>
      <w:numPr>
        <w:ilvl w:val="2"/>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BBDParagraf4">
    <w:name w:val="BBDParagraf 4"/>
    <w:basedOn w:val="Normal"/>
    <w:next w:val="BBDIndryk2"/>
    <w:rsid w:val="00C46038"/>
    <w:pPr>
      <w:numPr>
        <w:ilvl w:val="3"/>
        <w:numId w:val="4"/>
      </w:numPr>
      <w:tabs>
        <w:tab w:val="left" w:pos="1701"/>
        <w:tab w:val="left" w:pos="2835"/>
        <w:tab w:val="left" w:pos="5103"/>
        <w:tab w:val="right" w:pos="6521"/>
        <w:tab w:val="left" w:pos="6985"/>
        <w:tab w:val="right" w:pos="8505"/>
      </w:tabs>
      <w:spacing w:after="0" w:line="260" w:lineRule="atLeast"/>
      <w:jc w:val="both"/>
    </w:pPr>
    <w:rPr>
      <w:rFonts w:ascii="Open Sans" w:eastAsia="Times New Roman" w:hAnsi="Open Sans"/>
      <w:szCs w:val="24"/>
      <w:lang w:val="en-GB"/>
    </w:rPr>
  </w:style>
  <w:style w:type="paragraph" w:customStyle="1" w:styleId="Kapitel">
    <w:name w:val="Kapitel"/>
    <w:basedOn w:val="Normal"/>
    <w:next w:val="Normal"/>
    <w:rsid w:val="00C46038"/>
    <w:pPr>
      <w:numPr>
        <w:numId w:val="2"/>
      </w:numPr>
      <w:tabs>
        <w:tab w:val="left" w:pos="2835"/>
        <w:tab w:val="left" w:pos="5103"/>
        <w:tab w:val="right" w:pos="6521"/>
        <w:tab w:val="left" w:pos="6985"/>
        <w:tab w:val="right" w:pos="8505"/>
      </w:tabs>
      <w:spacing w:after="0" w:line="260" w:lineRule="atLeast"/>
      <w:jc w:val="both"/>
    </w:pPr>
    <w:rPr>
      <w:rFonts w:ascii="Open Sans" w:eastAsia="Times New Roman" w:hAnsi="Open Sans"/>
      <w:b/>
      <w:szCs w:val="20"/>
      <w:lang w:val="en-GB"/>
    </w:rPr>
  </w:style>
  <w:style w:type="paragraph" w:customStyle="1" w:styleId="BB-Bullet">
    <w:name w:val="BB-Bullet"/>
    <w:basedOn w:val="Normal"/>
    <w:rsid w:val="00C46038"/>
    <w:pPr>
      <w:numPr>
        <w:numId w:val="6"/>
      </w:numPr>
      <w:tabs>
        <w:tab w:val="left" w:pos="6985"/>
        <w:tab w:val="right" w:pos="8505"/>
      </w:tabs>
      <w:spacing w:after="0" w:line="260" w:lineRule="atLeast"/>
      <w:jc w:val="both"/>
    </w:pPr>
    <w:rPr>
      <w:rFonts w:ascii="Open Sans" w:eastAsia="Times New Roman" w:hAnsi="Open Sans"/>
      <w:szCs w:val="24"/>
      <w:lang w:val="en-GB"/>
    </w:rPr>
  </w:style>
  <w:style w:type="paragraph" w:customStyle="1" w:styleId="BB-Tal">
    <w:name w:val="BB-Tal"/>
    <w:basedOn w:val="BB-Bullet"/>
    <w:rsid w:val="00C46038"/>
    <w:pPr>
      <w:numPr>
        <w:numId w:val="5"/>
      </w:numPr>
    </w:pPr>
  </w:style>
  <w:style w:type="paragraph" w:customStyle="1" w:styleId="BBDCitat">
    <w:name w:val="BBDCitat"/>
    <w:basedOn w:val="Normal"/>
    <w:next w:val="Normal"/>
    <w:rsid w:val="00C46038"/>
    <w:pPr>
      <w:tabs>
        <w:tab w:val="left" w:pos="851"/>
        <w:tab w:val="left" w:pos="1701"/>
        <w:tab w:val="left" w:pos="2835"/>
        <w:tab w:val="left" w:pos="5103"/>
        <w:tab w:val="right" w:pos="6521"/>
        <w:tab w:val="left" w:pos="6985"/>
        <w:tab w:val="right" w:pos="8505"/>
      </w:tabs>
      <w:spacing w:after="0" w:line="260" w:lineRule="atLeast"/>
      <w:ind w:left="851"/>
      <w:jc w:val="both"/>
    </w:pPr>
    <w:rPr>
      <w:rFonts w:ascii="Open Sans" w:eastAsia="Times New Roman" w:hAnsi="Open Sans"/>
      <w:i/>
      <w:szCs w:val="24"/>
      <w:lang w:val="en-GB"/>
    </w:rPr>
  </w:style>
  <w:style w:type="paragraph" w:customStyle="1" w:styleId="BBDNiveau5">
    <w:name w:val="BBDNiveau5"/>
    <w:basedOn w:val="Normal"/>
    <w:rsid w:val="00C46038"/>
    <w:pPr>
      <w:numPr>
        <w:numId w:val="7"/>
      </w:numPr>
      <w:tabs>
        <w:tab w:val="left" w:pos="1701"/>
        <w:tab w:val="left" w:pos="2835"/>
        <w:tab w:val="left" w:pos="5103"/>
        <w:tab w:val="right" w:pos="6521"/>
        <w:tab w:val="left" w:pos="6985"/>
        <w:tab w:val="right" w:pos="8505"/>
      </w:tabs>
      <w:spacing w:after="0" w:line="260" w:lineRule="atLeast"/>
      <w:ind w:left="1702" w:hanging="851"/>
      <w:jc w:val="both"/>
    </w:pPr>
    <w:rPr>
      <w:rFonts w:ascii="Open Sans" w:eastAsia="Times New Roman" w:hAnsi="Open Sans"/>
      <w:szCs w:val="24"/>
      <w:lang w:val="en-GB"/>
    </w:rPr>
  </w:style>
  <w:style w:type="paragraph" w:customStyle="1" w:styleId="Bilag">
    <w:name w:val="Bilag"/>
    <w:basedOn w:val="Normal"/>
    <w:rsid w:val="00C46038"/>
    <w:pPr>
      <w:tabs>
        <w:tab w:val="left" w:pos="850"/>
        <w:tab w:val="left" w:pos="1701"/>
        <w:tab w:val="left" w:pos="2835"/>
        <w:tab w:val="left" w:pos="5103"/>
        <w:tab w:val="right" w:pos="6521"/>
        <w:tab w:val="left" w:pos="6985"/>
        <w:tab w:val="left" w:pos="7088"/>
        <w:tab w:val="right" w:pos="8505"/>
      </w:tabs>
      <w:spacing w:after="0" w:line="260" w:lineRule="atLeast"/>
      <w:jc w:val="both"/>
    </w:pPr>
    <w:rPr>
      <w:rFonts w:ascii="Open Sans" w:eastAsia="Times New Roman" w:hAnsi="Open Sans"/>
      <w:color w:val="000000"/>
      <w:szCs w:val="24"/>
    </w:rPr>
  </w:style>
  <w:style w:type="paragraph" w:customStyle="1" w:styleId="InfoTekst">
    <w:name w:val="InfoTekst"/>
    <w:basedOn w:val="Normal"/>
    <w:qFormat/>
    <w:rsid w:val="00C46038"/>
    <w:pPr>
      <w:tabs>
        <w:tab w:val="left" w:pos="850"/>
        <w:tab w:val="left" w:pos="1701"/>
        <w:tab w:val="left" w:pos="2835"/>
        <w:tab w:val="left" w:pos="5103"/>
        <w:tab w:val="right" w:pos="6521"/>
        <w:tab w:val="left" w:pos="6985"/>
        <w:tab w:val="right" w:pos="8505"/>
      </w:tabs>
      <w:spacing w:after="0" w:line="200" w:lineRule="atLeast"/>
    </w:pPr>
    <w:rPr>
      <w:rFonts w:ascii="Open Sans" w:eastAsia="Times New Roman" w:hAnsi="Open Sans" w:cs="Open Sans"/>
      <w:noProof/>
      <w:sz w:val="14"/>
      <w:szCs w:val="14"/>
      <w:lang w:val="en-GB"/>
    </w:rPr>
  </w:style>
  <w:style w:type="paragraph" w:customStyle="1" w:styleId="InfoTekstFed">
    <w:name w:val="InfoTekstFed"/>
    <w:basedOn w:val="InfoTekst"/>
    <w:next w:val="InfoTekst"/>
    <w:qFormat/>
    <w:rsid w:val="00C46038"/>
    <w:rPr>
      <w:b/>
    </w:rPr>
  </w:style>
  <w:style w:type="paragraph" w:customStyle="1" w:styleId="Checkbox">
    <w:name w:val="Check box"/>
    <w:basedOn w:val="Normal"/>
    <w:link w:val="CheckboxTegn"/>
    <w:qFormat/>
    <w:rsid w:val="00C46038"/>
    <w:p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ascii="Open Sans" w:eastAsia="Times New Roman" w:hAnsi="Open Sans"/>
      <w:szCs w:val="24"/>
      <w:lang w:val="en-GB"/>
    </w:rPr>
  </w:style>
  <w:style w:type="character" w:customStyle="1" w:styleId="CheckboxTegn">
    <w:name w:val="Check box Tegn"/>
    <w:basedOn w:val="DefaultParagraphFont"/>
    <w:link w:val="Checkbox"/>
    <w:rsid w:val="00C46038"/>
    <w:rPr>
      <w:rFonts w:ascii="Open Sans" w:eastAsia="Times New Roman" w:hAnsi="Open Sans"/>
      <w:szCs w:val="24"/>
      <w:lang w:val="en-GB"/>
    </w:rPr>
  </w:style>
  <w:style w:type="paragraph" w:customStyle="1" w:styleId="Punkttegn">
    <w:name w:val="Punkttegn"/>
    <w:basedOn w:val="ListParagraph"/>
    <w:link w:val="PunkttegnTegn"/>
    <w:qFormat/>
    <w:rsid w:val="00C46038"/>
    <w:pPr>
      <w:numPr>
        <w:numId w:val="8"/>
      </w:numPr>
      <w:tabs>
        <w:tab w:val="left" w:pos="851"/>
        <w:tab w:val="left" w:pos="1021"/>
        <w:tab w:val="left" w:pos="1701"/>
        <w:tab w:val="left" w:pos="2835"/>
        <w:tab w:val="left" w:pos="5103"/>
        <w:tab w:val="right" w:pos="6521"/>
        <w:tab w:val="left" w:pos="6985"/>
        <w:tab w:val="right" w:pos="8505"/>
      </w:tabs>
      <w:spacing w:after="0" w:line="260" w:lineRule="atLeast"/>
      <w:ind w:left="255" w:hanging="255"/>
    </w:pPr>
    <w:rPr>
      <w:rFonts w:eastAsia="Times New Roman"/>
    </w:rPr>
  </w:style>
  <w:style w:type="character" w:customStyle="1" w:styleId="PunkttegnTegn">
    <w:name w:val="Punkttegn Tegn"/>
    <w:basedOn w:val="ListParagraphChar"/>
    <w:link w:val="Punkttegn"/>
    <w:rsid w:val="00C46038"/>
    <w:rPr>
      <w:rFonts w:ascii="Verdana" w:eastAsia="Times New Roman" w:hAnsi="Verdana"/>
      <w:szCs w:val="22"/>
    </w:rPr>
  </w:style>
  <w:style w:type="character" w:customStyle="1" w:styleId="Ulstomtale1">
    <w:name w:val="Uløst omtale1"/>
    <w:basedOn w:val="DefaultParagraphFont"/>
    <w:uiPriority w:val="99"/>
    <w:semiHidden/>
    <w:unhideWhenUsed/>
    <w:rsid w:val="00867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82222">
      <w:bodyDiv w:val="1"/>
      <w:marLeft w:val="0"/>
      <w:marRight w:val="0"/>
      <w:marTop w:val="0"/>
      <w:marBottom w:val="0"/>
      <w:divBdr>
        <w:top w:val="none" w:sz="0" w:space="0" w:color="auto"/>
        <w:left w:val="none" w:sz="0" w:space="0" w:color="auto"/>
        <w:bottom w:val="none" w:sz="0" w:space="0" w:color="auto"/>
        <w:right w:val="none" w:sz="0" w:space="0" w:color="auto"/>
      </w:divBdr>
    </w:div>
    <w:div w:id="616182465">
      <w:bodyDiv w:val="1"/>
      <w:marLeft w:val="0"/>
      <w:marRight w:val="0"/>
      <w:marTop w:val="0"/>
      <w:marBottom w:val="0"/>
      <w:divBdr>
        <w:top w:val="none" w:sz="0" w:space="0" w:color="auto"/>
        <w:left w:val="none" w:sz="0" w:space="0" w:color="auto"/>
        <w:bottom w:val="none" w:sz="0" w:space="0" w:color="auto"/>
        <w:right w:val="none" w:sz="0" w:space="0" w:color="auto"/>
      </w:divBdr>
    </w:div>
    <w:div w:id="709037692">
      <w:bodyDiv w:val="1"/>
      <w:marLeft w:val="0"/>
      <w:marRight w:val="0"/>
      <w:marTop w:val="0"/>
      <w:marBottom w:val="0"/>
      <w:divBdr>
        <w:top w:val="none" w:sz="0" w:space="0" w:color="auto"/>
        <w:left w:val="none" w:sz="0" w:space="0" w:color="auto"/>
        <w:bottom w:val="none" w:sz="0" w:space="0" w:color="auto"/>
        <w:right w:val="none" w:sz="0" w:space="0" w:color="auto"/>
      </w:divBdr>
    </w:div>
    <w:div w:id="779766391">
      <w:bodyDiv w:val="1"/>
      <w:marLeft w:val="0"/>
      <w:marRight w:val="0"/>
      <w:marTop w:val="0"/>
      <w:marBottom w:val="0"/>
      <w:divBdr>
        <w:top w:val="none" w:sz="0" w:space="0" w:color="auto"/>
        <w:left w:val="none" w:sz="0" w:space="0" w:color="auto"/>
        <w:bottom w:val="none" w:sz="0" w:space="0" w:color="auto"/>
        <w:right w:val="none" w:sz="0" w:space="0" w:color="auto"/>
      </w:divBdr>
      <w:divsChild>
        <w:div w:id="311099436">
          <w:marLeft w:val="0"/>
          <w:marRight w:val="0"/>
          <w:marTop w:val="0"/>
          <w:marBottom w:val="0"/>
          <w:divBdr>
            <w:top w:val="none" w:sz="0" w:space="0" w:color="auto"/>
            <w:left w:val="none" w:sz="0" w:space="0" w:color="auto"/>
            <w:bottom w:val="none" w:sz="0" w:space="0" w:color="auto"/>
            <w:right w:val="none" w:sz="0" w:space="0" w:color="auto"/>
          </w:divBdr>
        </w:div>
        <w:div w:id="498810002">
          <w:marLeft w:val="0"/>
          <w:marRight w:val="0"/>
          <w:marTop w:val="0"/>
          <w:marBottom w:val="0"/>
          <w:divBdr>
            <w:top w:val="none" w:sz="0" w:space="0" w:color="auto"/>
            <w:left w:val="none" w:sz="0" w:space="0" w:color="auto"/>
            <w:bottom w:val="none" w:sz="0" w:space="0" w:color="auto"/>
            <w:right w:val="none" w:sz="0" w:space="0" w:color="auto"/>
          </w:divBdr>
        </w:div>
        <w:div w:id="1143890899">
          <w:marLeft w:val="0"/>
          <w:marRight w:val="0"/>
          <w:marTop w:val="0"/>
          <w:marBottom w:val="0"/>
          <w:divBdr>
            <w:top w:val="none" w:sz="0" w:space="0" w:color="auto"/>
            <w:left w:val="none" w:sz="0" w:space="0" w:color="auto"/>
            <w:bottom w:val="none" w:sz="0" w:space="0" w:color="auto"/>
            <w:right w:val="none" w:sz="0" w:space="0" w:color="auto"/>
          </w:divBdr>
        </w:div>
        <w:div w:id="1168911605">
          <w:marLeft w:val="0"/>
          <w:marRight w:val="0"/>
          <w:marTop w:val="0"/>
          <w:marBottom w:val="0"/>
          <w:divBdr>
            <w:top w:val="none" w:sz="0" w:space="0" w:color="auto"/>
            <w:left w:val="none" w:sz="0" w:space="0" w:color="auto"/>
            <w:bottom w:val="none" w:sz="0" w:space="0" w:color="auto"/>
            <w:right w:val="none" w:sz="0" w:space="0" w:color="auto"/>
          </w:divBdr>
        </w:div>
        <w:div w:id="1288003704">
          <w:marLeft w:val="0"/>
          <w:marRight w:val="0"/>
          <w:marTop w:val="0"/>
          <w:marBottom w:val="0"/>
          <w:divBdr>
            <w:top w:val="none" w:sz="0" w:space="0" w:color="auto"/>
            <w:left w:val="none" w:sz="0" w:space="0" w:color="auto"/>
            <w:bottom w:val="none" w:sz="0" w:space="0" w:color="auto"/>
            <w:right w:val="none" w:sz="0" w:space="0" w:color="auto"/>
          </w:divBdr>
        </w:div>
        <w:div w:id="1458141140">
          <w:marLeft w:val="0"/>
          <w:marRight w:val="0"/>
          <w:marTop w:val="0"/>
          <w:marBottom w:val="0"/>
          <w:divBdr>
            <w:top w:val="none" w:sz="0" w:space="0" w:color="auto"/>
            <w:left w:val="none" w:sz="0" w:space="0" w:color="auto"/>
            <w:bottom w:val="none" w:sz="0" w:space="0" w:color="auto"/>
            <w:right w:val="none" w:sz="0" w:space="0" w:color="auto"/>
          </w:divBdr>
        </w:div>
      </w:divsChild>
    </w:div>
    <w:div w:id="801729967">
      <w:bodyDiv w:val="1"/>
      <w:marLeft w:val="0"/>
      <w:marRight w:val="0"/>
      <w:marTop w:val="0"/>
      <w:marBottom w:val="0"/>
      <w:divBdr>
        <w:top w:val="none" w:sz="0" w:space="0" w:color="auto"/>
        <w:left w:val="none" w:sz="0" w:space="0" w:color="auto"/>
        <w:bottom w:val="none" w:sz="0" w:space="0" w:color="auto"/>
        <w:right w:val="none" w:sz="0" w:space="0" w:color="auto"/>
      </w:divBdr>
    </w:div>
    <w:div w:id="931737885">
      <w:bodyDiv w:val="1"/>
      <w:marLeft w:val="0"/>
      <w:marRight w:val="0"/>
      <w:marTop w:val="0"/>
      <w:marBottom w:val="0"/>
      <w:divBdr>
        <w:top w:val="none" w:sz="0" w:space="0" w:color="auto"/>
        <w:left w:val="none" w:sz="0" w:space="0" w:color="auto"/>
        <w:bottom w:val="none" w:sz="0" w:space="0" w:color="auto"/>
        <w:right w:val="none" w:sz="0" w:space="0" w:color="auto"/>
      </w:divBdr>
      <w:divsChild>
        <w:div w:id="63920686">
          <w:marLeft w:val="0"/>
          <w:marRight w:val="0"/>
          <w:marTop w:val="0"/>
          <w:marBottom w:val="0"/>
          <w:divBdr>
            <w:top w:val="none" w:sz="0" w:space="0" w:color="auto"/>
            <w:left w:val="none" w:sz="0" w:space="0" w:color="auto"/>
            <w:bottom w:val="none" w:sz="0" w:space="0" w:color="auto"/>
            <w:right w:val="none" w:sz="0" w:space="0" w:color="auto"/>
          </w:divBdr>
        </w:div>
        <w:div w:id="338391151">
          <w:marLeft w:val="0"/>
          <w:marRight w:val="0"/>
          <w:marTop w:val="0"/>
          <w:marBottom w:val="0"/>
          <w:divBdr>
            <w:top w:val="none" w:sz="0" w:space="0" w:color="auto"/>
            <w:left w:val="none" w:sz="0" w:space="0" w:color="auto"/>
            <w:bottom w:val="none" w:sz="0" w:space="0" w:color="auto"/>
            <w:right w:val="none" w:sz="0" w:space="0" w:color="auto"/>
          </w:divBdr>
        </w:div>
        <w:div w:id="723137956">
          <w:marLeft w:val="0"/>
          <w:marRight w:val="0"/>
          <w:marTop w:val="0"/>
          <w:marBottom w:val="0"/>
          <w:divBdr>
            <w:top w:val="none" w:sz="0" w:space="0" w:color="auto"/>
            <w:left w:val="none" w:sz="0" w:space="0" w:color="auto"/>
            <w:bottom w:val="none" w:sz="0" w:space="0" w:color="auto"/>
            <w:right w:val="none" w:sz="0" w:space="0" w:color="auto"/>
          </w:divBdr>
        </w:div>
        <w:div w:id="2018069523">
          <w:marLeft w:val="0"/>
          <w:marRight w:val="0"/>
          <w:marTop w:val="0"/>
          <w:marBottom w:val="0"/>
          <w:divBdr>
            <w:top w:val="none" w:sz="0" w:space="0" w:color="auto"/>
            <w:left w:val="none" w:sz="0" w:space="0" w:color="auto"/>
            <w:bottom w:val="none" w:sz="0" w:space="0" w:color="auto"/>
            <w:right w:val="none" w:sz="0" w:space="0" w:color="auto"/>
          </w:divBdr>
        </w:div>
      </w:divsChild>
    </w:div>
    <w:div w:id="960497246">
      <w:bodyDiv w:val="1"/>
      <w:marLeft w:val="0"/>
      <w:marRight w:val="0"/>
      <w:marTop w:val="0"/>
      <w:marBottom w:val="0"/>
      <w:divBdr>
        <w:top w:val="none" w:sz="0" w:space="0" w:color="auto"/>
        <w:left w:val="none" w:sz="0" w:space="0" w:color="auto"/>
        <w:bottom w:val="none" w:sz="0" w:space="0" w:color="auto"/>
        <w:right w:val="none" w:sz="0" w:space="0" w:color="auto"/>
      </w:divBdr>
      <w:divsChild>
        <w:div w:id="1370454600">
          <w:marLeft w:val="0"/>
          <w:marRight w:val="0"/>
          <w:marTop w:val="0"/>
          <w:marBottom w:val="0"/>
          <w:divBdr>
            <w:top w:val="single" w:sz="2" w:space="0" w:color="CCCCCC"/>
            <w:left w:val="single" w:sz="6" w:space="0" w:color="CCCCCC"/>
            <w:bottom w:val="single" w:sz="6" w:space="0" w:color="CCCCCC"/>
            <w:right w:val="single" w:sz="6" w:space="0" w:color="CCCCCC"/>
          </w:divBdr>
          <w:divsChild>
            <w:div w:id="2100176387">
              <w:marLeft w:val="0"/>
              <w:marRight w:val="0"/>
              <w:marTop w:val="0"/>
              <w:marBottom w:val="0"/>
              <w:divBdr>
                <w:top w:val="none" w:sz="0" w:space="0" w:color="auto"/>
                <w:left w:val="none" w:sz="0" w:space="0" w:color="auto"/>
                <w:bottom w:val="none" w:sz="0" w:space="0" w:color="auto"/>
                <w:right w:val="none" w:sz="0" w:space="0" w:color="auto"/>
              </w:divBdr>
              <w:divsChild>
                <w:div w:id="1495804117">
                  <w:marLeft w:val="-180"/>
                  <w:marRight w:val="-180"/>
                  <w:marTop w:val="0"/>
                  <w:marBottom w:val="0"/>
                  <w:divBdr>
                    <w:top w:val="none" w:sz="0" w:space="0" w:color="auto"/>
                    <w:left w:val="none" w:sz="0" w:space="0" w:color="auto"/>
                    <w:bottom w:val="none" w:sz="0" w:space="0" w:color="auto"/>
                    <w:right w:val="none" w:sz="0" w:space="0" w:color="auto"/>
                  </w:divBdr>
                  <w:divsChild>
                    <w:div w:id="81993619">
                      <w:marLeft w:val="0"/>
                      <w:marRight w:val="0"/>
                      <w:marTop w:val="0"/>
                      <w:marBottom w:val="0"/>
                      <w:divBdr>
                        <w:top w:val="none" w:sz="0" w:space="0" w:color="auto"/>
                        <w:left w:val="none" w:sz="0" w:space="0" w:color="auto"/>
                        <w:bottom w:val="none" w:sz="0" w:space="0" w:color="auto"/>
                        <w:right w:val="none" w:sz="0" w:space="0" w:color="auto"/>
                      </w:divBdr>
                      <w:divsChild>
                        <w:div w:id="777337311">
                          <w:marLeft w:val="-180"/>
                          <w:marRight w:val="-180"/>
                          <w:marTop w:val="0"/>
                          <w:marBottom w:val="0"/>
                          <w:divBdr>
                            <w:top w:val="none" w:sz="0" w:space="0" w:color="auto"/>
                            <w:left w:val="none" w:sz="0" w:space="0" w:color="auto"/>
                            <w:bottom w:val="none" w:sz="0" w:space="0" w:color="auto"/>
                            <w:right w:val="none" w:sz="0" w:space="0" w:color="auto"/>
                          </w:divBdr>
                        </w:div>
                        <w:div w:id="607926473">
                          <w:marLeft w:val="-180"/>
                          <w:marRight w:val="-180"/>
                          <w:marTop w:val="0"/>
                          <w:marBottom w:val="0"/>
                          <w:divBdr>
                            <w:top w:val="none" w:sz="0" w:space="0" w:color="auto"/>
                            <w:left w:val="none" w:sz="0" w:space="0" w:color="auto"/>
                            <w:bottom w:val="none" w:sz="0" w:space="0" w:color="auto"/>
                            <w:right w:val="none" w:sz="0" w:space="0" w:color="auto"/>
                          </w:divBdr>
                          <w:divsChild>
                            <w:div w:id="245652144">
                              <w:marLeft w:val="0"/>
                              <w:marRight w:val="0"/>
                              <w:marTop w:val="0"/>
                              <w:marBottom w:val="0"/>
                              <w:divBdr>
                                <w:top w:val="none" w:sz="0" w:space="0" w:color="auto"/>
                                <w:left w:val="none" w:sz="0" w:space="0" w:color="auto"/>
                                <w:bottom w:val="none" w:sz="0" w:space="0" w:color="auto"/>
                                <w:right w:val="none" w:sz="0" w:space="0" w:color="auto"/>
                              </w:divBdr>
                              <w:divsChild>
                                <w:div w:id="1835757903">
                                  <w:marLeft w:val="0"/>
                                  <w:marRight w:val="0"/>
                                  <w:marTop w:val="0"/>
                                  <w:marBottom w:val="0"/>
                                  <w:divBdr>
                                    <w:top w:val="none" w:sz="0" w:space="0" w:color="auto"/>
                                    <w:left w:val="none" w:sz="0" w:space="0" w:color="auto"/>
                                    <w:bottom w:val="none" w:sz="0" w:space="0" w:color="auto"/>
                                    <w:right w:val="none" w:sz="0" w:space="0" w:color="auto"/>
                                  </w:divBdr>
                                  <w:divsChild>
                                    <w:div w:id="438379172">
                                      <w:marLeft w:val="0"/>
                                      <w:marRight w:val="0"/>
                                      <w:marTop w:val="0"/>
                                      <w:marBottom w:val="0"/>
                                      <w:divBdr>
                                        <w:top w:val="none" w:sz="0" w:space="0" w:color="auto"/>
                                        <w:left w:val="none" w:sz="0" w:space="0" w:color="auto"/>
                                        <w:bottom w:val="none" w:sz="0" w:space="0" w:color="auto"/>
                                        <w:right w:val="none" w:sz="0" w:space="0" w:color="auto"/>
                                      </w:divBdr>
                                      <w:divsChild>
                                        <w:div w:id="1490900979">
                                          <w:marLeft w:val="0"/>
                                          <w:marRight w:val="0"/>
                                          <w:marTop w:val="0"/>
                                          <w:marBottom w:val="0"/>
                                          <w:divBdr>
                                            <w:top w:val="none" w:sz="0" w:space="0" w:color="auto"/>
                                            <w:left w:val="none" w:sz="0" w:space="0" w:color="auto"/>
                                            <w:bottom w:val="none" w:sz="0" w:space="0" w:color="auto"/>
                                            <w:right w:val="none" w:sz="0" w:space="0" w:color="auto"/>
                                          </w:divBdr>
                                          <w:divsChild>
                                            <w:div w:id="863592981">
                                              <w:marLeft w:val="0"/>
                                              <w:marRight w:val="0"/>
                                              <w:marTop w:val="0"/>
                                              <w:marBottom w:val="0"/>
                                              <w:divBdr>
                                                <w:top w:val="none" w:sz="0" w:space="0" w:color="auto"/>
                                                <w:left w:val="none" w:sz="0" w:space="0" w:color="auto"/>
                                                <w:bottom w:val="none" w:sz="0" w:space="0" w:color="auto"/>
                                                <w:right w:val="none" w:sz="0" w:space="0" w:color="auto"/>
                                              </w:divBdr>
                                              <w:divsChild>
                                                <w:div w:id="733964460">
                                                  <w:marLeft w:val="0"/>
                                                  <w:marRight w:val="0"/>
                                                  <w:marTop w:val="0"/>
                                                  <w:marBottom w:val="0"/>
                                                  <w:divBdr>
                                                    <w:top w:val="none" w:sz="0" w:space="0" w:color="auto"/>
                                                    <w:left w:val="none" w:sz="0" w:space="0" w:color="auto"/>
                                                    <w:bottom w:val="none" w:sz="0" w:space="0" w:color="auto"/>
                                                    <w:right w:val="none" w:sz="0" w:space="0" w:color="auto"/>
                                                  </w:divBdr>
                                                  <w:divsChild>
                                                    <w:div w:id="1387294649">
                                                      <w:marLeft w:val="0"/>
                                                      <w:marRight w:val="0"/>
                                                      <w:marTop w:val="0"/>
                                                      <w:marBottom w:val="0"/>
                                                      <w:divBdr>
                                                        <w:top w:val="none" w:sz="0" w:space="0" w:color="auto"/>
                                                        <w:left w:val="none" w:sz="0" w:space="0" w:color="auto"/>
                                                        <w:bottom w:val="none" w:sz="0" w:space="0" w:color="auto"/>
                                                        <w:right w:val="none" w:sz="0" w:space="0" w:color="auto"/>
                                                      </w:divBdr>
                                                      <w:divsChild>
                                                        <w:div w:id="128397244">
                                                          <w:marLeft w:val="-180"/>
                                                          <w:marRight w:val="-180"/>
                                                          <w:marTop w:val="0"/>
                                                          <w:marBottom w:val="0"/>
                                                          <w:divBdr>
                                                            <w:top w:val="none" w:sz="0" w:space="0" w:color="auto"/>
                                                            <w:left w:val="none" w:sz="0" w:space="0" w:color="auto"/>
                                                            <w:bottom w:val="none" w:sz="0" w:space="0" w:color="auto"/>
                                                            <w:right w:val="none" w:sz="0" w:space="0" w:color="auto"/>
                                                          </w:divBdr>
                                                          <w:divsChild>
                                                            <w:div w:id="365763716">
                                                              <w:marLeft w:val="0"/>
                                                              <w:marRight w:val="0"/>
                                                              <w:marTop w:val="0"/>
                                                              <w:marBottom w:val="0"/>
                                                              <w:divBdr>
                                                                <w:top w:val="none" w:sz="0" w:space="0" w:color="auto"/>
                                                                <w:left w:val="none" w:sz="0" w:space="0" w:color="auto"/>
                                                                <w:bottom w:val="none" w:sz="0" w:space="0" w:color="auto"/>
                                                                <w:right w:val="none" w:sz="0" w:space="0" w:color="auto"/>
                                                              </w:divBdr>
                                                              <w:divsChild>
                                                                <w:div w:id="2131237336">
                                                                  <w:marLeft w:val="0"/>
                                                                  <w:marRight w:val="0"/>
                                                                  <w:marTop w:val="0"/>
                                                                  <w:marBottom w:val="0"/>
                                                                  <w:divBdr>
                                                                    <w:top w:val="none" w:sz="0" w:space="0" w:color="auto"/>
                                                                    <w:left w:val="none" w:sz="0" w:space="0" w:color="auto"/>
                                                                    <w:bottom w:val="none" w:sz="0" w:space="0" w:color="auto"/>
                                                                    <w:right w:val="none" w:sz="0" w:space="0" w:color="auto"/>
                                                                  </w:divBdr>
                                                                  <w:divsChild>
                                                                    <w:div w:id="405304765">
                                                                      <w:marLeft w:val="0"/>
                                                                      <w:marRight w:val="0"/>
                                                                      <w:marTop w:val="0"/>
                                                                      <w:marBottom w:val="0"/>
                                                                      <w:divBdr>
                                                                        <w:top w:val="none" w:sz="0" w:space="0" w:color="auto"/>
                                                                        <w:left w:val="none" w:sz="0" w:space="0" w:color="auto"/>
                                                                        <w:bottom w:val="none" w:sz="0" w:space="0" w:color="auto"/>
                                                                        <w:right w:val="none" w:sz="0" w:space="0" w:color="auto"/>
                                                                      </w:divBdr>
                                                                      <w:divsChild>
                                                                        <w:div w:id="74469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9552063">
      <w:bodyDiv w:val="1"/>
      <w:marLeft w:val="0"/>
      <w:marRight w:val="0"/>
      <w:marTop w:val="0"/>
      <w:marBottom w:val="0"/>
      <w:divBdr>
        <w:top w:val="none" w:sz="0" w:space="0" w:color="auto"/>
        <w:left w:val="none" w:sz="0" w:space="0" w:color="auto"/>
        <w:bottom w:val="none" w:sz="0" w:space="0" w:color="auto"/>
        <w:right w:val="none" w:sz="0" w:space="0" w:color="auto"/>
      </w:divBdr>
    </w:div>
    <w:div w:id="1163619079">
      <w:bodyDiv w:val="1"/>
      <w:marLeft w:val="0"/>
      <w:marRight w:val="0"/>
      <w:marTop w:val="0"/>
      <w:marBottom w:val="0"/>
      <w:divBdr>
        <w:top w:val="none" w:sz="0" w:space="0" w:color="auto"/>
        <w:left w:val="none" w:sz="0" w:space="0" w:color="auto"/>
        <w:bottom w:val="none" w:sz="0" w:space="0" w:color="auto"/>
        <w:right w:val="none" w:sz="0" w:space="0" w:color="auto"/>
      </w:divBdr>
      <w:divsChild>
        <w:div w:id="479149683">
          <w:marLeft w:val="0"/>
          <w:marRight w:val="0"/>
          <w:marTop w:val="0"/>
          <w:marBottom w:val="0"/>
          <w:divBdr>
            <w:top w:val="none" w:sz="0" w:space="0" w:color="auto"/>
            <w:left w:val="none" w:sz="0" w:space="0" w:color="auto"/>
            <w:bottom w:val="none" w:sz="0" w:space="0" w:color="auto"/>
            <w:right w:val="none" w:sz="0" w:space="0" w:color="auto"/>
          </w:divBdr>
        </w:div>
        <w:div w:id="585379021">
          <w:marLeft w:val="0"/>
          <w:marRight w:val="0"/>
          <w:marTop w:val="0"/>
          <w:marBottom w:val="0"/>
          <w:divBdr>
            <w:top w:val="none" w:sz="0" w:space="0" w:color="auto"/>
            <w:left w:val="none" w:sz="0" w:space="0" w:color="auto"/>
            <w:bottom w:val="none" w:sz="0" w:space="0" w:color="auto"/>
            <w:right w:val="none" w:sz="0" w:space="0" w:color="auto"/>
          </w:divBdr>
        </w:div>
        <w:div w:id="1560244086">
          <w:marLeft w:val="0"/>
          <w:marRight w:val="0"/>
          <w:marTop w:val="0"/>
          <w:marBottom w:val="0"/>
          <w:divBdr>
            <w:top w:val="none" w:sz="0" w:space="0" w:color="auto"/>
            <w:left w:val="none" w:sz="0" w:space="0" w:color="auto"/>
            <w:bottom w:val="none" w:sz="0" w:space="0" w:color="auto"/>
            <w:right w:val="none" w:sz="0" w:space="0" w:color="auto"/>
          </w:divBdr>
        </w:div>
        <w:div w:id="2125072358">
          <w:marLeft w:val="0"/>
          <w:marRight w:val="0"/>
          <w:marTop w:val="0"/>
          <w:marBottom w:val="0"/>
          <w:divBdr>
            <w:top w:val="none" w:sz="0" w:space="0" w:color="auto"/>
            <w:left w:val="none" w:sz="0" w:space="0" w:color="auto"/>
            <w:bottom w:val="none" w:sz="0" w:space="0" w:color="auto"/>
            <w:right w:val="none" w:sz="0" w:space="0" w:color="auto"/>
          </w:divBdr>
        </w:div>
      </w:divsChild>
    </w:div>
    <w:div w:id="1245260306">
      <w:bodyDiv w:val="1"/>
      <w:marLeft w:val="0"/>
      <w:marRight w:val="0"/>
      <w:marTop w:val="0"/>
      <w:marBottom w:val="0"/>
      <w:divBdr>
        <w:top w:val="none" w:sz="0" w:space="0" w:color="auto"/>
        <w:left w:val="none" w:sz="0" w:space="0" w:color="auto"/>
        <w:bottom w:val="none" w:sz="0" w:space="0" w:color="auto"/>
        <w:right w:val="none" w:sz="0" w:space="0" w:color="auto"/>
      </w:divBdr>
      <w:divsChild>
        <w:div w:id="602953049">
          <w:marLeft w:val="0"/>
          <w:marRight w:val="0"/>
          <w:marTop w:val="0"/>
          <w:marBottom w:val="0"/>
          <w:divBdr>
            <w:top w:val="none" w:sz="0" w:space="0" w:color="auto"/>
            <w:left w:val="none" w:sz="0" w:space="0" w:color="auto"/>
            <w:bottom w:val="none" w:sz="0" w:space="0" w:color="auto"/>
            <w:right w:val="none" w:sz="0" w:space="0" w:color="auto"/>
          </w:divBdr>
          <w:divsChild>
            <w:div w:id="1423647310">
              <w:marLeft w:val="0"/>
              <w:marRight w:val="0"/>
              <w:marTop w:val="0"/>
              <w:marBottom w:val="0"/>
              <w:divBdr>
                <w:top w:val="none" w:sz="0" w:space="0" w:color="auto"/>
                <w:left w:val="none" w:sz="0" w:space="0" w:color="auto"/>
                <w:bottom w:val="none" w:sz="0" w:space="0" w:color="auto"/>
                <w:right w:val="none" w:sz="0" w:space="0" w:color="auto"/>
              </w:divBdr>
              <w:divsChild>
                <w:div w:id="767235506">
                  <w:marLeft w:val="0"/>
                  <w:marRight w:val="0"/>
                  <w:marTop w:val="0"/>
                  <w:marBottom w:val="0"/>
                  <w:divBdr>
                    <w:top w:val="none" w:sz="0" w:space="0" w:color="auto"/>
                    <w:left w:val="none" w:sz="0" w:space="0" w:color="auto"/>
                    <w:bottom w:val="none" w:sz="0" w:space="0" w:color="auto"/>
                    <w:right w:val="none" w:sz="0" w:space="0" w:color="auto"/>
                  </w:divBdr>
                  <w:divsChild>
                    <w:div w:id="1227456305">
                      <w:marLeft w:val="0"/>
                      <w:marRight w:val="0"/>
                      <w:marTop w:val="0"/>
                      <w:marBottom w:val="0"/>
                      <w:divBdr>
                        <w:top w:val="none" w:sz="0" w:space="0" w:color="auto"/>
                        <w:left w:val="none" w:sz="0" w:space="0" w:color="auto"/>
                        <w:bottom w:val="none" w:sz="0" w:space="0" w:color="auto"/>
                        <w:right w:val="none" w:sz="0" w:space="0" w:color="auto"/>
                      </w:divBdr>
                      <w:divsChild>
                        <w:div w:id="1359312853">
                          <w:marLeft w:val="0"/>
                          <w:marRight w:val="0"/>
                          <w:marTop w:val="0"/>
                          <w:marBottom w:val="0"/>
                          <w:divBdr>
                            <w:top w:val="none" w:sz="0" w:space="0" w:color="auto"/>
                            <w:left w:val="none" w:sz="0" w:space="0" w:color="auto"/>
                            <w:bottom w:val="none" w:sz="0" w:space="0" w:color="auto"/>
                            <w:right w:val="none" w:sz="0" w:space="0" w:color="auto"/>
                          </w:divBdr>
                          <w:divsChild>
                            <w:div w:id="686370921">
                              <w:marLeft w:val="0"/>
                              <w:marRight w:val="0"/>
                              <w:marTop w:val="0"/>
                              <w:marBottom w:val="0"/>
                              <w:divBdr>
                                <w:top w:val="none" w:sz="0" w:space="0" w:color="auto"/>
                                <w:left w:val="none" w:sz="0" w:space="0" w:color="auto"/>
                                <w:bottom w:val="none" w:sz="0" w:space="0" w:color="auto"/>
                                <w:right w:val="none" w:sz="0" w:space="0" w:color="auto"/>
                              </w:divBdr>
                              <w:divsChild>
                                <w:div w:id="1193418842">
                                  <w:marLeft w:val="390"/>
                                  <w:marRight w:val="555"/>
                                  <w:marTop w:val="225"/>
                                  <w:marBottom w:val="0"/>
                                  <w:divBdr>
                                    <w:top w:val="none" w:sz="0" w:space="0" w:color="auto"/>
                                    <w:left w:val="none" w:sz="0" w:space="0" w:color="auto"/>
                                    <w:bottom w:val="none" w:sz="0" w:space="0" w:color="auto"/>
                                    <w:right w:val="none" w:sz="0" w:space="0" w:color="auto"/>
                                  </w:divBdr>
                                  <w:divsChild>
                                    <w:div w:id="417287415">
                                      <w:marLeft w:val="0"/>
                                      <w:marRight w:val="0"/>
                                      <w:marTop w:val="0"/>
                                      <w:marBottom w:val="0"/>
                                      <w:divBdr>
                                        <w:top w:val="none" w:sz="0" w:space="0" w:color="auto"/>
                                        <w:left w:val="none" w:sz="0" w:space="0" w:color="auto"/>
                                        <w:bottom w:val="none" w:sz="0" w:space="0" w:color="auto"/>
                                        <w:right w:val="none" w:sz="0" w:space="0" w:color="auto"/>
                                      </w:divBdr>
                                      <w:divsChild>
                                        <w:div w:id="9896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3564054">
      <w:bodyDiv w:val="1"/>
      <w:marLeft w:val="0"/>
      <w:marRight w:val="0"/>
      <w:marTop w:val="0"/>
      <w:marBottom w:val="0"/>
      <w:divBdr>
        <w:top w:val="none" w:sz="0" w:space="0" w:color="auto"/>
        <w:left w:val="none" w:sz="0" w:space="0" w:color="auto"/>
        <w:bottom w:val="none" w:sz="0" w:space="0" w:color="auto"/>
        <w:right w:val="none" w:sz="0" w:space="0" w:color="auto"/>
      </w:divBdr>
    </w:div>
    <w:div w:id="1272199137">
      <w:bodyDiv w:val="1"/>
      <w:marLeft w:val="0"/>
      <w:marRight w:val="0"/>
      <w:marTop w:val="0"/>
      <w:marBottom w:val="0"/>
      <w:divBdr>
        <w:top w:val="none" w:sz="0" w:space="0" w:color="auto"/>
        <w:left w:val="none" w:sz="0" w:space="0" w:color="auto"/>
        <w:bottom w:val="none" w:sz="0" w:space="0" w:color="auto"/>
        <w:right w:val="none" w:sz="0" w:space="0" w:color="auto"/>
      </w:divBdr>
    </w:div>
    <w:div w:id="1305164332">
      <w:bodyDiv w:val="1"/>
      <w:marLeft w:val="0"/>
      <w:marRight w:val="0"/>
      <w:marTop w:val="0"/>
      <w:marBottom w:val="0"/>
      <w:divBdr>
        <w:top w:val="none" w:sz="0" w:space="0" w:color="auto"/>
        <w:left w:val="none" w:sz="0" w:space="0" w:color="auto"/>
        <w:bottom w:val="none" w:sz="0" w:space="0" w:color="auto"/>
        <w:right w:val="none" w:sz="0" w:space="0" w:color="auto"/>
      </w:divBdr>
    </w:div>
    <w:div w:id="1556089315">
      <w:bodyDiv w:val="1"/>
      <w:marLeft w:val="0"/>
      <w:marRight w:val="0"/>
      <w:marTop w:val="0"/>
      <w:marBottom w:val="0"/>
      <w:divBdr>
        <w:top w:val="none" w:sz="0" w:space="0" w:color="auto"/>
        <w:left w:val="none" w:sz="0" w:space="0" w:color="auto"/>
        <w:bottom w:val="none" w:sz="0" w:space="0" w:color="auto"/>
        <w:right w:val="none" w:sz="0" w:space="0" w:color="auto"/>
      </w:divBdr>
    </w:div>
    <w:div w:id="1704558178">
      <w:bodyDiv w:val="1"/>
      <w:marLeft w:val="0"/>
      <w:marRight w:val="0"/>
      <w:marTop w:val="0"/>
      <w:marBottom w:val="0"/>
      <w:divBdr>
        <w:top w:val="none" w:sz="0" w:space="0" w:color="auto"/>
        <w:left w:val="none" w:sz="0" w:space="0" w:color="auto"/>
        <w:bottom w:val="none" w:sz="0" w:space="0" w:color="auto"/>
        <w:right w:val="none" w:sz="0" w:space="0" w:color="auto"/>
      </w:divBdr>
    </w:div>
    <w:div w:id="1893037164">
      <w:bodyDiv w:val="1"/>
      <w:marLeft w:val="0"/>
      <w:marRight w:val="0"/>
      <w:marTop w:val="0"/>
      <w:marBottom w:val="0"/>
      <w:divBdr>
        <w:top w:val="none" w:sz="0" w:space="0" w:color="auto"/>
        <w:left w:val="none" w:sz="0" w:space="0" w:color="auto"/>
        <w:bottom w:val="none" w:sz="0" w:space="0" w:color="auto"/>
        <w:right w:val="none" w:sz="0" w:space="0" w:color="auto"/>
      </w:divBdr>
    </w:div>
    <w:div w:id="196812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fst.dk/media/54435/the-public-procurement-act.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tsinformation.dk/Forms/R0710.aspx?id=17550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atatilsynet.dk/media/6894/danish-data-protection-act.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HTML/?uri=CELEX:32016R0679&amp;qid=1528371080950&amp;from=EN" TargetMode="External"/></Relationships>
</file>

<file path=word/theme/theme1.xml><?xml version="1.0" encoding="utf-8"?>
<a:theme xmlns:a="http://schemas.openxmlformats.org/drawingml/2006/main" name="Kontortema">
  <a:themeElements>
    <a:clrScheme name="BB Excel">
      <a:dk1>
        <a:srgbClr val="000000"/>
      </a:dk1>
      <a:lt1>
        <a:srgbClr val="FFFFFF"/>
      </a:lt1>
      <a:dk2>
        <a:srgbClr val="000000"/>
      </a:dk2>
      <a:lt2>
        <a:srgbClr val="CCDDE4"/>
      </a:lt2>
      <a:accent1>
        <a:srgbClr val="005576"/>
      </a:accent1>
      <a:accent2>
        <a:srgbClr val="337791"/>
      </a:accent2>
      <a:accent3>
        <a:srgbClr val="6699AD"/>
      </a:accent3>
      <a:accent4>
        <a:srgbClr val="99BBC8"/>
      </a:accent4>
      <a:accent5>
        <a:srgbClr val="CCDDE4"/>
      </a:accent5>
      <a:accent6>
        <a:srgbClr val="BA0008"/>
      </a:accent6>
      <a:hlink>
        <a:srgbClr val="BA0008"/>
      </a:hlink>
      <a:folHlink>
        <a:srgbClr val="6699AD"/>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522AD6D07CB64B993BA03B6F8CBF4D" ma:contentTypeVersion="2" ma:contentTypeDescription="Create a new document." ma:contentTypeScope="" ma:versionID="b7e8b68725642f76d10eff6bc59d3984">
  <xsd:schema xmlns:xsd="http://www.w3.org/2001/XMLSchema" xmlns:xs="http://www.w3.org/2001/XMLSchema" xmlns:p="http://schemas.microsoft.com/office/2006/metadata/properties" xmlns:ns1="http://schemas.microsoft.com/sharepoint/v3" xmlns:ns2="d916d2b5-0c22-48fa-b4dd-3beefd54464d" targetNamespace="http://schemas.microsoft.com/office/2006/metadata/properties" ma:root="true" ma:fieldsID="207bf56c7076fe845ba3e4c64ab97703" ns1:_="" ns2:_="">
    <xsd:import namespace="http://schemas.microsoft.com/sharepoint/v3"/>
    <xsd:import namespace="d916d2b5-0c22-48fa-b4dd-3beefd54464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16d2b5-0c22-48fa-b4dd-3beefd5446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C6B41-FDDF-43BE-96DE-F953A56DC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16d2b5-0c22-48fa-b4dd-3beefd544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847C8-0990-4C54-A776-4F304BC010F7}">
  <ds:schemaRefs>
    <ds:schemaRef ds:uri="http://schemas.microsoft.com/sharepoint/v3/contenttype/forms"/>
  </ds:schemaRefs>
</ds:datastoreItem>
</file>

<file path=customXml/itemProps3.xml><?xml version="1.0" encoding="utf-8"?>
<ds:datastoreItem xmlns:ds="http://schemas.openxmlformats.org/officeDocument/2006/customXml" ds:itemID="{8F981C7E-AA97-4351-8D9D-128337D5F9F7}">
  <ds:schemaRefs>
    <ds:schemaRef ds:uri="http://schemas.microsoft.com/office/2006/metadata/properties"/>
    <ds:schemaRef ds:uri="http://purl.org/dc/elements/1.1/"/>
    <ds:schemaRef ds:uri="http://schemas.microsoft.com/sharepoint/v3"/>
    <ds:schemaRef ds:uri="d916d2b5-0c22-48fa-b4dd-3beefd54464d"/>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3E118-2EF3-492F-8E0F-96ECC5EA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7</Pages>
  <Words>1794</Words>
  <Characters>10227</Characters>
  <Application>Microsoft Office Word</Application>
  <DocSecurity>0</DocSecurity>
  <Lines>85</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11998</CharactersWithSpaces>
  <SharedDoc>false</SharedDoc>
  <HLinks>
    <vt:vector size="90" baseType="variant">
      <vt:variant>
        <vt:i4>4587640</vt:i4>
      </vt:variant>
      <vt:variant>
        <vt:i4>108</vt:i4>
      </vt:variant>
      <vt:variant>
        <vt:i4>0</vt:i4>
      </vt:variant>
      <vt:variant>
        <vt:i4>5</vt:i4>
      </vt:variant>
      <vt:variant>
        <vt:lpwstr>http://ec.europa.eu/europeaid/work/procedures/implementation/per_diems/index_en.htm_en</vt:lpwstr>
      </vt:variant>
      <vt:variant>
        <vt:lpwstr/>
      </vt:variant>
      <vt:variant>
        <vt:i4>3866738</vt:i4>
      </vt:variant>
      <vt:variant>
        <vt:i4>81</vt:i4>
      </vt:variant>
      <vt:variant>
        <vt:i4>0</vt:i4>
      </vt:variant>
      <vt:variant>
        <vt:i4>5</vt:i4>
      </vt:variant>
      <vt:variant>
        <vt:lpwstr>https://openknowledge.worldbank.org/bitstream/handle/10986/7047/364610Consulti101OFFICIAL0USE0ONLY1.pdf?sequence=1</vt:lpwstr>
      </vt:variant>
      <vt:variant>
        <vt:lpwstr/>
      </vt:variant>
      <vt:variant>
        <vt:i4>1638453</vt:i4>
      </vt:variant>
      <vt:variant>
        <vt:i4>74</vt:i4>
      </vt:variant>
      <vt:variant>
        <vt:i4>0</vt:i4>
      </vt:variant>
      <vt:variant>
        <vt:i4>5</vt:i4>
      </vt:variant>
      <vt:variant>
        <vt:lpwstr/>
      </vt:variant>
      <vt:variant>
        <vt:lpwstr>_Toc469816962</vt:lpwstr>
      </vt:variant>
      <vt:variant>
        <vt:i4>1638453</vt:i4>
      </vt:variant>
      <vt:variant>
        <vt:i4>68</vt:i4>
      </vt:variant>
      <vt:variant>
        <vt:i4>0</vt:i4>
      </vt:variant>
      <vt:variant>
        <vt:i4>5</vt:i4>
      </vt:variant>
      <vt:variant>
        <vt:lpwstr/>
      </vt:variant>
      <vt:variant>
        <vt:lpwstr>_Toc469816961</vt:lpwstr>
      </vt:variant>
      <vt:variant>
        <vt:i4>1638453</vt:i4>
      </vt:variant>
      <vt:variant>
        <vt:i4>62</vt:i4>
      </vt:variant>
      <vt:variant>
        <vt:i4>0</vt:i4>
      </vt:variant>
      <vt:variant>
        <vt:i4>5</vt:i4>
      </vt:variant>
      <vt:variant>
        <vt:lpwstr/>
      </vt:variant>
      <vt:variant>
        <vt:lpwstr>_Toc469816960</vt:lpwstr>
      </vt:variant>
      <vt:variant>
        <vt:i4>1703989</vt:i4>
      </vt:variant>
      <vt:variant>
        <vt:i4>56</vt:i4>
      </vt:variant>
      <vt:variant>
        <vt:i4>0</vt:i4>
      </vt:variant>
      <vt:variant>
        <vt:i4>5</vt:i4>
      </vt:variant>
      <vt:variant>
        <vt:lpwstr/>
      </vt:variant>
      <vt:variant>
        <vt:lpwstr>_Toc469816959</vt:lpwstr>
      </vt:variant>
      <vt:variant>
        <vt:i4>1703989</vt:i4>
      </vt:variant>
      <vt:variant>
        <vt:i4>50</vt:i4>
      </vt:variant>
      <vt:variant>
        <vt:i4>0</vt:i4>
      </vt:variant>
      <vt:variant>
        <vt:i4>5</vt:i4>
      </vt:variant>
      <vt:variant>
        <vt:lpwstr/>
      </vt:variant>
      <vt:variant>
        <vt:lpwstr>_Toc469816958</vt:lpwstr>
      </vt:variant>
      <vt:variant>
        <vt:i4>1703989</vt:i4>
      </vt:variant>
      <vt:variant>
        <vt:i4>44</vt:i4>
      </vt:variant>
      <vt:variant>
        <vt:i4>0</vt:i4>
      </vt:variant>
      <vt:variant>
        <vt:i4>5</vt:i4>
      </vt:variant>
      <vt:variant>
        <vt:lpwstr/>
      </vt:variant>
      <vt:variant>
        <vt:lpwstr>_Toc469816957</vt:lpwstr>
      </vt:variant>
      <vt:variant>
        <vt:i4>1703989</vt:i4>
      </vt:variant>
      <vt:variant>
        <vt:i4>38</vt:i4>
      </vt:variant>
      <vt:variant>
        <vt:i4>0</vt:i4>
      </vt:variant>
      <vt:variant>
        <vt:i4>5</vt:i4>
      </vt:variant>
      <vt:variant>
        <vt:lpwstr/>
      </vt:variant>
      <vt:variant>
        <vt:lpwstr>_Toc469816956</vt:lpwstr>
      </vt:variant>
      <vt:variant>
        <vt:i4>1703989</vt:i4>
      </vt:variant>
      <vt:variant>
        <vt:i4>32</vt:i4>
      </vt:variant>
      <vt:variant>
        <vt:i4>0</vt:i4>
      </vt:variant>
      <vt:variant>
        <vt:i4>5</vt:i4>
      </vt:variant>
      <vt:variant>
        <vt:lpwstr/>
      </vt:variant>
      <vt:variant>
        <vt:lpwstr>_Toc469816955</vt:lpwstr>
      </vt:variant>
      <vt:variant>
        <vt:i4>1703989</vt:i4>
      </vt:variant>
      <vt:variant>
        <vt:i4>26</vt:i4>
      </vt:variant>
      <vt:variant>
        <vt:i4>0</vt:i4>
      </vt:variant>
      <vt:variant>
        <vt:i4>5</vt:i4>
      </vt:variant>
      <vt:variant>
        <vt:lpwstr/>
      </vt:variant>
      <vt:variant>
        <vt:lpwstr>_Toc469816954</vt:lpwstr>
      </vt:variant>
      <vt:variant>
        <vt:i4>1703989</vt:i4>
      </vt:variant>
      <vt:variant>
        <vt:i4>20</vt:i4>
      </vt:variant>
      <vt:variant>
        <vt:i4>0</vt:i4>
      </vt:variant>
      <vt:variant>
        <vt:i4>5</vt:i4>
      </vt:variant>
      <vt:variant>
        <vt:lpwstr/>
      </vt:variant>
      <vt:variant>
        <vt:lpwstr>_Toc469816953</vt:lpwstr>
      </vt:variant>
      <vt:variant>
        <vt:i4>1703989</vt:i4>
      </vt:variant>
      <vt:variant>
        <vt:i4>14</vt:i4>
      </vt:variant>
      <vt:variant>
        <vt:i4>0</vt:i4>
      </vt:variant>
      <vt:variant>
        <vt:i4>5</vt:i4>
      </vt:variant>
      <vt:variant>
        <vt:lpwstr/>
      </vt:variant>
      <vt:variant>
        <vt:lpwstr>_Toc469816952</vt:lpwstr>
      </vt:variant>
      <vt:variant>
        <vt:i4>1703989</vt:i4>
      </vt:variant>
      <vt:variant>
        <vt:i4>8</vt:i4>
      </vt:variant>
      <vt:variant>
        <vt:i4>0</vt:i4>
      </vt:variant>
      <vt:variant>
        <vt:i4>5</vt:i4>
      </vt:variant>
      <vt:variant>
        <vt:lpwstr/>
      </vt:variant>
      <vt:variant>
        <vt:lpwstr>_Toc469816951</vt:lpwstr>
      </vt:variant>
      <vt:variant>
        <vt:i4>1703989</vt:i4>
      </vt:variant>
      <vt:variant>
        <vt:i4>2</vt:i4>
      </vt:variant>
      <vt:variant>
        <vt:i4>0</vt:i4>
      </vt:variant>
      <vt:variant>
        <vt:i4>5</vt:i4>
      </vt:variant>
      <vt:variant>
        <vt:lpwstr/>
      </vt:variant>
      <vt:variant>
        <vt:lpwstr>_Toc469816950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Friis-Jensen</dc:creator>
  <cp:lastModifiedBy>Hanne Larsen</cp:lastModifiedBy>
  <cp:revision>5</cp:revision>
  <cp:lastPrinted>2018-11-20T12:28:00Z</cp:lastPrinted>
  <dcterms:created xsi:type="dcterms:W3CDTF">2023-02-14T08:57:00Z</dcterms:created>
  <dcterms:modified xsi:type="dcterms:W3CDTF">2023-03-01T02:50:00Z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bDocRef">
    <vt:lpwstr>21369891.1</vt:lpwstr>
  </property>
  <property fmtid="{D5CDD505-2E9C-101B-9397-08002B2CF9AE}" pid="3" name="bbClient">
    <vt:lpwstr>066373</vt:lpwstr>
  </property>
  <property fmtid="{D5CDD505-2E9C-101B-9397-08002B2CF9AE}" pid="4" name="bbMatter">
    <vt:lpwstr>066373-0025</vt:lpwstr>
  </property>
  <property fmtid="{D5CDD505-2E9C-101B-9397-08002B2CF9AE}" pid="5" name="Sagsnr">
    <vt:lpwstr>066373-0025</vt:lpwstr>
  </property>
  <property fmtid="{D5CDD505-2E9C-101B-9397-08002B2CF9AE}" pid="6" name="ContentTypeId">
    <vt:lpwstr>0x010100A3522AD6D07CB64B993BA03B6F8CBF4D</vt:lpwstr>
  </property>
</Properties>
</file>