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F1BB" w14:textId="77777777" w:rsidR="0068085C" w:rsidRPr="00D91FDE" w:rsidRDefault="0068085C" w:rsidP="0068085C">
      <w:pPr>
        <w:pStyle w:val="Ingenafstand"/>
        <w:jc w:val="right"/>
        <w:rPr>
          <w:rFonts w:ascii="Garamond" w:hAnsi="Garamond" w:cstheme="minorHAnsi"/>
          <w:b/>
          <w:sz w:val="28"/>
          <w:szCs w:val="28"/>
          <w:lang w:val="en-GB"/>
        </w:rPr>
      </w:pPr>
    </w:p>
    <w:p w14:paraId="5A5B50AC" w14:textId="6E3AB01B" w:rsidR="0068085C" w:rsidRPr="00D91FDE" w:rsidRDefault="0068085C" w:rsidP="0068085C">
      <w:pPr>
        <w:pStyle w:val="Ingenafstand"/>
        <w:jc w:val="right"/>
        <w:rPr>
          <w:rFonts w:ascii="Garamond" w:hAnsi="Garamond" w:cstheme="minorHAnsi"/>
          <w:b/>
          <w:sz w:val="28"/>
          <w:szCs w:val="28"/>
          <w:lang w:val="en-GB"/>
        </w:rPr>
      </w:pPr>
      <w:r w:rsidRPr="00D91FDE">
        <w:rPr>
          <w:rFonts w:ascii="Garamond" w:hAnsi="Garamond" w:cstheme="minorHAnsi"/>
          <w:b/>
          <w:sz w:val="28"/>
          <w:szCs w:val="28"/>
          <w:lang w:val="en-GB"/>
        </w:rPr>
        <w:t xml:space="preserve">ANNEX </w:t>
      </w:r>
      <w:r w:rsidR="00416DAC">
        <w:rPr>
          <w:rFonts w:ascii="Garamond" w:hAnsi="Garamond" w:cstheme="minorHAnsi"/>
          <w:b/>
          <w:sz w:val="28"/>
          <w:szCs w:val="28"/>
          <w:lang w:val="en-GB"/>
        </w:rPr>
        <w:t>2</w:t>
      </w:r>
      <w:r w:rsidR="000D646A">
        <w:rPr>
          <w:rFonts w:ascii="Garamond" w:hAnsi="Garamond" w:cstheme="minorHAnsi"/>
          <w:b/>
          <w:sz w:val="28"/>
          <w:szCs w:val="28"/>
          <w:lang w:val="en-GB"/>
        </w:rPr>
        <w:t>D</w:t>
      </w:r>
    </w:p>
    <w:p w14:paraId="7C32CA18" w14:textId="77777777" w:rsidR="0068085C" w:rsidRPr="00D91FDE" w:rsidRDefault="0068085C" w:rsidP="0068085C">
      <w:pPr>
        <w:pStyle w:val="Ingenafstand"/>
        <w:jc w:val="center"/>
        <w:rPr>
          <w:rFonts w:ascii="Garamond" w:hAnsi="Garamond" w:cstheme="minorHAnsi"/>
          <w:b/>
          <w:sz w:val="32"/>
          <w:szCs w:val="32"/>
          <w:lang w:val="en-GB"/>
        </w:rPr>
      </w:pPr>
      <w:r w:rsidRPr="00D91FDE">
        <w:rPr>
          <w:rFonts w:ascii="Garamond" w:hAnsi="Garamond" w:cstheme="minorHAnsi"/>
          <w:b/>
          <w:sz w:val="32"/>
          <w:szCs w:val="32"/>
          <w:lang w:val="en-GB"/>
        </w:rPr>
        <w:t>Call for proposals</w:t>
      </w:r>
    </w:p>
    <w:p w14:paraId="4C59FF37" w14:textId="2DF652D7" w:rsidR="00D91FDE" w:rsidRPr="00D91FDE" w:rsidRDefault="00D91FDE" w:rsidP="00D91FDE">
      <w:pPr>
        <w:spacing w:after="0" w:line="240" w:lineRule="auto"/>
        <w:jc w:val="center"/>
        <w:rPr>
          <w:rFonts w:ascii="Garamond" w:hAnsi="Garamond"/>
          <w:b/>
          <w:bCs/>
          <w:i/>
          <w:iCs/>
          <w:sz w:val="32"/>
          <w:szCs w:val="32"/>
          <w:lang w:val="en-GB"/>
        </w:rPr>
      </w:pPr>
      <w:r w:rsidRPr="00D91FDE">
        <w:rPr>
          <w:rFonts w:ascii="Garamond" w:hAnsi="Garamond"/>
          <w:b/>
          <w:bCs/>
          <w:i/>
          <w:iCs/>
          <w:sz w:val="32"/>
          <w:szCs w:val="32"/>
          <w:lang w:val="en-GB"/>
        </w:rPr>
        <w:t>Support to</w:t>
      </w:r>
      <w:r w:rsidR="000D646A">
        <w:rPr>
          <w:rFonts w:ascii="Garamond" w:hAnsi="Garamond"/>
          <w:b/>
          <w:bCs/>
          <w:i/>
          <w:iCs/>
          <w:sz w:val="32"/>
          <w:szCs w:val="32"/>
          <w:lang w:val="en-GB"/>
        </w:rPr>
        <w:t xml:space="preserve"> the</w:t>
      </w:r>
      <w:r w:rsidRPr="00D91FDE">
        <w:rPr>
          <w:rFonts w:ascii="Garamond" w:hAnsi="Garamond"/>
          <w:b/>
          <w:bCs/>
          <w:i/>
          <w:iCs/>
          <w:sz w:val="32"/>
          <w:szCs w:val="32"/>
          <w:lang w:val="en-GB"/>
        </w:rPr>
        <w:t xml:space="preserve"> </w:t>
      </w:r>
      <w:r w:rsidR="000D646A">
        <w:rPr>
          <w:rFonts w:ascii="Garamond" w:hAnsi="Garamond"/>
          <w:b/>
          <w:bCs/>
          <w:i/>
          <w:iCs/>
          <w:sz w:val="32"/>
          <w:szCs w:val="32"/>
          <w:lang w:val="en-GB"/>
        </w:rPr>
        <w:t>Labour</w:t>
      </w:r>
      <w:r w:rsidRPr="00D91FDE">
        <w:rPr>
          <w:rFonts w:ascii="Garamond" w:hAnsi="Garamond"/>
          <w:b/>
          <w:bCs/>
          <w:i/>
          <w:iCs/>
          <w:sz w:val="32"/>
          <w:szCs w:val="32"/>
          <w:lang w:val="en-GB"/>
        </w:rPr>
        <w:t xml:space="preserve"> Engagement</w:t>
      </w:r>
    </w:p>
    <w:p w14:paraId="33A0CD54" w14:textId="4A5CE0B5" w:rsidR="00D91FDE" w:rsidRPr="00D91FDE" w:rsidRDefault="00D91FDE" w:rsidP="00D91FDE">
      <w:pPr>
        <w:spacing w:after="0" w:line="240" w:lineRule="auto"/>
        <w:jc w:val="center"/>
        <w:rPr>
          <w:rFonts w:ascii="Garamond" w:hAnsi="Garamond"/>
          <w:b/>
          <w:bCs/>
          <w:i/>
          <w:iCs/>
          <w:sz w:val="32"/>
          <w:szCs w:val="32"/>
          <w:lang w:val="en-GB"/>
        </w:rPr>
      </w:pPr>
      <w:r w:rsidRPr="00D91FDE">
        <w:rPr>
          <w:rFonts w:ascii="Garamond" w:hAnsi="Garamond"/>
          <w:b/>
          <w:bCs/>
          <w:i/>
          <w:iCs/>
          <w:sz w:val="32"/>
          <w:szCs w:val="32"/>
          <w:lang w:val="en-GB"/>
        </w:rPr>
        <w:t>under the Neighbourhood Programme 2027 – 203</w:t>
      </w:r>
      <w:r w:rsidR="000D646A">
        <w:rPr>
          <w:rFonts w:ascii="Garamond" w:hAnsi="Garamond"/>
          <w:b/>
          <w:bCs/>
          <w:i/>
          <w:iCs/>
          <w:sz w:val="32"/>
          <w:szCs w:val="32"/>
          <w:lang w:val="en-GB"/>
        </w:rPr>
        <w:t>1</w:t>
      </w:r>
    </w:p>
    <w:p w14:paraId="21598F95" w14:textId="77777777" w:rsidR="0068085C" w:rsidRPr="00D91FDE" w:rsidRDefault="0068085C" w:rsidP="0068085C">
      <w:pPr>
        <w:pStyle w:val="Ingenafstand"/>
        <w:jc w:val="center"/>
        <w:rPr>
          <w:rFonts w:ascii="Garamond" w:hAnsi="Garamond" w:cs="Times New Roman"/>
          <w:sz w:val="28"/>
          <w:szCs w:val="28"/>
          <w:lang w:val="en-GB"/>
        </w:rPr>
      </w:pPr>
    </w:p>
    <w:p w14:paraId="03E60AB8" w14:textId="77777777" w:rsidR="0068085C" w:rsidRPr="00D91FDE" w:rsidRDefault="0068085C" w:rsidP="0068085C">
      <w:pPr>
        <w:pStyle w:val="Overskrift2"/>
      </w:pPr>
      <w:r w:rsidRPr="00D91FDE">
        <w:t>Eligibility and Evaluation Grid</w:t>
      </w:r>
    </w:p>
    <w:p w14:paraId="2B35E22D" w14:textId="77777777" w:rsidR="0068085C" w:rsidRPr="00D91FDE" w:rsidRDefault="0068085C" w:rsidP="0068085C">
      <w:pPr>
        <w:pStyle w:val="Ingenafstand"/>
        <w:jc w:val="center"/>
        <w:rPr>
          <w:rFonts w:ascii="Garamond" w:hAnsi="Garamond" w:cs="Times New Roman"/>
          <w:sz w:val="32"/>
          <w:szCs w:val="32"/>
          <w:lang w:val="en-GB"/>
        </w:rPr>
      </w:pPr>
    </w:p>
    <w:p w14:paraId="4D32AE11" w14:textId="77777777" w:rsidR="0068085C" w:rsidRPr="00D91FDE" w:rsidRDefault="0068085C" w:rsidP="0068085C">
      <w:pPr>
        <w:pStyle w:val="Ingenafstand"/>
        <w:rPr>
          <w:rFonts w:ascii="Garamond" w:hAnsi="Garamond" w:cs="Times New Roman"/>
          <w:sz w:val="40"/>
          <w:szCs w:val="40"/>
          <w:lang w:val="en-GB"/>
        </w:rPr>
      </w:pPr>
    </w:p>
    <w:p w14:paraId="2C4C9439" w14:textId="77777777" w:rsidR="0068085C" w:rsidRPr="00D91FDE" w:rsidRDefault="0068085C" w:rsidP="0068085C">
      <w:pPr>
        <w:pStyle w:val="Ingenafstand"/>
        <w:rPr>
          <w:rFonts w:ascii="Garamond" w:hAnsi="Garamond" w:cstheme="minorHAnsi"/>
          <w:sz w:val="24"/>
          <w:szCs w:val="24"/>
          <w:lang w:val="en-GB"/>
        </w:rPr>
      </w:pPr>
      <w:r w:rsidRPr="00D91FDE">
        <w:rPr>
          <w:rFonts w:ascii="Garamond" w:hAnsi="Garamond" w:cstheme="minorHAnsi"/>
          <w:sz w:val="24"/>
          <w:szCs w:val="24"/>
          <w:lang w:val="en-GB"/>
        </w:rPr>
        <w:t>Applicant/Lead applicant: _________________________________</w:t>
      </w:r>
    </w:p>
    <w:p w14:paraId="10DF2494" w14:textId="77777777" w:rsidR="0068085C" w:rsidRPr="00D91FDE" w:rsidRDefault="0068085C" w:rsidP="0068085C">
      <w:pPr>
        <w:pStyle w:val="Ingenafstand"/>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7650"/>
        <w:gridCol w:w="1978"/>
      </w:tblGrid>
      <w:tr w:rsidR="0068085C" w:rsidRPr="00D91FDE" w14:paraId="4ECDCB96" w14:textId="77777777" w:rsidTr="00385C79">
        <w:tc>
          <w:tcPr>
            <w:tcW w:w="7650" w:type="dxa"/>
          </w:tcPr>
          <w:p w14:paraId="5B8AFB62" w14:textId="77777777" w:rsidR="0068085C" w:rsidRPr="00D91FDE" w:rsidRDefault="0068085C" w:rsidP="00867D48">
            <w:pPr>
              <w:pStyle w:val="Default"/>
              <w:rPr>
                <w:rFonts w:cstheme="minorHAnsi"/>
                <w:b/>
                <w:lang w:val="en-GB"/>
              </w:rPr>
            </w:pPr>
            <w:r w:rsidRPr="00D91FDE">
              <w:rPr>
                <w:rFonts w:cstheme="minorHAnsi"/>
                <w:b/>
                <w:lang w:val="en-GB"/>
              </w:rPr>
              <w:t>Check list</w:t>
            </w:r>
          </w:p>
        </w:tc>
        <w:tc>
          <w:tcPr>
            <w:tcW w:w="1978" w:type="dxa"/>
          </w:tcPr>
          <w:p w14:paraId="7DDAD296" w14:textId="209165C2" w:rsidR="0068085C" w:rsidRPr="00D91FDE" w:rsidRDefault="00D91FDE" w:rsidP="00385C79">
            <w:pPr>
              <w:jc w:val="cente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Yes</w:t>
            </w:r>
            <w:r w:rsidR="0068085C" w:rsidRPr="00D91FDE">
              <w:rPr>
                <w:rFonts w:ascii="Garamond" w:hAnsi="Garamond" w:cstheme="minorHAnsi"/>
                <w:b/>
                <w:color w:val="000000"/>
                <w:sz w:val="24"/>
                <w:szCs w:val="24"/>
                <w:lang w:val="en-GB"/>
              </w:rPr>
              <w:t>/</w:t>
            </w:r>
            <w:r w:rsidR="003F2860" w:rsidRPr="00D91FDE">
              <w:rPr>
                <w:rFonts w:ascii="Garamond" w:hAnsi="Garamond" w:cstheme="minorHAnsi"/>
                <w:b/>
                <w:color w:val="000000"/>
                <w:sz w:val="24"/>
                <w:szCs w:val="24"/>
                <w:lang w:val="en-GB"/>
              </w:rPr>
              <w:t>N</w:t>
            </w:r>
            <w:r w:rsidRPr="00D91FDE">
              <w:rPr>
                <w:rFonts w:ascii="Garamond" w:hAnsi="Garamond" w:cstheme="minorHAnsi"/>
                <w:b/>
                <w:color w:val="000000"/>
                <w:sz w:val="24"/>
                <w:szCs w:val="24"/>
                <w:lang w:val="en-GB"/>
              </w:rPr>
              <w:t>o</w:t>
            </w:r>
          </w:p>
        </w:tc>
      </w:tr>
      <w:tr w:rsidR="0068085C" w:rsidRPr="004C3C1F" w14:paraId="36465F9F" w14:textId="77777777" w:rsidTr="00385C79">
        <w:tc>
          <w:tcPr>
            <w:tcW w:w="7650" w:type="dxa"/>
          </w:tcPr>
          <w:p w14:paraId="48082683" w14:textId="1BC16495" w:rsidR="0068085C" w:rsidRPr="00D91FDE" w:rsidRDefault="00D91FDE" w:rsidP="00385C79">
            <w:pPr>
              <w:pStyle w:val="Default"/>
              <w:rPr>
                <w:rFonts w:cstheme="minorHAnsi"/>
                <w:lang w:val="en-GB"/>
              </w:rPr>
            </w:pPr>
            <w:r w:rsidRPr="00D91FDE">
              <w:rPr>
                <w:rFonts w:cstheme="minorHAnsi"/>
                <w:lang w:val="en-GB"/>
              </w:rPr>
              <w:t xml:space="preserve">The application and all required annexes have been received no later </w:t>
            </w:r>
            <w:r w:rsidR="000D646A">
              <w:rPr>
                <w:rFonts w:cstheme="minorHAnsi"/>
                <w:lang w:val="en-GB"/>
              </w:rPr>
              <w:t>than September 1, 2026, 12:00 CET</w:t>
            </w:r>
            <w:r w:rsidR="000D646A" w:rsidRPr="00D91FDE">
              <w:rPr>
                <w:rFonts w:cstheme="minorHAnsi"/>
                <w:lang w:val="en-GB"/>
              </w:rPr>
              <w:t xml:space="preserve"> </w:t>
            </w:r>
            <w:r w:rsidRPr="00D91FDE">
              <w:rPr>
                <w:rFonts w:cstheme="minorHAnsi"/>
                <w:lang w:val="en-GB"/>
              </w:rPr>
              <w:t>(Annex</w:t>
            </w:r>
            <w:r w:rsidR="00AA2028">
              <w:rPr>
                <w:rFonts w:cstheme="minorHAnsi"/>
                <w:lang w:val="en-GB"/>
              </w:rPr>
              <w:t xml:space="preserve"> A, C, D)</w:t>
            </w:r>
            <w:r w:rsidRPr="00D91FDE">
              <w:rPr>
                <w:rFonts w:cstheme="minorHAnsi"/>
                <w:lang w:val="en-GB"/>
              </w:rPr>
              <w:t>.</w:t>
            </w:r>
          </w:p>
        </w:tc>
        <w:tc>
          <w:tcPr>
            <w:tcW w:w="1978" w:type="dxa"/>
          </w:tcPr>
          <w:p w14:paraId="7BBA5471" w14:textId="77777777" w:rsidR="0068085C" w:rsidRPr="00D91FDE" w:rsidRDefault="0068085C" w:rsidP="00867D48">
            <w:pPr>
              <w:rPr>
                <w:rFonts w:ascii="Garamond" w:hAnsi="Garamond" w:cstheme="minorHAnsi"/>
                <w:color w:val="000000"/>
                <w:sz w:val="24"/>
                <w:szCs w:val="24"/>
                <w:lang w:val="en-GB"/>
              </w:rPr>
            </w:pPr>
          </w:p>
        </w:tc>
      </w:tr>
      <w:tr w:rsidR="0068085C" w:rsidRPr="004C3C1F" w14:paraId="085798A4" w14:textId="77777777" w:rsidTr="00385C79">
        <w:tc>
          <w:tcPr>
            <w:tcW w:w="7650" w:type="dxa"/>
          </w:tcPr>
          <w:p w14:paraId="44CF383E" w14:textId="363EF118" w:rsidR="0068085C" w:rsidRPr="00BA37C8" w:rsidRDefault="00D91FDE" w:rsidP="00385C79">
            <w:pPr>
              <w:pStyle w:val="Default"/>
              <w:rPr>
                <w:rFonts w:cstheme="minorHAnsi"/>
                <w:lang w:val="en-GB"/>
              </w:rPr>
            </w:pPr>
            <w:r w:rsidRPr="00BA37C8">
              <w:rPr>
                <w:rFonts w:cstheme="minorHAnsi"/>
                <w:lang w:val="en-GB"/>
              </w:rPr>
              <w:t>The project proposal is a maximum of 15 pages, excluding appendices.</w:t>
            </w:r>
          </w:p>
        </w:tc>
        <w:tc>
          <w:tcPr>
            <w:tcW w:w="1978" w:type="dxa"/>
          </w:tcPr>
          <w:p w14:paraId="5CAD886D" w14:textId="77777777" w:rsidR="0068085C" w:rsidRPr="00D91FDE" w:rsidRDefault="0068085C" w:rsidP="00867D48">
            <w:pPr>
              <w:rPr>
                <w:rFonts w:ascii="Garamond" w:hAnsi="Garamond" w:cstheme="minorHAnsi"/>
                <w:color w:val="000000"/>
                <w:sz w:val="24"/>
                <w:szCs w:val="24"/>
                <w:lang w:val="en-GB"/>
              </w:rPr>
            </w:pPr>
          </w:p>
        </w:tc>
      </w:tr>
      <w:tr w:rsidR="0068085C" w:rsidRPr="004C3C1F" w14:paraId="3447B408" w14:textId="77777777" w:rsidTr="00385C79">
        <w:tc>
          <w:tcPr>
            <w:tcW w:w="7650" w:type="dxa"/>
          </w:tcPr>
          <w:p w14:paraId="2387734B" w14:textId="1ECDB72A" w:rsidR="0068085C" w:rsidRPr="00BA37C8" w:rsidRDefault="00D91FDE" w:rsidP="00385C79">
            <w:pPr>
              <w:pStyle w:val="Default"/>
              <w:rPr>
                <w:rFonts w:cstheme="minorHAnsi"/>
                <w:lang w:val="en-GB"/>
              </w:rPr>
            </w:pPr>
            <w:r w:rsidRPr="00BA37C8">
              <w:rPr>
                <w:rFonts w:cstheme="minorHAnsi"/>
                <w:lang w:val="en-GB"/>
              </w:rPr>
              <w:t>The 'Results framework' has a maximum of 3 outputs per outcome.</w:t>
            </w:r>
          </w:p>
        </w:tc>
        <w:tc>
          <w:tcPr>
            <w:tcW w:w="1978" w:type="dxa"/>
          </w:tcPr>
          <w:p w14:paraId="1E5EC210" w14:textId="77777777" w:rsidR="0068085C" w:rsidRPr="00D91FDE" w:rsidRDefault="0068085C" w:rsidP="00867D48">
            <w:pPr>
              <w:rPr>
                <w:rFonts w:ascii="Garamond" w:hAnsi="Garamond" w:cstheme="minorHAnsi"/>
                <w:color w:val="000000"/>
                <w:sz w:val="24"/>
                <w:szCs w:val="24"/>
                <w:lang w:val="en-GB"/>
              </w:rPr>
            </w:pPr>
          </w:p>
        </w:tc>
      </w:tr>
      <w:tr w:rsidR="00494B65" w:rsidRPr="00D91FDE" w14:paraId="1B2BC7C9" w14:textId="77777777" w:rsidTr="00385C79">
        <w:tc>
          <w:tcPr>
            <w:tcW w:w="7650" w:type="dxa"/>
          </w:tcPr>
          <w:p w14:paraId="4A5E9EA2" w14:textId="781ABF24" w:rsidR="00494B65" w:rsidRPr="00BA37C8" w:rsidDel="00494B65" w:rsidRDefault="00494B65" w:rsidP="00385C79">
            <w:pPr>
              <w:pStyle w:val="Default"/>
              <w:rPr>
                <w:rFonts w:cstheme="minorHAnsi"/>
                <w:lang w:val="en-GB"/>
              </w:rPr>
            </w:pPr>
            <w:r w:rsidRPr="00BA37C8">
              <w:rPr>
                <w:rFonts w:cstheme="minorHAnsi"/>
                <w:lang w:val="en-GB"/>
              </w:rPr>
              <w:t>Budget</w:t>
            </w:r>
            <w:r w:rsidR="00385C79" w:rsidRPr="00BA37C8">
              <w:rPr>
                <w:rFonts w:cstheme="minorHAnsi"/>
                <w:lang w:val="en-GB"/>
              </w:rPr>
              <w:t xml:space="preserve"> </w:t>
            </w:r>
            <w:r w:rsidR="00D91FDE" w:rsidRPr="00BA37C8">
              <w:rPr>
                <w:rFonts w:cstheme="minorHAnsi"/>
                <w:lang w:val="en-GB"/>
              </w:rPr>
              <w:t>is</w:t>
            </w:r>
            <w:r w:rsidRPr="00BA37C8">
              <w:rPr>
                <w:rFonts w:cstheme="minorHAnsi"/>
                <w:lang w:val="en-GB"/>
              </w:rPr>
              <w:t xml:space="preserve"> output-base</w:t>
            </w:r>
            <w:r w:rsidR="00D91FDE" w:rsidRPr="00BA37C8">
              <w:rPr>
                <w:rFonts w:cstheme="minorHAnsi"/>
                <w:lang w:val="en-GB"/>
              </w:rPr>
              <w:t>d.</w:t>
            </w:r>
          </w:p>
        </w:tc>
        <w:tc>
          <w:tcPr>
            <w:tcW w:w="1978" w:type="dxa"/>
          </w:tcPr>
          <w:p w14:paraId="2AF885A5" w14:textId="77777777" w:rsidR="00494B65" w:rsidRPr="00D91FDE" w:rsidRDefault="00494B65" w:rsidP="00867D48">
            <w:pPr>
              <w:rPr>
                <w:rFonts w:ascii="Garamond" w:hAnsi="Garamond" w:cstheme="minorHAnsi"/>
                <w:color w:val="000000"/>
                <w:sz w:val="24"/>
                <w:szCs w:val="24"/>
                <w:lang w:val="en-GB"/>
              </w:rPr>
            </w:pPr>
          </w:p>
        </w:tc>
      </w:tr>
    </w:tbl>
    <w:p w14:paraId="3DD2770A" w14:textId="77777777" w:rsidR="0068085C" w:rsidRPr="00D91FDE" w:rsidRDefault="0068085C" w:rsidP="0068085C">
      <w:pPr>
        <w:pStyle w:val="Ingenafstand"/>
        <w:rPr>
          <w:rFonts w:ascii="Garamond" w:hAnsi="Garamond" w:cstheme="minorHAnsi"/>
          <w:sz w:val="24"/>
          <w:szCs w:val="24"/>
          <w:lang w:val="en-GB"/>
        </w:rPr>
      </w:pPr>
    </w:p>
    <w:p w14:paraId="4E2D9632" w14:textId="77777777" w:rsidR="0068085C" w:rsidRPr="00D91FDE" w:rsidRDefault="0068085C" w:rsidP="0068085C">
      <w:pPr>
        <w:pStyle w:val="Ingenafstand"/>
        <w:rPr>
          <w:rFonts w:ascii="Garamond" w:hAnsi="Garamond" w:cstheme="minorHAnsi"/>
          <w:sz w:val="24"/>
          <w:szCs w:val="24"/>
          <w:lang w:val="en-GB"/>
        </w:rPr>
      </w:pPr>
    </w:p>
    <w:tbl>
      <w:tblPr>
        <w:tblStyle w:val="Tabel-Gitter"/>
        <w:tblW w:w="9634" w:type="dxa"/>
        <w:tblLook w:val="04A0" w:firstRow="1" w:lastRow="0" w:firstColumn="1" w:lastColumn="0" w:noHBand="0" w:noVBand="1"/>
      </w:tblPr>
      <w:tblGrid>
        <w:gridCol w:w="7610"/>
        <w:gridCol w:w="2024"/>
      </w:tblGrid>
      <w:tr w:rsidR="0068085C" w:rsidRPr="00D91FDE" w14:paraId="50A5DEA0" w14:textId="77777777" w:rsidTr="00B52A30">
        <w:tc>
          <w:tcPr>
            <w:tcW w:w="7610" w:type="dxa"/>
          </w:tcPr>
          <w:p w14:paraId="45E7D4A8" w14:textId="5705D81E" w:rsidR="0068085C" w:rsidRPr="00D91FDE" w:rsidRDefault="00D91FDE" w:rsidP="00867D48">
            <w:pPr>
              <w:rPr>
                <w:rFonts w:ascii="Garamond" w:hAnsi="Garamond" w:cstheme="minorHAnsi"/>
                <w:b/>
                <w:sz w:val="24"/>
                <w:szCs w:val="24"/>
                <w:lang w:val="en-GB"/>
              </w:rPr>
            </w:pPr>
            <w:r w:rsidRPr="00D91FDE">
              <w:rPr>
                <w:rFonts w:ascii="Garamond" w:hAnsi="Garamond" w:cstheme="minorHAnsi"/>
                <w:b/>
                <w:sz w:val="24"/>
                <w:szCs w:val="24"/>
                <w:lang w:val="en-GB"/>
              </w:rPr>
              <w:t>Eligibility criteria (see Section 3 of the information note)</w:t>
            </w:r>
          </w:p>
        </w:tc>
        <w:tc>
          <w:tcPr>
            <w:tcW w:w="2024" w:type="dxa"/>
          </w:tcPr>
          <w:p w14:paraId="69D5F85C" w14:textId="3189DFD5" w:rsidR="0068085C" w:rsidRPr="00D91FDE" w:rsidRDefault="00D91FDE" w:rsidP="00867D48">
            <w:pPr>
              <w:jc w:val="center"/>
              <w:rPr>
                <w:rFonts w:ascii="Garamond" w:hAnsi="Garamond" w:cstheme="minorHAnsi"/>
                <w:b/>
                <w:sz w:val="24"/>
                <w:szCs w:val="24"/>
                <w:lang w:val="en-GB"/>
              </w:rPr>
            </w:pPr>
            <w:r w:rsidRPr="00D91FDE">
              <w:rPr>
                <w:rFonts w:ascii="Garamond" w:hAnsi="Garamond" w:cstheme="minorHAnsi"/>
                <w:b/>
                <w:sz w:val="24"/>
                <w:szCs w:val="24"/>
                <w:lang w:val="en-GB"/>
              </w:rPr>
              <w:t>Yes/No</w:t>
            </w:r>
          </w:p>
        </w:tc>
      </w:tr>
      <w:tr w:rsidR="0068085C" w:rsidRPr="004C3C1F" w14:paraId="74A31B9D" w14:textId="77777777" w:rsidTr="00B52A30">
        <w:tc>
          <w:tcPr>
            <w:tcW w:w="7610" w:type="dxa"/>
          </w:tcPr>
          <w:p w14:paraId="065A8DF9" w14:textId="153A1D8A" w:rsidR="0068085C" w:rsidRPr="00D91FDE" w:rsidRDefault="00D91FDE" w:rsidP="00B52A30">
            <w:pPr>
              <w:pStyle w:val="NormalWeb"/>
              <w:jc w:val="both"/>
              <w:rPr>
                <w:rFonts w:ascii="Garamond" w:hAnsi="Garamond"/>
              </w:rPr>
            </w:pPr>
            <w:r w:rsidRPr="00D91FDE">
              <w:rPr>
                <w:rFonts w:ascii="Garamond" w:hAnsi="Garamond"/>
              </w:rPr>
              <w:t>Proposals must be submitted by a single applicant or by the lead applicant representing a consortium. In order to be eligible for a grant, the (lead) applicant must be a non-governmental/not-for-profit organisation.</w:t>
            </w:r>
          </w:p>
        </w:tc>
        <w:tc>
          <w:tcPr>
            <w:tcW w:w="2024" w:type="dxa"/>
          </w:tcPr>
          <w:p w14:paraId="5B0547DF" w14:textId="77777777" w:rsidR="0068085C" w:rsidRPr="00D91FDE" w:rsidRDefault="0068085C" w:rsidP="00867D48">
            <w:pPr>
              <w:rPr>
                <w:rFonts w:ascii="Garamond" w:hAnsi="Garamond" w:cstheme="minorHAnsi"/>
                <w:sz w:val="24"/>
                <w:szCs w:val="24"/>
                <w:lang w:val="en-GB"/>
              </w:rPr>
            </w:pPr>
          </w:p>
        </w:tc>
      </w:tr>
      <w:tr w:rsidR="00AE13FB" w:rsidRPr="004C3C1F" w14:paraId="5FF74683" w14:textId="77777777" w:rsidTr="00B52A30">
        <w:tc>
          <w:tcPr>
            <w:tcW w:w="7610" w:type="dxa"/>
          </w:tcPr>
          <w:p w14:paraId="2918F050" w14:textId="634F7C30" w:rsidR="00AE13FB" w:rsidRPr="00D91FDE" w:rsidRDefault="00BA37C8" w:rsidP="00B52A30">
            <w:pPr>
              <w:pStyle w:val="NormalWeb"/>
              <w:jc w:val="both"/>
              <w:rPr>
                <w:rFonts w:ascii="Garamond" w:hAnsi="Garamond"/>
              </w:rPr>
            </w:pPr>
            <w:r w:rsidRPr="00BA37C8">
              <w:rPr>
                <w:rFonts w:ascii="Garamond" w:hAnsi="Garamond"/>
              </w:rPr>
              <w:t>The (lead) applicant should have significant experience and a proven record of close cooperation in working with labour markets and social dialogue with/in the targeted countries within the selected focus areas.</w:t>
            </w:r>
          </w:p>
        </w:tc>
        <w:tc>
          <w:tcPr>
            <w:tcW w:w="2024" w:type="dxa"/>
          </w:tcPr>
          <w:p w14:paraId="3CC801BB" w14:textId="77777777" w:rsidR="00AE13FB" w:rsidRPr="00D91FDE" w:rsidRDefault="00AE13FB" w:rsidP="00867D48">
            <w:pPr>
              <w:rPr>
                <w:rFonts w:ascii="Garamond" w:hAnsi="Garamond" w:cstheme="minorHAnsi"/>
                <w:sz w:val="24"/>
                <w:szCs w:val="24"/>
                <w:lang w:val="en-GB"/>
              </w:rPr>
            </w:pPr>
          </w:p>
        </w:tc>
      </w:tr>
      <w:tr w:rsidR="0068085C" w:rsidRPr="004C3C1F" w14:paraId="57E0ACAF" w14:textId="77777777" w:rsidTr="00B52A30">
        <w:tc>
          <w:tcPr>
            <w:tcW w:w="7610" w:type="dxa"/>
          </w:tcPr>
          <w:p w14:paraId="6538101F" w14:textId="59AC888A" w:rsidR="0068085C" w:rsidRPr="00D91FDE" w:rsidRDefault="00AE13FB" w:rsidP="00B52A30">
            <w:pPr>
              <w:pStyle w:val="NormalWeb"/>
              <w:jc w:val="both"/>
              <w:rPr>
                <w:rFonts w:ascii="Garamond" w:hAnsi="Garamond"/>
              </w:rPr>
            </w:pPr>
            <w:r w:rsidRPr="006C533E">
              <w:rPr>
                <w:rFonts w:ascii="Garamond" w:hAnsi="Garamond" w:cstheme="minorHAnsi"/>
              </w:rPr>
              <w:t xml:space="preserve">The </w:t>
            </w:r>
            <w:r w:rsidRPr="006C533E">
              <w:rPr>
                <w:rFonts w:ascii="Garamond" w:hAnsi="Garamond" w:cstheme="minorHAnsi"/>
                <w:color w:val="000000"/>
                <w:lang w:eastAsia="da-DK"/>
              </w:rPr>
              <w:t xml:space="preserve">(lead) </w:t>
            </w:r>
            <w:r w:rsidRPr="006C533E">
              <w:rPr>
                <w:rFonts w:ascii="Garamond" w:hAnsi="Garamond" w:cstheme="minorHAnsi"/>
              </w:rPr>
              <w:t xml:space="preserve">applicant will be partnering with local organisation(s) for the implementation of the proposed activities and should therefore have </w:t>
            </w:r>
            <w:r>
              <w:rPr>
                <w:rFonts w:ascii="Garamond" w:hAnsi="Garamond" w:cstheme="minorHAnsi"/>
              </w:rPr>
              <w:t>e</w:t>
            </w:r>
            <w:r w:rsidRPr="006C533E">
              <w:rPr>
                <w:rFonts w:ascii="Garamond" w:hAnsi="Garamond" w:cstheme="minorHAnsi"/>
              </w:rPr>
              <w:t xml:space="preserve">xperience </w:t>
            </w:r>
            <w:r>
              <w:rPr>
                <w:rFonts w:ascii="Garamond" w:hAnsi="Garamond" w:cstheme="minorHAnsi"/>
              </w:rPr>
              <w:t xml:space="preserve">with </w:t>
            </w:r>
            <w:r w:rsidRPr="006C533E">
              <w:rPr>
                <w:rFonts w:ascii="Garamond" w:hAnsi="Garamond" w:cstheme="minorHAnsi"/>
              </w:rPr>
              <w:t xml:space="preserve">engaging networks of local partners through a partnership-based approach, </w:t>
            </w:r>
            <w:r>
              <w:rPr>
                <w:rFonts w:ascii="Garamond" w:hAnsi="Garamond" w:cstheme="minorHAnsi"/>
              </w:rPr>
              <w:t xml:space="preserve">aimed at </w:t>
            </w:r>
            <w:r w:rsidRPr="006C533E">
              <w:rPr>
                <w:rFonts w:ascii="Garamond" w:hAnsi="Garamond" w:cstheme="minorHAnsi"/>
              </w:rPr>
              <w:t>fostering local leadership</w:t>
            </w:r>
          </w:p>
        </w:tc>
        <w:tc>
          <w:tcPr>
            <w:tcW w:w="2024" w:type="dxa"/>
          </w:tcPr>
          <w:p w14:paraId="32CF5AF1" w14:textId="77777777" w:rsidR="0068085C" w:rsidRPr="00D91FDE" w:rsidRDefault="0068085C" w:rsidP="00867D48">
            <w:pPr>
              <w:rPr>
                <w:rFonts w:ascii="Garamond" w:hAnsi="Garamond" w:cstheme="minorHAnsi"/>
                <w:sz w:val="24"/>
                <w:szCs w:val="24"/>
                <w:lang w:val="en-GB"/>
              </w:rPr>
            </w:pPr>
          </w:p>
        </w:tc>
      </w:tr>
      <w:tr w:rsidR="00D91FDE" w:rsidRPr="00BA37C8" w14:paraId="381DAE43" w14:textId="77777777" w:rsidTr="00B52A30">
        <w:tc>
          <w:tcPr>
            <w:tcW w:w="7610" w:type="dxa"/>
          </w:tcPr>
          <w:p w14:paraId="2E1E381A" w14:textId="01AA0ACB" w:rsidR="00D91FDE" w:rsidRPr="00D91FDE" w:rsidRDefault="00D91FDE" w:rsidP="00B52A30">
            <w:pPr>
              <w:pStyle w:val="NormalWeb"/>
              <w:jc w:val="both"/>
              <w:rPr>
                <w:rFonts w:ascii="Garamond" w:hAnsi="Garamond"/>
              </w:rPr>
            </w:pPr>
            <w:r w:rsidRPr="00D91FDE">
              <w:rPr>
                <w:rFonts w:ascii="Garamond" w:hAnsi="Garamond"/>
              </w:rPr>
              <w:t xml:space="preserve">The (lead) applicant must have prior experience of implementing projects/programmes with a budget of minimum </w:t>
            </w:r>
            <w:r w:rsidRPr="00BA37C8">
              <w:rPr>
                <w:rFonts w:ascii="Garamond" w:hAnsi="Garamond"/>
              </w:rPr>
              <w:t xml:space="preserve">DKK </w:t>
            </w:r>
            <w:r w:rsidR="00AE13FB" w:rsidRPr="00BA37C8">
              <w:rPr>
                <w:rFonts w:ascii="Garamond" w:hAnsi="Garamond"/>
              </w:rPr>
              <w:t>2</w:t>
            </w:r>
            <w:r w:rsidRPr="00BA37C8">
              <w:rPr>
                <w:rFonts w:ascii="Garamond" w:hAnsi="Garamond"/>
              </w:rPr>
              <w:t>0</w:t>
            </w:r>
            <w:r w:rsidRPr="00D91FDE">
              <w:rPr>
                <w:rFonts w:ascii="Garamond" w:hAnsi="Garamond"/>
              </w:rPr>
              <w:t xml:space="preserve"> million. Experience in managing grant mechanisms will be an advantage.</w:t>
            </w:r>
          </w:p>
        </w:tc>
        <w:tc>
          <w:tcPr>
            <w:tcW w:w="2024" w:type="dxa"/>
          </w:tcPr>
          <w:p w14:paraId="585B0D65" w14:textId="77777777" w:rsidR="00D91FDE" w:rsidRPr="00D91FDE" w:rsidRDefault="00D91FDE" w:rsidP="00867D48">
            <w:pPr>
              <w:rPr>
                <w:rFonts w:ascii="Garamond" w:hAnsi="Garamond" w:cstheme="minorHAnsi"/>
                <w:sz w:val="24"/>
                <w:szCs w:val="24"/>
                <w:lang w:val="en-GB"/>
              </w:rPr>
            </w:pPr>
          </w:p>
        </w:tc>
      </w:tr>
      <w:tr w:rsidR="00D91FDE" w:rsidRPr="004C3C1F" w14:paraId="25414FE5" w14:textId="77777777" w:rsidTr="00B52A30">
        <w:tc>
          <w:tcPr>
            <w:tcW w:w="7610" w:type="dxa"/>
          </w:tcPr>
          <w:p w14:paraId="0A2537C2" w14:textId="7913437C" w:rsidR="00D91FDE" w:rsidRPr="00D91FDE" w:rsidRDefault="00D91FDE" w:rsidP="00B52A30">
            <w:pPr>
              <w:pStyle w:val="NormalWeb"/>
              <w:jc w:val="both"/>
              <w:rPr>
                <w:rFonts w:ascii="Garamond" w:hAnsi="Garamond"/>
              </w:rPr>
            </w:pPr>
            <w:r w:rsidRPr="00D91FDE">
              <w:rPr>
                <w:rFonts w:ascii="Garamond" w:hAnsi="Garamond" w:cstheme="minorHAnsi"/>
              </w:rPr>
              <w:t>The (lead) applicant should have prior experience of with implementation of Development Assistance according to Danida Aid Management Guidelines and have undergone a Danida capacity assessment</w:t>
            </w:r>
            <w:r w:rsidR="004C3C1F">
              <w:rPr>
                <w:rFonts w:ascii="Garamond" w:hAnsi="Garamond" w:cstheme="minorHAnsi"/>
              </w:rPr>
              <w:t xml:space="preserve">, </w:t>
            </w:r>
            <w:bookmarkStart w:id="0" w:name="_Hlk234839770"/>
            <w:r w:rsidR="004C3C1F">
              <w:rPr>
                <w:rFonts w:ascii="Garamond" w:hAnsi="Garamond"/>
              </w:rPr>
              <w:t>or similar, within the last six years</w:t>
            </w:r>
            <w:r w:rsidR="004C3C1F" w:rsidRPr="00182BDD">
              <w:rPr>
                <w:rFonts w:ascii="Garamond" w:hAnsi="Garamond"/>
              </w:rPr>
              <w:t>.</w:t>
            </w:r>
            <w:bookmarkEnd w:id="0"/>
          </w:p>
        </w:tc>
        <w:tc>
          <w:tcPr>
            <w:tcW w:w="2024" w:type="dxa"/>
          </w:tcPr>
          <w:p w14:paraId="50D8B916" w14:textId="77777777" w:rsidR="00D91FDE" w:rsidRPr="00D91FDE" w:rsidRDefault="00D91FDE" w:rsidP="00867D48">
            <w:pPr>
              <w:rPr>
                <w:rFonts w:ascii="Garamond" w:hAnsi="Garamond" w:cstheme="minorHAnsi"/>
                <w:sz w:val="24"/>
                <w:szCs w:val="24"/>
                <w:lang w:val="en-GB"/>
              </w:rPr>
            </w:pPr>
          </w:p>
        </w:tc>
      </w:tr>
    </w:tbl>
    <w:p w14:paraId="6E3C83DC" w14:textId="77777777" w:rsidR="00D91FDE" w:rsidRPr="00D91FDE" w:rsidRDefault="00D91FDE" w:rsidP="0068085C">
      <w:pPr>
        <w:rPr>
          <w:rFonts w:ascii="Garamond" w:hAnsi="Garamond" w:cs="Times New Roman"/>
          <w:b/>
          <w:bCs/>
          <w:sz w:val="32"/>
          <w:szCs w:val="32"/>
          <w:lang w:val="en-GB"/>
        </w:rPr>
      </w:pPr>
    </w:p>
    <w:p w14:paraId="41782515" w14:textId="5C60BD0F" w:rsidR="0068085C" w:rsidRPr="00D91FDE" w:rsidRDefault="00D91FDE" w:rsidP="00D91FDE">
      <w:pPr>
        <w:rPr>
          <w:rFonts w:ascii="Garamond" w:hAnsi="Garamond" w:cs="Times New Roman"/>
          <w:b/>
          <w:bCs/>
          <w:sz w:val="32"/>
          <w:szCs w:val="32"/>
          <w:lang w:val="en-GB"/>
        </w:rPr>
      </w:pPr>
      <w:r w:rsidRPr="00D91FDE">
        <w:rPr>
          <w:rFonts w:ascii="Garamond" w:hAnsi="Garamond" w:cs="Times New Roman"/>
          <w:b/>
          <w:bCs/>
          <w:sz w:val="32"/>
          <w:szCs w:val="32"/>
          <w:lang w:val="en-GB"/>
        </w:rPr>
        <w:t>Evaluation criteria</w:t>
      </w:r>
    </w:p>
    <w:tbl>
      <w:tblPr>
        <w:tblStyle w:val="Tabel-Gitter"/>
        <w:tblW w:w="0" w:type="auto"/>
        <w:tblLook w:val="04A0" w:firstRow="1" w:lastRow="0" w:firstColumn="1" w:lastColumn="0" w:noHBand="0" w:noVBand="1"/>
      </w:tblPr>
      <w:tblGrid>
        <w:gridCol w:w="6091"/>
        <w:gridCol w:w="1836"/>
        <w:gridCol w:w="1695"/>
      </w:tblGrid>
      <w:tr w:rsidR="0068085C" w:rsidRPr="00D91FDE" w14:paraId="142E0088" w14:textId="77777777" w:rsidTr="00867D48">
        <w:tc>
          <w:tcPr>
            <w:tcW w:w="6091" w:type="dxa"/>
            <w:shd w:val="clear" w:color="auto" w:fill="D9D9D9" w:themeFill="background1" w:themeFillShade="D9"/>
          </w:tcPr>
          <w:p w14:paraId="39335FAF" w14:textId="2E4620C1"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Relevance </w:t>
            </w:r>
          </w:p>
        </w:tc>
        <w:tc>
          <w:tcPr>
            <w:tcW w:w="1836" w:type="dxa"/>
            <w:shd w:val="clear" w:color="auto" w:fill="D9D9D9" w:themeFill="background1" w:themeFillShade="D9"/>
          </w:tcPr>
          <w:p w14:paraId="02EA9A3D"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7D2BCB95"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28F69EEE" w14:textId="77777777" w:rsidTr="00867D48">
        <w:tc>
          <w:tcPr>
            <w:tcW w:w="6091" w:type="dxa"/>
          </w:tcPr>
          <w:p w14:paraId="43D70D17" w14:textId="5022575D"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 xml:space="preserve">How relevant is the proposal to the objectives and priorities of the </w:t>
            </w:r>
            <w:r w:rsidR="00D91FDE" w:rsidRPr="00D91FDE">
              <w:rPr>
                <w:rFonts w:ascii="Garamond" w:hAnsi="Garamond" w:cstheme="minorHAnsi"/>
                <w:color w:val="000000"/>
                <w:sz w:val="24"/>
                <w:szCs w:val="24"/>
                <w:lang w:val="en-GB"/>
              </w:rPr>
              <w:t>C</w:t>
            </w:r>
            <w:r w:rsidRPr="00D91FDE">
              <w:rPr>
                <w:rFonts w:ascii="Garamond" w:hAnsi="Garamond" w:cstheme="minorHAnsi"/>
                <w:color w:val="000000"/>
                <w:sz w:val="24"/>
                <w:szCs w:val="24"/>
                <w:lang w:val="en-GB"/>
              </w:rPr>
              <w:t xml:space="preserve">all for </w:t>
            </w:r>
            <w:r w:rsidR="00D91FDE" w:rsidRPr="00D91FDE">
              <w:rPr>
                <w:rFonts w:ascii="Garamond" w:hAnsi="Garamond" w:cstheme="minorHAnsi"/>
                <w:color w:val="000000"/>
                <w:sz w:val="24"/>
                <w:szCs w:val="24"/>
                <w:lang w:val="en-GB"/>
              </w:rPr>
              <w:t>P</w:t>
            </w:r>
            <w:r w:rsidRPr="00D91FDE">
              <w:rPr>
                <w:rFonts w:ascii="Garamond" w:hAnsi="Garamond" w:cstheme="minorHAnsi"/>
                <w:color w:val="000000"/>
                <w:sz w:val="24"/>
                <w:szCs w:val="24"/>
                <w:lang w:val="en-GB"/>
              </w:rPr>
              <w:t>roposal?</w:t>
            </w:r>
          </w:p>
        </w:tc>
        <w:tc>
          <w:tcPr>
            <w:tcW w:w="1836" w:type="dxa"/>
          </w:tcPr>
          <w:p w14:paraId="2C1E013A"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1621C7B1"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6EA861F1" w14:textId="77777777" w:rsidTr="00867D48">
        <w:tc>
          <w:tcPr>
            <w:tcW w:w="6091" w:type="dxa"/>
          </w:tcPr>
          <w:p w14:paraId="183BCAD5" w14:textId="4177256C"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lastRenderedPageBreak/>
              <w:t>Does the proposal demonstrate a robust context/problem and stakeholder analysis?</w:t>
            </w:r>
          </w:p>
        </w:tc>
        <w:tc>
          <w:tcPr>
            <w:tcW w:w="1836" w:type="dxa"/>
          </w:tcPr>
          <w:p w14:paraId="48E113F6"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7DC7A240"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1836DEEA" w14:textId="77777777" w:rsidTr="00867D48">
        <w:tc>
          <w:tcPr>
            <w:tcW w:w="6091" w:type="dxa"/>
          </w:tcPr>
          <w:p w14:paraId="4CC23B95" w14:textId="0D0CB640"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Have needs and constraints</w:t>
            </w:r>
            <w:r w:rsidR="00771584" w:rsidRPr="00D91FDE">
              <w:rPr>
                <w:rFonts w:ascii="Garamond" w:hAnsi="Garamond" w:cstheme="minorHAnsi"/>
                <w:color w:val="000000"/>
                <w:sz w:val="24"/>
                <w:szCs w:val="24"/>
                <w:lang w:val="en-GB"/>
              </w:rPr>
              <w:t xml:space="preserve"> of the target group</w:t>
            </w:r>
            <w:r w:rsidR="00D91FDE" w:rsidRPr="00D91FDE">
              <w:rPr>
                <w:rFonts w:ascii="Garamond" w:hAnsi="Garamond" w:cstheme="minorHAnsi"/>
                <w:color w:val="000000"/>
                <w:sz w:val="24"/>
                <w:szCs w:val="24"/>
                <w:lang w:val="en-GB"/>
              </w:rPr>
              <w:t>(s)</w:t>
            </w:r>
            <w:r w:rsidRPr="00D91FDE">
              <w:rPr>
                <w:rFonts w:ascii="Garamond" w:hAnsi="Garamond" w:cstheme="minorHAnsi"/>
                <w:color w:val="000000"/>
                <w:sz w:val="24"/>
                <w:szCs w:val="24"/>
                <w:lang w:val="en-GB"/>
              </w:rPr>
              <w:t xml:space="preserve"> been clearly identified?</w:t>
            </w:r>
          </w:p>
        </w:tc>
        <w:tc>
          <w:tcPr>
            <w:tcW w:w="1836" w:type="dxa"/>
          </w:tcPr>
          <w:p w14:paraId="5274A5A9"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600418C3"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6AFEEE61" w14:textId="77777777" w:rsidTr="00867D48">
        <w:tc>
          <w:tcPr>
            <w:tcW w:w="6091" w:type="dxa"/>
          </w:tcPr>
          <w:p w14:paraId="0C1263F8" w14:textId="430CC2E2"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To what extent are complementarities to other efforts and alignment to regional/national/local priorities reflected?</w:t>
            </w:r>
            <w:r w:rsidR="00771584" w:rsidRPr="00D91FDE">
              <w:rPr>
                <w:rFonts w:ascii="Garamond" w:hAnsi="Garamond" w:cstheme="minorHAnsi"/>
                <w:color w:val="000000"/>
                <w:sz w:val="24"/>
                <w:szCs w:val="24"/>
                <w:lang w:val="en-GB"/>
              </w:rPr>
              <w:t xml:space="preserve"> </w:t>
            </w:r>
          </w:p>
        </w:tc>
        <w:tc>
          <w:tcPr>
            <w:tcW w:w="1836" w:type="dxa"/>
          </w:tcPr>
          <w:p w14:paraId="3891D3F9"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4D7DB7BF"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584F48AB" w14:textId="77777777" w:rsidTr="00867D48">
        <w:tc>
          <w:tcPr>
            <w:tcW w:w="6091" w:type="dxa"/>
          </w:tcPr>
          <w:p w14:paraId="510243FF" w14:textId="6F8425C3" w:rsidR="0068085C" w:rsidRPr="00D91FDE" w:rsidRDefault="0068085C" w:rsidP="00B52A30">
            <w:p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Subtotal</w:t>
            </w:r>
          </w:p>
        </w:tc>
        <w:tc>
          <w:tcPr>
            <w:tcW w:w="1836" w:type="dxa"/>
          </w:tcPr>
          <w:p w14:paraId="5EF775DC"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Max 20</w:t>
            </w:r>
          </w:p>
        </w:tc>
        <w:tc>
          <w:tcPr>
            <w:tcW w:w="1695" w:type="dxa"/>
          </w:tcPr>
          <w:p w14:paraId="56716C29"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bl>
    <w:p w14:paraId="74A3B7E9"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7E326B89" w14:textId="77777777" w:rsidTr="00867D48">
        <w:tc>
          <w:tcPr>
            <w:tcW w:w="6091" w:type="dxa"/>
            <w:shd w:val="clear" w:color="auto" w:fill="D9D9D9" w:themeFill="background1" w:themeFillShade="D9"/>
          </w:tcPr>
          <w:p w14:paraId="47D36625" w14:textId="2AFA0AAD"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Quality of project design  </w:t>
            </w:r>
          </w:p>
        </w:tc>
        <w:tc>
          <w:tcPr>
            <w:tcW w:w="1836" w:type="dxa"/>
            <w:shd w:val="clear" w:color="auto" w:fill="D9D9D9" w:themeFill="background1" w:themeFillShade="D9"/>
          </w:tcPr>
          <w:p w14:paraId="14028711"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400440B0"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4F8BD2EC" w14:textId="77777777" w:rsidTr="00867D48">
        <w:tc>
          <w:tcPr>
            <w:tcW w:w="6091" w:type="dxa"/>
          </w:tcPr>
          <w:p w14:paraId="6F547189" w14:textId="02D72D58"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clear is the Theory of Change/intervention logic behind the proposal?</w:t>
            </w:r>
          </w:p>
        </w:tc>
        <w:tc>
          <w:tcPr>
            <w:tcW w:w="1836" w:type="dxa"/>
          </w:tcPr>
          <w:p w14:paraId="15947DE6" w14:textId="749149D0"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CAE8E08" w14:textId="77777777" w:rsidR="0068085C" w:rsidRPr="00D91FDE" w:rsidRDefault="0068085C" w:rsidP="00867D48">
            <w:pPr>
              <w:rPr>
                <w:rFonts w:ascii="Garamond" w:hAnsi="Garamond" w:cstheme="minorHAnsi"/>
                <w:sz w:val="24"/>
                <w:szCs w:val="24"/>
                <w:lang w:val="en-GB"/>
              </w:rPr>
            </w:pPr>
          </w:p>
        </w:tc>
      </w:tr>
      <w:tr w:rsidR="0068085C" w:rsidRPr="00D91FDE" w14:paraId="0BC4984E" w14:textId="77777777" w:rsidTr="00867D48">
        <w:tc>
          <w:tcPr>
            <w:tcW w:w="6091" w:type="dxa"/>
          </w:tcPr>
          <w:p w14:paraId="4227980D" w14:textId="752375EE"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well does the results framework reflect the causalities and logic described in the ToC/intervention logic? Is the results chain consistent and realistic?</w:t>
            </w:r>
          </w:p>
        </w:tc>
        <w:tc>
          <w:tcPr>
            <w:tcW w:w="1836" w:type="dxa"/>
          </w:tcPr>
          <w:p w14:paraId="04010F48" w14:textId="04C99B0A"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37B3E77E" w14:textId="77777777" w:rsidR="0068085C" w:rsidRPr="00D91FDE" w:rsidRDefault="0068085C" w:rsidP="00867D48">
            <w:pPr>
              <w:rPr>
                <w:rFonts w:ascii="Garamond" w:hAnsi="Garamond" w:cstheme="minorHAnsi"/>
                <w:sz w:val="24"/>
                <w:szCs w:val="24"/>
                <w:lang w:val="en-GB"/>
              </w:rPr>
            </w:pPr>
          </w:p>
        </w:tc>
      </w:tr>
      <w:tr w:rsidR="0068085C" w:rsidRPr="00D91FDE" w14:paraId="4308D065" w14:textId="77777777" w:rsidTr="00867D48">
        <w:tc>
          <w:tcPr>
            <w:tcW w:w="6091" w:type="dxa"/>
          </w:tcPr>
          <w:p w14:paraId="10139F69" w14:textId="26000DD1"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well are indicators formulated (e.g., are they SMART) and have realistic annual targets been set? Are the indicators sufficient to give valid and reliable information on progress at output level? Are they SMART? Have realistic annual targets been set?</w:t>
            </w:r>
          </w:p>
        </w:tc>
        <w:tc>
          <w:tcPr>
            <w:tcW w:w="1836" w:type="dxa"/>
          </w:tcPr>
          <w:p w14:paraId="5BD74606" w14:textId="454D8674"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6CA64DF0" w14:textId="77777777" w:rsidR="0068085C" w:rsidRPr="00D91FDE" w:rsidRDefault="0068085C" w:rsidP="00867D48">
            <w:pPr>
              <w:rPr>
                <w:rFonts w:ascii="Garamond" w:hAnsi="Garamond" w:cstheme="minorHAnsi"/>
                <w:sz w:val="24"/>
                <w:szCs w:val="24"/>
                <w:lang w:val="en-GB"/>
              </w:rPr>
            </w:pPr>
          </w:p>
        </w:tc>
      </w:tr>
      <w:tr w:rsidR="0068085C" w:rsidRPr="00D91FDE" w14:paraId="039191DB" w14:textId="77777777" w:rsidTr="00867D48">
        <w:tc>
          <w:tcPr>
            <w:tcW w:w="6091" w:type="dxa"/>
          </w:tcPr>
          <w:p w14:paraId="442F9539" w14:textId="15B4C482"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Are assumptions and risks adequately addressed?</w:t>
            </w:r>
          </w:p>
        </w:tc>
        <w:tc>
          <w:tcPr>
            <w:tcW w:w="1836" w:type="dxa"/>
          </w:tcPr>
          <w:p w14:paraId="707C8013" w14:textId="4A2BF658"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34A46F8" w14:textId="77777777" w:rsidR="0068085C" w:rsidRPr="00D91FDE" w:rsidRDefault="0068085C" w:rsidP="00867D48">
            <w:pPr>
              <w:rPr>
                <w:rFonts w:ascii="Garamond" w:hAnsi="Garamond" w:cstheme="minorHAnsi"/>
                <w:sz w:val="24"/>
                <w:szCs w:val="24"/>
                <w:lang w:val="en-GB"/>
              </w:rPr>
            </w:pPr>
          </w:p>
        </w:tc>
      </w:tr>
      <w:tr w:rsidR="0068085C" w:rsidRPr="00D91FDE" w14:paraId="373C4638" w14:textId="77777777" w:rsidTr="00867D48">
        <w:tc>
          <w:tcPr>
            <w:tcW w:w="6091" w:type="dxa"/>
          </w:tcPr>
          <w:p w14:paraId="0295387B" w14:textId="3E663A9B" w:rsidR="0068085C" w:rsidRPr="00D91FDE" w:rsidRDefault="00B20D05" w:rsidP="00B20D05">
            <w:pPr>
              <w:pStyle w:val="Listeafsnit"/>
              <w:numPr>
                <w:ilvl w:val="0"/>
                <w:numId w:val="5"/>
              </w:numPr>
              <w:autoSpaceDE w:val="0"/>
              <w:autoSpaceDN w:val="0"/>
              <w:adjustRightInd w:val="0"/>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well are relevant national stakeholders</w:t>
            </w:r>
            <w:r w:rsidR="00BB10DA" w:rsidRPr="00D91FDE">
              <w:rPr>
                <w:rFonts w:ascii="Garamond" w:hAnsi="Garamond" w:cstheme="minorHAnsi"/>
                <w:color w:val="000000"/>
                <w:sz w:val="24"/>
                <w:szCs w:val="24"/>
                <w:lang w:val="en-GB"/>
              </w:rPr>
              <w:t xml:space="preserve"> and civil society organisation </w:t>
            </w:r>
            <w:r w:rsidRPr="00D91FDE">
              <w:rPr>
                <w:rFonts w:ascii="Garamond" w:hAnsi="Garamond" w:cstheme="minorHAnsi"/>
                <w:color w:val="000000"/>
                <w:sz w:val="24"/>
                <w:szCs w:val="24"/>
                <w:lang w:val="en-GB"/>
              </w:rPr>
              <w:t>involved in implementation as well as decision making?</w:t>
            </w:r>
          </w:p>
        </w:tc>
        <w:tc>
          <w:tcPr>
            <w:tcW w:w="1836" w:type="dxa"/>
          </w:tcPr>
          <w:p w14:paraId="31A489D2" w14:textId="3EF4FA3A" w:rsidR="0068085C" w:rsidRPr="00D91FDE" w:rsidRDefault="00B20D05" w:rsidP="00B20D05">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10480D8B" w14:textId="77777777" w:rsidR="0068085C" w:rsidRPr="00D91FDE" w:rsidRDefault="0068085C" w:rsidP="00867D48">
            <w:pPr>
              <w:rPr>
                <w:rFonts w:ascii="Garamond" w:hAnsi="Garamond" w:cstheme="minorHAnsi"/>
                <w:sz w:val="24"/>
                <w:szCs w:val="24"/>
                <w:lang w:val="en-GB"/>
              </w:rPr>
            </w:pPr>
          </w:p>
        </w:tc>
      </w:tr>
      <w:tr w:rsidR="0068085C" w:rsidRPr="00D91FDE" w14:paraId="3A446CD0" w14:textId="77777777" w:rsidTr="00867D48">
        <w:tc>
          <w:tcPr>
            <w:tcW w:w="6091" w:type="dxa"/>
          </w:tcPr>
          <w:p w14:paraId="1E5E9914" w14:textId="2479CB97"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2E2359BA" w14:textId="3408F4E0"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Max 2</w:t>
            </w:r>
            <w:r w:rsidR="00B20D05" w:rsidRPr="00D91FDE">
              <w:rPr>
                <w:rFonts w:ascii="Garamond" w:hAnsi="Garamond" w:cstheme="minorHAnsi"/>
                <w:sz w:val="24"/>
                <w:szCs w:val="24"/>
                <w:lang w:val="en-GB"/>
              </w:rPr>
              <w:t>5</w:t>
            </w:r>
          </w:p>
        </w:tc>
        <w:tc>
          <w:tcPr>
            <w:tcW w:w="1695" w:type="dxa"/>
          </w:tcPr>
          <w:p w14:paraId="1D35F6A9" w14:textId="77777777" w:rsidR="0068085C" w:rsidRPr="00D91FDE" w:rsidRDefault="0068085C" w:rsidP="00867D48">
            <w:pPr>
              <w:rPr>
                <w:rFonts w:ascii="Garamond" w:hAnsi="Garamond" w:cstheme="minorHAnsi"/>
                <w:sz w:val="24"/>
                <w:szCs w:val="24"/>
                <w:lang w:val="en-GB"/>
              </w:rPr>
            </w:pPr>
          </w:p>
        </w:tc>
      </w:tr>
    </w:tbl>
    <w:p w14:paraId="6E0F42F9"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1FF1396E" w14:textId="77777777" w:rsidTr="00867D48">
        <w:tc>
          <w:tcPr>
            <w:tcW w:w="6091" w:type="dxa"/>
            <w:shd w:val="clear" w:color="auto" w:fill="D9D9D9" w:themeFill="background1" w:themeFillShade="D9"/>
          </w:tcPr>
          <w:p w14:paraId="5A893B5F" w14:textId="2F06E6E5"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Criteria:</w:t>
            </w:r>
            <w:r w:rsidR="00EB3197" w:rsidRPr="00D91FDE">
              <w:rPr>
                <w:rFonts w:ascii="Garamond" w:hAnsi="Garamond" w:cstheme="minorHAnsi"/>
                <w:b/>
                <w:sz w:val="24"/>
                <w:szCs w:val="24"/>
                <w:lang w:val="en-GB"/>
              </w:rPr>
              <w:t xml:space="preserve"> </w:t>
            </w:r>
            <w:r w:rsidRPr="00D91FDE">
              <w:rPr>
                <w:rFonts w:ascii="Garamond" w:hAnsi="Garamond" w:cstheme="minorHAnsi"/>
                <w:b/>
                <w:sz w:val="24"/>
                <w:szCs w:val="24"/>
                <w:lang w:val="en-GB"/>
              </w:rPr>
              <w:t xml:space="preserve">Organisation, capacity and management arrangements  </w:t>
            </w:r>
          </w:p>
        </w:tc>
        <w:tc>
          <w:tcPr>
            <w:tcW w:w="1836" w:type="dxa"/>
            <w:shd w:val="clear" w:color="auto" w:fill="D9D9D9" w:themeFill="background1" w:themeFillShade="D9"/>
          </w:tcPr>
          <w:p w14:paraId="5DB7A186"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68BC6EBD"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35546843" w14:textId="77777777" w:rsidTr="00867D48">
        <w:tc>
          <w:tcPr>
            <w:tcW w:w="6091" w:type="dxa"/>
          </w:tcPr>
          <w:p w14:paraId="0434F29A" w14:textId="1513EFE6"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Is the organisation and management set-up clearly described, including role of consortium partners if relevant?</w:t>
            </w:r>
          </w:p>
        </w:tc>
        <w:tc>
          <w:tcPr>
            <w:tcW w:w="1836" w:type="dxa"/>
          </w:tcPr>
          <w:p w14:paraId="7E4BB5EA" w14:textId="3224EC03"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398EC626" w14:textId="77777777" w:rsidR="0068085C" w:rsidRPr="00D91FDE" w:rsidRDefault="0068085C" w:rsidP="00867D48">
            <w:pPr>
              <w:rPr>
                <w:rFonts w:ascii="Garamond" w:hAnsi="Garamond" w:cstheme="minorHAnsi"/>
                <w:sz w:val="24"/>
                <w:szCs w:val="24"/>
                <w:lang w:val="en-GB"/>
              </w:rPr>
            </w:pPr>
          </w:p>
        </w:tc>
      </w:tr>
      <w:tr w:rsidR="0068085C" w:rsidRPr="00D91FDE" w14:paraId="185A7510" w14:textId="77777777" w:rsidTr="00867D48">
        <w:tc>
          <w:tcPr>
            <w:tcW w:w="6091" w:type="dxa"/>
          </w:tcPr>
          <w:p w14:paraId="474B9B8C" w14:textId="1E488462"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 xml:space="preserve">Capacity of the </w:t>
            </w:r>
            <w:r w:rsidR="00771584" w:rsidRPr="00D91FDE">
              <w:rPr>
                <w:rFonts w:ascii="Garamond" w:hAnsi="Garamond" w:cstheme="minorHAnsi"/>
                <w:sz w:val="24"/>
                <w:szCs w:val="24"/>
                <w:lang w:val="en-GB"/>
              </w:rPr>
              <w:t xml:space="preserve">lead </w:t>
            </w:r>
            <w:r w:rsidRPr="00D91FDE">
              <w:rPr>
                <w:rFonts w:ascii="Garamond" w:hAnsi="Garamond" w:cstheme="minorHAnsi"/>
                <w:sz w:val="24"/>
                <w:szCs w:val="24"/>
                <w:lang w:val="en-GB"/>
              </w:rPr>
              <w:t>applicant to deliver the desired results?</w:t>
            </w:r>
          </w:p>
        </w:tc>
        <w:tc>
          <w:tcPr>
            <w:tcW w:w="1836" w:type="dxa"/>
          </w:tcPr>
          <w:p w14:paraId="3A9B1504" w14:textId="1C1C346E"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6A820082" w14:textId="77777777" w:rsidR="0068085C" w:rsidRPr="00D91FDE" w:rsidRDefault="0068085C" w:rsidP="00867D48">
            <w:pPr>
              <w:rPr>
                <w:rFonts w:ascii="Garamond" w:hAnsi="Garamond" w:cstheme="minorHAnsi"/>
                <w:sz w:val="24"/>
                <w:szCs w:val="24"/>
                <w:lang w:val="en-GB"/>
              </w:rPr>
            </w:pPr>
          </w:p>
        </w:tc>
      </w:tr>
      <w:tr w:rsidR="0068085C" w:rsidRPr="00D91FDE" w14:paraId="41D7E4D9" w14:textId="77777777" w:rsidTr="00867D48">
        <w:tc>
          <w:tcPr>
            <w:tcW w:w="6091" w:type="dxa"/>
          </w:tcPr>
          <w:p w14:paraId="7B34A8DB" w14:textId="5BD75CB4"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Capacity of local partners to deliver the desired results?</w:t>
            </w:r>
          </w:p>
        </w:tc>
        <w:tc>
          <w:tcPr>
            <w:tcW w:w="1836" w:type="dxa"/>
          </w:tcPr>
          <w:p w14:paraId="2E3ED4F8" w14:textId="7D3CDEB2"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3B7CE7DD" w14:textId="77777777" w:rsidR="0068085C" w:rsidRPr="00D91FDE" w:rsidRDefault="0068085C" w:rsidP="00867D48">
            <w:pPr>
              <w:rPr>
                <w:rFonts w:ascii="Garamond" w:hAnsi="Garamond" w:cstheme="minorHAnsi"/>
                <w:sz w:val="24"/>
                <w:szCs w:val="24"/>
                <w:lang w:val="en-GB"/>
              </w:rPr>
            </w:pPr>
          </w:p>
        </w:tc>
      </w:tr>
      <w:tr w:rsidR="0068085C" w:rsidRPr="00D91FDE" w14:paraId="2499EACE" w14:textId="77777777" w:rsidTr="00867D48">
        <w:tc>
          <w:tcPr>
            <w:tcW w:w="6091" w:type="dxa"/>
          </w:tcPr>
          <w:p w14:paraId="02309E9F" w14:textId="24CADF1A"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Adequacy of MEAL setup?</w:t>
            </w:r>
          </w:p>
        </w:tc>
        <w:tc>
          <w:tcPr>
            <w:tcW w:w="1836" w:type="dxa"/>
          </w:tcPr>
          <w:p w14:paraId="1E41E9CB" w14:textId="1FDAC62D" w:rsidR="0068085C" w:rsidRPr="00D91FDE" w:rsidRDefault="00B20D05" w:rsidP="00385C79">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61B2D4C8" w14:textId="77777777" w:rsidR="0068085C" w:rsidRPr="00D91FDE" w:rsidRDefault="0068085C" w:rsidP="00867D48">
            <w:pPr>
              <w:rPr>
                <w:rFonts w:ascii="Garamond" w:hAnsi="Garamond" w:cstheme="minorHAnsi"/>
                <w:sz w:val="24"/>
                <w:szCs w:val="24"/>
                <w:lang w:val="en-GB"/>
              </w:rPr>
            </w:pPr>
          </w:p>
        </w:tc>
      </w:tr>
      <w:tr w:rsidR="0068085C" w:rsidRPr="00D91FDE" w14:paraId="62DD8261" w14:textId="77777777" w:rsidTr="00867D48">
        <w:tc>
          <w:tcPr>
            <w:tcW w:w="6091" w:type="dxa"/>
          </w:tcPr>
          <w:p w14:paraId="3FD194C3" w14:textId="7534560E"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Capacity of the applicant to facilitate cooperation with Danish partners - to further twinning, exchange and long</w:t>
            </w:r>
            <w:r w:rsidR="00B20D05" w:rsidRPr="00D91FDE">
              <w:rPr>
                <w:rFonts w:ascii="Garamond" w:hAnsi="Garamond" w:cstheme="minorHAnsi"/>
                <w:sz w:val="24"/>
                <w:szCs w:val="24"/>
                <w:lang w:val="en-GB"/>
              </w:rPr>
              <w:t>-</w:t>
            </w:r>
            <w:r w:rsidRPr="00D91FDE">
              <w:rPr>
                <w:rFonts w:ascii="Garamond" w:hAnsi="Garamond" w:cstheme="minorHAnsi"/>
                <w:sz w:val="24"/>
                <w:szCs w:val="24"/>
                <w:lang w:val="en-GB"/>
              </w:rPr>
              <w:t>term partnerships?</w:t>
            </w:r>
          </w:p>
        </w:tc>
        <w:tc>
          <w:tcPr>
            <w:tcW w:w="1836" w:type="dxa"/>
          </w:tcPr>
          <w:p w14:paraId="6644D1F5" w14:textId="4A1E3A17"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79378B07" w14:textId="77777777" w:rsidR="0068085C" w:rsidRPr="00D91FDE" w:rsidRDefault="0068085C" w:rsidP="00867D48">
            <w:pPr>
              <w:rPr>
                <w:rFonts w:ascii="Garamond" w:hAnsi="Garamond" w:cstheme="minorHAnsi"/>
                <w:sz w:val="24"/>
                <w:szCs w:val="24"/>
                <w:lang w:val="en-GB"/>
              </w:rPr>
            </w:pPr>
          </w:p>
        </w:tc>
      </w:tr>
      <w:tr w:rsidR="0068085C" w:rsidRPr="00D91FDE" w14:paraId="7072F4A9" w14:textId="77777777" w:rsidTr="00867D48">
        <w:tc>
          <w:tcPr>
            <w:tcW w:w="6091" w:type="dxa"/>
          </w:tcPr>
          <w:p w14:paraId="453B9C43" w14:textId="0E57023B"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1AE69068" w14:textId="3136837D"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Max 40</w:t>
            </w:r>
          </w:p>
        </w:tc>
        <w:tc>
          <w:tcPr>
            <w:tcW w:w="1695" w:type="dxa"/>
          </w:tcPr>
          <w:p w14:paraId="1A3EA5FF" w14:textId="77777777" w:rsidR="0068085C" w:rsidRPr="00D91FDE" w:rsidRDefault="0068085C" w:rsidP="00867D48">
            <w:pPr>
              <w:rPr>
                <w:rFonts w:ascii="Garamond" w:hAnsi="Garamond" w:cstheme="minorHAnsi"/>
                <w:sz w:val="24"/>
                <w:szCs w:val="24"/>
                <w:lang w:val="en-GB"/>
              </w:rPr>
            </w:pPr>
          </w:p>
        </w:tc>
      </w:tr>
    </w:tbl>
    <w:p w14:paraId="0520ED1C"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0ED38A28" w14:textId="77777777" w:rsidTr="00867D48">
        <w:tc>
          <w:tcPr>
            <w:tcW w:w="6091" w:type="dxa"/>
            <w:shd w:val="clear" w:color="auto" w:fill="D9D9D9" w:themeFill="background1" w:themeFillShade="D9"/>
          </w:tcPr>
          <w:p w14:paraId="5B350C6F" w14:textId="4B85E971"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Budget and expected efficiency  </w:t>
            </w:r>
          </w:p>
        </w:tc>
        <w:tc>
          <w:tcPr>
            <w:tcW w:w="1836" w:type="dxa"/>
            <w:shd w:val="clear" w:color="auto" w:fill="D9D9D9" w:themeFill="background1" w:themeFillShade="D9"/>
          </w:tcPr>
          <w:p w14:paraId="1D2AE02F"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10E72718"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0C2294F4" w14:textId="77777777" w:rsidTr="00867D48">
        <w:tc>
          <w:tcPr>
            <w:tcW w:w="6091" w:type="dxa"/>
          </w:tcPr>
          <w:p w14:paraId="6467CA1D" w14:textId="61A2CC72"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t>Is the budget complying with MFA instructions and eligibility of costs?</w:t>
            </w:r>
          </w:p>
        </w:tc>
        <w:tc>
          <w:tcPr>
            <w:tcW w:w="1836" w:type="dxa"/>
          </w:tcPr>
          <w:p w14:paraId="7CC1B377" w14:textId="4FE9B774"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2E0EE2E1" w14:textId="77777777" w:rsidR="0068085C" w:rsidRPr="00D91FDE" w:rsidRDefault="0068085C" w:rsidP="00867D48">
            <w:pPr>
              <w:rPr>
                <w:rFonts w:ascii="Garamond" w:hAnsi="Garamond" w:cstheme="minorHAnsi"/>
                <w:sz w:val="24"/>
                <w:szCs w:val="24"/>
                <w:lang w:val="en-GB"/>
              </w:rPr>
            </w:pPr>
          </w:p>
        </w:tc>
      </w:tr>
      <w:tr w:rsidR="0068085C" w:rsidRPr="00D91FDE" w14:paraId="466CDD17" w14:textId="77777777" w:rsidTr="00867D48">
        <w:tc>
          <w:tcPr>
            <w:tcW w:w="6091" w:type="dxa"/>
          </w:tcPr>
          <w:p w14:paraId="25B9057F" w14:textId="76906F3E"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lastRenderedPageBreak/>
              <w:t>Expected efficiency and Value for Money considerations</w:t>
            </w:r>
          </w:p>
        </w:tc>
        <w:tc>
          <w:tcPr>
            <w:tcW w:w="1836" w:type="dxa"/>
          </w:tcPr>
          <w:p w14:paraId="46149D19" w14:textId="542FAE23"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1FDB9842" w14:textId="77777777" w:rsidR="0068085C" w:rsidRPr="00D91FDE" w:rsidRDefault="0068085C" w:rsidP="00867D48">
            <w:pPr>
              <w:rPr>
                <w:rFonts w:ascii="Garamond" w:hAnsi="Garamond" w:cstheme="minorHAnsi"/>
                <w:sz w:val="24"/>
                <w:szCs w:val="24"/>
                <w:lang w:val="en-GB"/>
              </w:rPr>
            </w:pPr>
          </w:p>
        </w:tc>
      </w:tr>
      <w:tr w:rsidR="0068085C" w:rsidRPr="00D91FDE" w14:paraId="257A758F" w14:textId="77777777" w:rsidTr="00867D48">
        <w:tc>
          <w:tcPr>
            <w:tcW w:w="6091" w:type="dxa"/>
          </w:tcPr>
          <w:p w14:paraId="596A8F46" w14:textId="4CC86C9C"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t>Realism of proposed budget incl. absorption capacity</w:t>
            </w:r>
          </w:p>
        </w:tc>
        <w:tc>
          <w:tcPr>
            <w:tcW w:w="1836" w:type="dxa"/>
          </w:tcPr>
          <w:p w14:paraId="68075B0D" w14:textId="44385C1E"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D3CEDC4" w14:textId="77777777" w:rsidR="0068085C" w:rsidRPr="00D91FDE" w:rsidRDefault="0068085C" w:rsidP="00867D48">
            <w:pPr>
              <w:rPr>
                <w:rFonts w:ascii="Garamond" w:hAnsi="Garamond" w:cstheme="minorHAnsi"/>
                <w:sz w:val="24"/>
                <w:szCs w:val="24"/>
                <w:lang w:val="en-GB"/>
              </w:rPr>
            </w:pPr>
          </w:p>
        </w:tc>
      </w:tr>
      <w:tr w:rsidR="0068085C" w:rsidRPr="00D91FDE" w14:paraId="7715CE6F" w14:textId="77777777" w:rsidTr="00867D48">
        <w:tc>
          <w:tcPr>
            <w:tcW w:w="6091" w:type="dxa"/>
          </w:tcPr>
          <w:p w14:paraId="064CB637" w14:textId="7BBF7577"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47F70770" w14:textId="1C5044B9"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 xml:space="preserve">Max </w:t>
            </w:r>
            <w:r w:rsidR="00B20D05" w:rsidRPr="00D91FDE">
              <w:rPr>
                <w:rFonts w:ascii="Garamond" w:hAnsi="Garamond" w:cstheme="minorHAnsi"/>
                <w:sz w:val="24"/>
                <w:szCs w:val="24"/>
                <w:lang w:val="en-GB"/>
              </w:rPr>
              <w:t>15</w:t>
            </w:r>
          </w:p>
        </w:tc>
        <w:tc>
          <w:tcPr>
            <w:tcW w:w="1695" w:type="dxa"/>
          </w:tcPr>
          <w:p w14:paraId="6AE53B03" w14:textId="77777777" w:rsidR="0068085C" w:rsidRPr="00D91FDE" w:rsidRDefault="0068085C" w:rsidP="00867D48">
            <w:pPr>
              <w:rPr>
                <w:rFonts w:ascii="Garamond" w:hAnsi="Garamond" w:cstheme="minorHAnsi"/>
                <w:sz w:val="24"/>
                <w:szCs w:val="24"/>
                <w:lang w:val="en-GB"/>
              </w:rPr>
            </w:pPr>
          </w:p>
        </w:tc>
      </w:tr>
    </w:tbl>
    <w:p w14:paraId="277A452D" w14:textId="77777777" w:rsidR="0068085C" w:rsidRPr="00D91FDE" w:rsidRDefault="0068085C" w:rsidP="0068085C">
      <w:pPr>
        <w:rPr>
          <w:rFonts w:ascii="Garamond" w:hAnsi="Garamond" w:cstheme="minorHAnsi"/>
          <w:color w:val="000000"/>
          <w:sz w:val="24"/>
          <w:szCs w:val="24"/>
          <w:lang w:val="en-GB"/>
        </w:rPr>
      </w:pPr>
    </w:p>
    <w:tbl>
      <w:tblPr>
        <w:tblStyle w:val="Tabel-Gitter"/>
        <w:tblW w:w="0" w:type="auto"/>
        <w:tblLook w:val="04A0" w:firstRow="1" w:lastRow="0" w:firstColumn="1" w:lastColumn="0" w:noHBand="0" w:noVBand="1"/>
      </w:tblPr>
      <w:tblGrid>
        <w:gridCol w:w="6091"/>
        <w:gridCol w:w="1842"/>
        <w:gridCol w:w="1695"/>
      </w:tblGrid>
      <w:tr w:rsidR="00D91FDE" w:rsidRPr="00D91FDE" w14:paraId="61B82BF6" w14:textId="77777777" w:rsidTr="00B47389">
        <w:tc>
          <w:tcPr>
            <w:tcW w:w="6091" w:type="dxa"/>
          </w:tcPr>
          <w:p w14:paraId="34C27645" w14:textId="77777777" w:rsidR="00D91FDE" w:rsidRPr="00D91FDE" w:rsidRDefault="00D91FDE" w:rsidP="00B47389">
            <w:pP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 xml:space="preserve">TOTAL SCORE </w:t>
            </w:r>
          </w:p>
        </w:tc>
        <w:tc>
          <w:tcPr>
            <w:tcW w:w="1842" w:type="dxa"/>
          </w:tcPr>
          <w:p w14:paraId="2340076A" w14:textId="77777777" w:rsidR="00D91FDE" w:rsidRPr="00D91FDE" w:rsidRDefault="00D91FDE" w:rsidP="00B47389">
            <w:pPr>
              <w:jc w:val="cente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100</w:t>
            </w:r>
          </w:p>
        </w:tc>
        <w:tc>
          <w:tcPr>
            <w:tcW w:w="1695" w:type="dxa"/>
          </w:tcPr>
          <w:p w14:paraId="6A6938E2" w14:textId="77777777" w:rsidR="00D91FDE" w:rsidRPr="00D91FDE" w:rsidRDefault="00D91FDE" w:rsidP="00B47389">
            <w:pPr>
              <w:rPr>
                <w:rFonts w:ascii="Garamond" w:hAnsi="Garamond" w:cstheme="minorHAnsi"/>
                <w:color w:val="000000"/>
                <w:sz w:val="24"/>
                <w:szCs w:val="24"/>
                <w:lang w:val="en-GB"/>
              </w:rPr>
            </w:pPr>
          </w:p>
        </w:tc>
      </w:tr>
    </w:tbl>
    <w:p w14:paraId="18BC85D3" w14:textId="77777777" w:rsidR="0068085C" w:rsidRPr="00D91FDE" w:rsidRDefault="0068085C" w:rsidP="0068085C">
      <w:pPr>
        <w:rPr>
          <w:rFonts w:ascii="Garamond" w:hAnsi="Garamond" w:cstheme="minorHAnsi"/>
          <w:sz w:val="24"/>
          <w:szCs w:val="24"/>
          <w:lang w:val="en-GB"/>
        </w:rPr>
      </w:pPr>
    </w:p>
    <w:p w14:paraId="1366A527" w14:textId="77777777" w:rsidR="0068085C" w:rsidRPr="00D91FDE" w:rsidRDefault="0068085C" w:rsidP="0068085C">
      <w:pPr>
        <w:rPr>
          <w:rFonts w:ascii="Garamond" w:hAnsi="Garamond" w:cstheme="minorHAnsi"/>
          <w:sz w:val="24"/>
          <w:szCs w:val="24"/>
          <w:lang w:val="en-GB"/>
        </w:rPr>
      </w:pPr>
    </w:p>
    <w:p w14:paraId="4C953510" w14:textId="77777777" w:rsidR="007D2987" w:rsidRPr="00D91FDE" w:rsidRDefault="007D2987">
      <w:pPr>
        <w:rPr>
          <w:lang w:val="en-GB"/>
        </w:rPr>
      </w:pPr>
    </w:p>
    <w:sectPr w:rsidR="007D2987" w:rsidRPr="00D91FDE">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5F23" w14:textId="77777777" w:rsidR="00494EE8" w:rsidRDefault="00494EE8" w:rsidP="00494EE8">
      <w:pPr>
        <w:spacing w:after="0" w:line="240" w:lineRule="auto"/>
      </w:pPr>
      <w:r>
        <w:separator/>
      </w:r>
    </w:p>
  </w:endnote>
  <w:endnote w:type="continuationSeparator" w:id="0">
    <w:p w14:paraId="1B685280" w14:textId="77777777" w:rsidR="00494EE8" w:rsidRDefault="00494EE8" w:rsidP="0049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89487"/>
      <w:docPartObj>
        <w:docPartGallery w:val="Page Numbers (Bottom of Page)"/>
        <w:docPartUnique/>
      </w:docPartObj>
    </w:sdtPr>
    <w:sdtEndPr/>
    <w:sdtContent>
      <w:sdt>
        <w:sdtPr>
          <w:id w:val="-1769616900"/>
          <w:docPartObj>
            <w:docPartGallery w:val="Page Numbers (Top of Page)"/>
            <w:docPartUnique/>
          </w:docPartObj>
        </w:sdtPr>
        <w:sdtEndPr/>
        <w:sdtContent>
          <w:p w14:paraId="48912D2A" w14:textId="04A6EC06" w:rsidR="00494EE8" w:rsidRDefault="00494EE8">
            <w:pPr>
              <w:pStyle w:val="Sidefod"/>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F02DAD" w14:textId="77777777" w:rsidR="00494EE8" w:rsidRDefault="00494EE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3AAA" w14:textId="77777777" w:rsidR="00494EE8" w:rsidRDefault="00494EE8" w:rsidP="00494EE8">
      <w:pPr>
        <w:spacing w:after="0" w:line="240" w:lineRule="auto"/>
      </w:pPr>
      <w:r>
        <w:separator/>
      </w:r>
    </w:p>
  </w:footnote>
  <w:footnote w:type="continuationSeparator" w:id="0">
    <w:p w14:paraId="327FA957" w14:textId="77777777" w:rsidR="00494EE8" w:rsidRDefault="00494EE8" w:rsidP="00494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56A65E92"/>
    <w:multiLevelType w:val="hybridMultilevel"/>
    <w:tmpl w:val="80BE7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FB2098C"/>
    <w:multiLevelType w:val="multilevel"/>
    <w:tmpl w:val="F7B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5C"/>
    <w:rsid w:val="00030B8A"/>
    <w:rsid w:val="000D646A"/>
    <w:rsid w:val="001F1238"/>
    <w:rsid w:val="002A3FA4"/>
    <w:rsid w:val="00385C79"/>
    <w:rsid w:val="003F2860"/>
    <w:rsid w:val="00416DAC"/>
    <w:rsid w:val="004376FF"/>
    <w:rsid w:val="00476FE7"/>
    <w:rsid w:val="00494B65"/>
    <w:rsid w:val="00494EE8"/>
    <w:rsid w:val="004B57C9"/>
    <w:rsid w:val="004C3C1F"/>
    <w:rsid w:val="004F163E"/>
    <w:rsid w:val="00526A9A"/>
    <w:rsid w:val="0068085C"/>
    <w:rsid w:val="00704FC5"/>
    <w:rsid w:val="00771584"/>
    <w:rsid w:val="0078489F"/>
    <w:rsid w:val="007D2987"/>
    <w:rsid w:val="009A1E86"/>
    <w:rsid w:val="00AA2028"/>
    <w:rsid w:val="00AE13FB"/>
    <w:rsid w:val="00AE1F1D"/>
    <w:rsid w:val="00B20D05"/>
    <w:rsid w:val="00B52A30"/>
    <w:rsid w:val="00BA37C8"/>
    <w:rsid w:val="00BB10DA"/>
    <w:rsid w:val="00BB21D3"/>
    <w:rsid w:val="00BB5B09"/>
    <w:rsid w:val="00CA269C"/>
    <w:rsid w:val="00D91FDE"/>
    <w:rsid w:val="00EB3197"/>
    <w:rsid w:val="00ED1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170D"/>
  <w15:chartTrackingRefBased/>
  <w15:docId w15:val="{C480F1CF-60A0-49DF-AA40-2455DA86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5C"/>
  </w:style>
  <w:style w:type="paragraph" w:styleId="Overskrift2">
    <w:name w:val="heading 2"/>
    <w:basedOn w:val="Normal"/>
    <w:next w:val="Normal"/>
    <w:link w:val="Overskrift2Tegn"/>
    <w:uiPriority w:val="9"/>
    <w:unhideWhenUsed/>
    <w:qFormat/>
    <w:rsid w:val="0068085C"/>
    <w:pPr>
      <w:spacing w:after="10"/>
      <w:jc w:val="center"/>
      <w:outlineLvl w:val="1"/>
    </w:pPr>
    <w:rPr>
      <w:rFonts w:ascii="Garamond" w:hAnsi="Garamond"/>
      <w:b/>
      <w:sz w:val="32"/>
      <w:szCs w:val="32"/>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68085C"/>
    <w:rPr>
      <w:rFonts w:ascii="Garamond" w:hAnsi="Garamond"/>
      <w:b/>
      <w:sz w:val="32"/>
      <w:szCs w:val="32"/>
      <w:lang w:val="en-GB"/>
    </w:rPr>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Ha"/>
    <w:basedOn w:val="Normal"/>
    <w:link w:val="ListeafsnitTegn"/>
    <w:uiPriority w:val="34"/>
    <w:qFormat/>
    <w:rsid w:val="0068085C"/>
    <w:pPr>
      <w:ind w:left="720"/>
      <w:contextualSpacing/>
    </w:pPr>
  </w:style>
  <w:style w:type="table" w:styleId="Tabel-Gitter">
    <w:name w:val="Table Grid"/>
    <w:basedOn w:val="Tabel-Normal"/>
    <w:uiPriority w:val="59"/>
    <w:rsid w:val="0068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qFormat/>
    <w:locked/>
    <w:rsid w:val="0068085C"/>
  </w:style>
  <w:style w:type="paragraph" w:styleId="Ingenafstand">
    <w:name w:val="No Spacing"/>
    <w:uiPriority w:val="1"/>
    <w:qFormat/>
    <w:rsid w:val="0068085C"/>
    <w:pPr>
      <w:spacing w:after="0" w:line="240" w:lineRule="auto"/>
    </w:pPr>
  </w:style>
  <w:style w:type="paragraph" w:customStyle="1" w:styleId="Default">
    <w:name w:val="Default"/>
    <w:rsid w:val="0068085C"/>
    <w:pPr>
      <w:autoSpaceDE w:val="0"/>
      <w:autoSpaceDN w:val="0"/>
      <w:adjustRightInd w:val="0"/>
      <w:spacing w:after="0" w:line="240" w:lineRule="auto"/>
    </w:pPr>
    <w:rPr>
      <w:rFonts w:ascii="Garamond" w:hAnsi="Garamond" w:cs="Garamond"/>
      <w:color w:val="000000"/>
      <w:sz w:val="24"/>
      <w:szCs w:val="24"/>
      <w:lang w:val="fr-FR"/>
    </w:rPr>
  </w:style>
  <w:style w:type="character" w:styleId="Kommentarhenvisning">
    <w:name w:val="annotation reference"/>
    <w:basedOn w:val="Standardskrifttypeiafsnit"/>
    <w:uiPriority w:val="99"/>
    <w:semiHidden/>
    <w:unhideWhenUsed/>
    <w:rsid w:val="002A3FA4"/>
    <w:rPr>
      <w:sz w:val="16"/>
      <w:szCs w:val="16"/>
    </w:rPr>
  </w:style>
  <w:style w:type="paragraph" w:styleId="Kommentartekst">
    <w:name w:val="annotation text"/>
    <w:basedOn w:val="Normal"/>
    <w:link w:val="KommentartekstTegn"/>
    <w:uiPriority w:val="99"/>
    <w:semiHidden/>
    <w:unhideWhenUsed/>
    <w:rsid w:val="002A3FA4"/>
    <w:pPr>
      <w:spacing w:line="240" w:lineRule="auto"/>
    </w:pPr>
  </w:style>
  <w:style w:type="character" w:customStyle="1" w:styleId="KommentartekstTegn">
    <w:name w:val="Kommentartekst Tegn"/>
    <w:basedOn w:val="Standardskrifttypeiafsnit"/>
    <w:link w:val="Kommentartekst"/>
    <w:uiPriority w:val="99"/>
    <w:semiHidden/>
    <w:rsid w:val="002A3FA4"/>
  </w:style>
  <w:style w:type="paragraph" w:styleId="Kommentaremne">
    <w:name w:val="annotation subject"/>
    <w:basedOn w:val="Kommentartekst"/>
    <w:next w:val="Kommentartekst"/>
    <w:link w:val="KommentaremneTegn"/>
    <w:uiPriority w:val="99"/>
    <w:semiHidden/>
    <w:unhideWhenUsed/>
    <w:rsid w:val="00771584"/>
    <w:rPr>
      <w:b/>
      <w:bCs/>
    </w:rPr>
  </w:style>
  <w:style w:type="character" w:customStyle="1" w:styleId="KommentaremneTegn">
    <w:name w:val="Kommentaremne Tegn"/>
    <w:basedOn w:val="KommentartekstTegn"/>
    <w:link w:val="Kommentaremne"/>
    <w:uiPriority w:val="99"/>
    <w:semiHidden/>
    <w:rsid w:val="00771584"/>
    <w:rPr>
      <w:b/>
      <w:bCs/>
    </w:rPr>
  </w:style>
  <w:style w:type="paragraph" w:styleId="NormalWeb">
    <w:name w:val="Normal (Web)"/>
    <w:basedOn w:val="Normal"/>
    <w:uiPriority w:val="99"/>
    <w:unhideWhenUsed/>
    <w:rsid w:val="003F28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k">
    <w:name w:val="Strong"/>
    <w:basedOn w:val="Standardskrifttypeiafsnit"/>
    <w:uiPriority w:val="22"/>
    <w:qFormat/>
    <w:rsid w:val="003F2860"/>
    <w:rPr>
      <w:b/>
      <w:bCs/>
    </w:rPr>
  </w:style>
  <w:style w:type="paragraph" w:styleId="Sidehoved">
    <w:name w:val="header"/>
    <w:basedOn w:val="Normal"/>
    <w:link w:val="SidehovedTegn"/>
    <w:uiPriority w:val="99"/>
    <w:unhideWhenUsed/>
    <w:rsid w:val="00494EE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4EE8"/>
  </w:style>
  <w:style w:type="paragraph" w:styleId="Sidefod">
    <w:name w:val="footer"/>
    <w:basedOn w:val="Normal"/>
    <w:link w:val="SidefodTegn"/>
    <w:uiPriority w:val="99"/>
    <w:unhideWhenUsed/>
    <w:rsid w:val="00494EE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3182</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Blom</dc:creator>
  <cp:keywords/>
  <dc:description/>
  <cp:lastModifiedBy>Viktor Jørgen Blichfeldt</cp:lastModifiedBy>
  <cp:revision>7</cp:revision>
  <dcterms:created xsi:type="dcterms:W3CDTF">2026-06-15T13:42:00Z</dcterms:created>
  <dcterms:modified xsi:type="dcterms:W3CDTF">2026-07-13T11:42:00Z</dcterms:modified>
</cp:coreProperties>
</file>