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/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198"/>
        <w:gridCol w:w="631"/>
        <w:gridCol w:w="130"/>
        <w:gridCol w:w="53"/>
        <w:gridCol w:w="448"/>
        <w:gridCol w:w="564"/>
        <w:gridCol w:w="68"/>
        <w:gridCol w:w="631"/>
        <w:gridCol w:w="313"/>
        <w:gridCol w:w="318"/>
        <w:gridCol w:w="688"/>
        <w:gridCol w:w="35"/>
      </w:tblGrid>
      <w:tr w:rsidR="001E4450" w:rsidRPr="00B26BEA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rogramme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/project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[Examples of key result planned to be achieved at the end of programme:]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 support necessary and relevant, how does it relate to Danish and partner country priorities:]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and challenges for this programme to achieve intended results and objectives, are mitigation measures possible to manage risks:]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0C1E7F" w:rsidRPr="001464C2">
              <w:rPr>
                <w:rFonts w:ascii="Garamond" w:hAnsi="Garamond"/>
                <w:i/>
                <w:lang w:val="en-GB"/>
              </w:rPr>
              <w:t>ill.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Tot.</w:t>
            </w: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 xml:space="preserve">Projected ann. </w:t>
            </w:r>
            <w:proofErr w:type="spellStart"/>
            <w:r w:rsidRPr="001464C2">
              <w:rPr>
                <w:rFonts w:ascii="Garamond" w:hAnsi="Garamond"/>
                <w:b/>
                <w:lang w:val="en-GB"/>
              </w:rPr>
              <w:t>Disb</w:t>
            </w:r>
            <w:proofErr w:type="spellEnd"/>
            <w:r w:rsidRPr="001464C2">
              <w:rPr>
                <w:rFonts w:ascii="Garamond" w:hAnsi="Garamond"/>
                <w:b/>
                <w:lang w:val="en-GB"/>
              </w:rPr>
              <w:t>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Finance Act code.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B26BEA" w:rsidRPr="00B26BEA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BEA" w:rsidRDefault="00B26BEA" w:rsidP="00B26BEA">
            <w:bookmarkStart w:id="0" w:name="_GoBack" w:colFirst="1" w:colLast="2"/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26BEA" w:rsidRDefault="00B26BEA" w:rsidP="00B26BE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26BEA" w:rsidRDefault="00B26BEA" w:rsidP="00B26BEA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NO  / YES: Name of CFO</w:t>
            </w:r>
          </w:p>
        </w:tc>
      </w:tr>
      <w:bookmarkEnd w:id="0"/>
      <w:tr w:rsidR="00971335" w:rsidRPr="00B26BEA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B26BEA" w:rsidRDefault="00971335">
            <w:pPr>
              <w:rPr>
                <w:lang w:val="en-US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1D0467" w:rsidP="001D0467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</w:t>
            </w:r>
            <w:r w:rsidR="00971335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SDGs </w:t>
            </w:r>
            <w:r w:rsidR="00971335">
              <w:rPr>
                <w:rFonts w:ascii="Garamond" w:hAnsi="Garamond"/>
                <w:i/>
                <w:lang w:val="en-GB"/>
              </w:rPr>
              <w:t>[Maximum 5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E269E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1D046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7.1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95pt;height:27.9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7.1pt;height:26.25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7.1pt;height:27.1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7.1pt;height:27.1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7.1pt;height:27.1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7.1pt;height:27.1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7.1pt;height:26.25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7.1pt;height:27.1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7.1pt;height:27.1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7.1pt;height:27.1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7.1pt;height:27.1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E269E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7.95pt;height:27.1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7.1pt;height:26.25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7.1pt;height:27.1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7.1pt;height:26.25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B26BEA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7.1pt;height:26.25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Tr="003E1987">
        <w:trPr>
          <w:trHeight w:hRule="exact" w:val="283"/>
        </w:trPr>
        <w:tc>
          <w:tcPr>
            <w:tcW w:w="113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D955D9" w:rsidRPr="00D955D9">
              <w:rPr>
                <w:rFonts w:ascii="Garamond" w:hAnsi="Garamond"/>
                <w:b/>
                <w:lang w:val="en-GB"/>
              </w:rPr>
              <w:t>:</w:t>
            </w:r>
          </w:p>
        </w:tc>
      </w:tr>
      <w:tr w:rsidR="00890AD7" w:rsidRPr="003E1987" w:rsidTr="003E1987">
        <w:trPr>
          <w:trHeight w:hRule="exact" w:val="68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65595" w:rsidTr="003E1987">
        <w:trPr>
          <w:trHeight w:hRule="exact" w:val="510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74" w:rsidRPr="00052E2B" w:rsidRDefault="009F168F">
            <w:pPr>
              <w:rPr>
                <w:rFonts w:ascii="Garamond" w:hAnsi="Garamond"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Thematic objective 1:</w:t>
            </w:r>
            <w:r w:rsidRPr="00052E2B">
              <w:rPr>
                <w:rFonts w:ascii="Garamond" w:hAnsi="Garamond"/>
                <w:lang w:val="en-GB"/>
              </w:rPr>
              <w:t xml:space="preserve"> [text]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D65595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Engagement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D65595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="00D65595"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</w:t>
            </w:r>
            <w:r w:rsidR="00D65595" w:rsidRPr="00D65595">
              <w:rPr>
                <w:rFonts w:ascii="Garamond" w:hAnsi="Garamond"/>
                <w:b/>
                <w:lang w:val="en-GB"/>
              </w:rPr>
              <w:t xml:space="preserve"> </w:t>
            </w:r>
            <w:r>
              <w:rPr>
                <w:rFonts w:ascii="Garamond" w:hAnsi="Garamond"/>
                <w:b/>
                <w:lang w:val="en-GB"/>
              </w:rPr>
              <w:t>[mill.]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1]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 w:rsidP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2]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2]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3]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3]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9F168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4]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4]</w:t>
            </w:r>
          </w:p>
        </w:tc>
      </w:tr>
      <w:tr w:rsidR="00D65595" w:rsidTr="003E1987">
        <w:trPr>
          <w:trHeight w:hRule="exact" w:val="510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595" w:rsidRPr="00052E2B" w:rsidRDefault="00D65595">
            <w:pPr>
              <w:rPr>
                <w:rFonts w:ascii="Garamond" w:hAnsi="Garamond"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Thematic objective 2:</w:t>
            </w:r>
            <w:r w:rsidR="009F168F" w:rsidRPr="00052E2B">
              <w:rPr>
                <w:rFonts w:ascii="Garamond" w:hAnsi="Garamond"/>
                <w:b/>
                <w:lang w:val="en-GB"/>
              </w:rPr>
              <w:t xml:space="preserve"> </w:t>
            </w:r>
            <w:r w:rsidR="009F168F" w:rsidRPr="00052E2B">
              <w:rPr>
                <w:rFonts w:ascii="Garamond" w:hAnsi="Garamond"/>
                <w:lang w:val="en-GB"/>
              </w:rPr>
              <w:t>[text]</w:t>
            </w:r>
          </w:p>
          <w:p w:rsidR="004E4474" w:rsidRPr="00052E2B" w:rsidRDefault="004E4474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Engagement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 [mill.]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1]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2]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2]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3]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3]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4]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4]</w:t>
            </w:r>
          </w:p>
        </w:tc>
      </w:tr>
      <w:tr w:rsidR="001464C2" w:rsidTr="00BE755B">
        <w:trPr>
          <w:trHeight w:hRule="exact" w:val="510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052E2B" w:rsidRDefault="001464C2" w:rsidP="001464C2">
            <w:pPr>
              <w:rPr>
                <w:rFonts w:ascii="Garamond" w:hAnsi="Garamond"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 xml:space="preserve">Thematic objective 3: </w:t>
            </w:r>
            <w:r w:rsidRPr="00052E2B">
              <w:rPr>
                <w:rFonts w:ascii="Garamond" w:hAnsi="Garamond"/>
                <w:lang w:val="en-GB"/>
              </w:rPr>
              <w:t>[text]</w:t>
            </w:r>
          </w:p>
          <w:p w:rsidR="001464C2" w:rsidRPr="00052E2B" w:rsidRDefault="001464C2" w:rsidP="001464C2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Engagement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 [mill.]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1]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2]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2]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3]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3]</w:t>
            </w:r>
          </w:p>
        </w:tc>
      </w:tr>
      <w:tr w:rsidR="001464C2" w:rsidTr="00BE755B">
        <w:trPr>
          <w:trHeight w:hRule="exact"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[Title of engagement 4]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4]</w:t>
            </w:r>
          </w:p>
        </w:tc>
      </w:tr>
      <w:tr w:rsidR="00D955D9" w:rsidTr="004F0271">
        <w:trPr>
          <w:trHeight w:hRule="exact" w:val="227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55D9" w:rsidRPr="00C63BC5" w:rsidRDefault="00D955D9" w:rsidP="004F0271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 w:rsidRPr="00C63BC5">
              <w:rPr>
                <w:rFonts w:ascii="Garamond" w:hAnsi="Garamond"/>
                <w:b/>
                <w:lang w:val="en-GB"/>
              </w:rPr>
              <w:t>Programme support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for Programme Support]</w:t>
            </w:r>
          </w:p>
        </w:tc>
      </w:tr>
      <w:tr w:rsidR="00D955D9" w:rsidTr="004F0271">
        <w:trPr>
          <w:trHeight w:hRule="exact" w:val="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55D9" w:rsidRPr="00C63BC5" w:rsidRDefault="00D955D9" w:rsidP="004F0271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</w:p>
        </w:tc>
      </w:tr>
      <w:tr w:rsidR="00D955D9" w:rsidTr="004F0271">
        <w:trPr>
          <w:trHeight w:hRule="exact" w:val="227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55D9" w:rsidRPr="00C63BC5" w:rsidRDefault="00D955D9" w:rsidP="004F0271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 w:rsidRPr="00C63BC5">
              <w:rPr>
                <w:rFonts w:ascii="Garamond" w:hAnsi="Garamond"/>
                <w:b/>
                <w:lang w:val="en-GB"/>
              </w:rPr>
              <w:t>Total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55D9" w:rsidRPr="00D65595" w:rsidRDefault="00D955D9" w:rsidP="004F027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[insert total budget]</w:t>
            </w:r>
          </w:p>
        </w:tc>
      </w:tr>
    </w:tbl>
    <w:p w:rsidR="007D2987" w:rsidRDefault="007D2987" w:rsidP="003E1987"/>
    <w:sectPr w:rsidR="007D2987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52E2B"/>
    <w:rsid w:val="000619E7"/>
    <w:rsid w:val="000A7D10"/>
    <w:rsid w:val="000C1E7F"/>
    <w:rsid w:val="001464C2"/>
    <w:rsid w:val="001C0CCA"/>
    <w:rsid w:val="001D0467"/>
    <w:rsid w:val="001E4450"/>
    <w:rsid w:val="001F31BD"/>
    <w:rsid w:val="002302B9"/>
    <w:rsid w:val="00261CC8"/>
    <w:rsid w:val="0032702B"/>
    <w:rsid w:val="00332378"/>
    <w:rsid w:val="003327DA"/>
    <w:rsid w:val="003E1987"/>
    <w:rsid w:val="00447278"/>
    <w:rsid w:val="004E4474"/>
    <w:rsid w:val="00560AD6"/>
    <w:rsid w:val="005A47CD"/>
    <w:rsid w:val="005B36EC"/>
    <w:rsid w:val="006501C4"/>
    <w:rsid w:val="00693CE7"/>
    <w:rsid w:val="00720FC9"/>
    <w:rsid w:val="00756559"/>
    <w:rsid w:val="007D2987"/>
    <w:rsid w:val="00890AD7"/>
    <w:rsid w:val="00955026"/>
    <w:rsid w:val="00971335"/>
    <w:rsid w:val="009B389C"/>
    <w:rsid w:val="009F168F"/>
    <w:rsid w:val="00A3018B"/>
    <w:rsid w:val="00A70B01"/>
    <w:rsid w:val="00B26BEA"/>
    <w:rsid w:val="00B410D7"/>
    <w:rsid w:val="00BE755B"/>
    <w:rsid w:val="00C13450"/>
    <w:rsid w:val="00C5759E"/>
    <w:rsid w:val="00C63942"/>
    <w:rsid w:val="00CA0B0E"/>
    <w:rsid w:val="00D65595"/>
    <w:rsid w:val="00D955D9"/>
    <w:rsid w:val="00DA7850"/>
    <w:rsid w:val="00E269EA"/>
    <w:rsid w:val="00F71925"/>
    <w:rsid w:val="00F974F8"/>
    <w:rsid w:val="00FA72A4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B84B-57C0-4017-BBCC-5AFC3F17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Tina Reidl Wolfsberg</cp:lastModifiedBy>
  <cp:revision>2</cp:revision>
  <cp:lastPrinted>2018-01-03T14:21:00Z</cp:lastPrinted>
  <dcterms:created xsi:type="dcterms:W3CDTF">2019-02-26T14:57:00Z</dcterms:created>
  <dcterms:modified xsi:type="dcterms:W3CDTF">2019-02-26T14:57:00Z</dcterms:modified>
</cp:coreProperties>
</file>